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5C78" w14:textId="77777777" w:rsidR="005503D0" w:rsidRPr="005503D0" w:rsidRDefault="005503D0" w:rsidP="005503D0">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t>Копія</w:t>
      </w:r>
    </w:p>
    <w:p w14:paraId="00F0D790" w14:textId="7EF5B786" w:rsidR="005503D0" w:rsidRPr="005503D0" w:rsidRDefault="005503D0" w:rsidP="005503D0">
      <w:pPr>
        <w:tabs>
          <w:tab w:val="left" w:pos="-180"/>
          <w:tab w:val="left" w:pos="3630"/>
        </w:tabs>
        <w:suppressAutoHyphens/>
        <w:spacing w:after="0" w:line="240" w:lineRule="auto"/>
        <w:ind w:right="-1"/>
        <w:jc w:val="center"/>
        <w:rPr>
          <w:rFonts w:ascii="Times New Roman" w:eastAsia="Times New Roman" w:hAnsi="Times New Roman" w:cs="Times New Roman"/>
          <w:sz w:val="28"/>
          <w:szCs w:val="24"/>
          <w:lang w:val="uk-UA" w:eastAsia="zh-CN"/>
        </w:rPr>
      </w:pPr>
      <w:r w:rsidRPr="005503D0">
        <w:rPr>
          <w:rFonts w:ascii="Times New Roman" w:eastAsia="Times New Roman" w:hAnsi="Times New Roman" w:cs="Times New Roman"/>
          <w:noProof/>
          <w:sz w:val="28"/>
          <w:szCs w:val="24"/>
          <w:lang w:val="uk-UA" w:eastAsia="zh-CN"/>
        </w:rPr>
        <w:drawing>
          <wp:inline distT="0" distB="0" distL="0" distR="0" wp14:anchorId="26575F54" wp14:editId="3045C079">
            <wp:extent cx="4667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328A5737" w14:textId="77777777" w:rsidR="005503D0" w:rsidRPr="005503D0" w:rsidRDefault="005503D0" w:rsidP="005503D0">
      <w:pPr>
        <w:suppressAutoHyphens/>
        <w:spacing w:after="0" w:line="240" w:lineRule="auto"/>
        <w:jc w:val="center"/>
        <w:rPr>
          <w:rFonts w:ascii="Times New Roman" w:eastAsia="Times New Roman" w:hAnsi="Times New Roman" w:cs="Times New Roman"/>
          <w:b/>
          <w:sz w:val="36"/>
          <w:szCs w:val="36"/>
          <w:lang w:val="ru-RU" w:eastAsia="zh-CN"/>
        </w:rPr>
      </w:pPr>
      <w:r w:rsidRPr="005503D0">
        <w:rPr>
          <w:rFonts w:ascii="Times New Roman" w:eastAsia="Times New Roman" w:hAnsi="Times New Roman" w:cs="Times New Roman"/>
          <w:b/>
          <w:sz w:val="36"/>
          <w:szCs w:val="36"/>
          <w:lang w:val="ru-RU" w:eastAsia="zh-CN"/>
        </w:rPr>
        <w:t>У К Р А Ї Н А</w:t>
      </w:r>
    </w:p>
    <w:p w14:paraId="0040950A" w14:textId="77777777" w:rsidR="005503D0" w:rsidRPr="005503D0" w:rsidRDefault="005503D0" w:rsidP="005503D0">
      <w:pPr>
        <w:suppressAutoHyphens/>
        <w:spacing w:after="0" w:line="240" w:lineRule="auto"/>
        <w:jc w:val="center"/>
        <w:rPr>
          <w:rFonts w:ascii="Times New Roman" w:eastAsia="Times New Roman" w:hAnsi="Times New Roman" w:cs="Times New Roman"/>
          <w:b/>
          <w:sz w:val="36"/>
          <w:szCs w:val="20"/>
          <w:lang w:val="ru-RU" w:eastAsia="zh-CN"/>
        </w:rPr>
      </w:pPr>
      <w:proofErr w:type="spellStart"/>
      <w:r w:rsidRPr="005503D0">
        <w:rPr>
          <w:rFonts w:ascii="Times New Roman" w:eastAsia="Times New Roman" w:hAnsi="Times New Roman" w:cs="Times New Roman"/>
          <w:b/>
          <w:sz w:val="36"/>
          <w:szCs w:val="36"/>
          <w:lang w:val="ru-RU" w:eastAsia="zh-CN"/>
        </w:rPr>
        <w:t>Новодністровська</w:t>
      </w:r>
      <w:proofErr w:type="spellEnd"/>
      <w:r w:rsidRPr="005503D0">
        <w:rPr>
          <w:rFonts w:ascii="Times New Roman" w:eastAsia="Times New Roman" w:hAnsi="Times New Roman" w:cs="Times New Roman"/>
          <w:b/>
          <w:sz w:val="36"/>
          <w:szCs w:val="36"/>
          <w:lang w:val="ru-RU" w:eastAsia="zh-CN"/>
        </w:rPr>
        <w:t xml:space="preserve"> </w:t>
      </w:r>
      <w:proofErr w:type="spellStart"/>
      <w:r w:rsidRPr="005503D0">
        <w:rPr>
          <w:rFonts w:ascii="Times New Roman" w:eastAsia="Times New Roman" w:hAnsi="Times New Roman" w:cs="Times New Roman"/>
          <w:b/>
          <w:sz w:val="36"/>
          <w:szCs w:val="36"/>
          <w:lang w:val="ru-RU" w:eastAsia="zh-CN"/>
        </w:rPr>
        <w:t>міська</w:t>
      </w:r>
      <w:proofErr w:type="spellEnd"/>
      <w:r w:rsidRPr="005503D0">
        <w:rPr>
          <w:rFonts w:ascii="Times New Roman" w:eastAsia="Times New Roman" w:hAnsi="Times New Roman" w:cs="Times New Roman"/>
          <w:b/>
          <w:sz w:val="36"/>
          <w:szCs w:val="36"/>
          <w:lang w:val="ru-RU" w:eastAsia="zh-CN"/>
        </w:rPr>
        <w:t xml:space="preserve"> рада</w:t>
      </w:r>
    </w:p>
    <w:p w14:paraId="48A262DF" w14:textId="77777777" w:rsidR="005503D0" w:rsidRPr="005503D0" w:rsidRDefault="005503D0" w:rsidP="005503D0">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2"/>
          <w:sz w:val="32"/>
          <w:szCs w:val="28"/>
          <w:lang w:val="ru-RU" w:eastAsia="zh-CN"/>
        </w:rPr>
      </w:pPr>
      <w:r w:rsidRPr="005503D0">
        <w:rPr>
          <w:rFonts w:ascii="Times New Roman" w:eastAsia="Times New Roman" w:hAnsi="Times New Roman" w:cs="Times New Roman"/>
          <w:b/>
          <w:bCs/>
          <w:kern w:val="2"/>
          <w:sz w:val="32"/>
          <w:szCs w:val="32"/>
          <w:lang w:val="uk-UA" w:eastAsia="zh-CN"/>
        </w:rPr>
        <w:t xml:space="preserve">П’ятнадцята </w:t>
      </w:r>
      <w:proofErr w:type="spellStart"/>
      <w:r w:rsidRPr="005503D0">
        <w:rPr>
          <w:rFonts w:ascii="Times New Roman" w:eastAsia="Times New Roman" w:hAnsi="Times New Roman" w:cs="Times New Roman"/>
          <w:b/>
          <w:bCs/>
          <w:kern w:val="2"/>
          <w:sz w:val="32"/>
          <w:szCs w:val="32"/>
          <w:lang w:val="ru-RU" w:eastAsia="zh-CN"/>
        </w:rPr>
        <w:t>сесія</w:t>
      </w:r>
      <w:proofErr w:type="spellEnd"/>
      <w:r w:rsidRPr="005503D0">
        <w:rPr>
          <w:rFonts w:ascii="Times New Roman" w:eastAsia="Times New Roman" w:hAnsi="Times New Roman" w:cs="Times New Roman"/>
          <w:b/>
          <w:bCs/>
          <w:kern w:val="2"/>
          <w:sz w:val="32"/>
          <w:szCs w:val="32"/>
          <w:lang w:val="ru-RU" w:eastAsia="zh-CN"/>
        </w:rPr>
        <w:t xml:space="preserve"> VІІІ </w:t>
      </w:r>
      <w:proofErr w:type="spellStart"/>
      <w:r w:rsidRPr="005503D0">
        <w:rPr>
          <w:rFonts w:ascii="Times New Roman" w:eastAsia="Times New Roman" w:hAnsi="Times New Roman" w:cs="Times New Roman"/>
          <w:b/>
          <w:bCs/>
          <w:kern w:val="2"/>
          <w:sz w:val="32"/>
          <w:szCs w:val="32"/>
          <w:lang w:val="ru-RU" w:eastAsia="zh-CN"/>
        </w:rPr>
        <w:t>скликання</w:t>
      </w:r>
      <w:proofErr w:type="spellEnd"/>
    </w:p>
    <w:p w14:paraId="18B7CE5F" w14:textId="77777777" w:rsidR="005503D0" w:rsidRPr="005503D0" w:rsidRDefault="005503D0" w:rsidP="005503D0">
      <w:pPr>
        <w:suppressAutoHyphens/>
        <w:spacing w:after="0" w:line="240" w:lineRule="auto"/>
        <w:rPr>
          <w:rFonts w:ascii="Times New Roman" w:eastAsia="Times New Roman" w:hAnsi="Times New Roman" w:cs="Times New Roman"/>
          <w:b/>
          <w:sz w:val="28"/>
          <w:szCs w:val="28"/>
          <w:lang w:val="ru-RU" w:eastAsia="zh-CN"/>
        </w:rPr>
      </w:pPr>
    </w:p>
    <w:p w14:paraId="5E74CDB4" w14:textId="77777777" w:rsidR="005503D0" w:rsidRPr="005503D0" w:rsidRDefault="005503D0" w:rsidP="005503D0">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2"/>
          <w:sz w:val="28"/>
          <w:szCs w:val="28"/>
          <w:u w:val="single"/>
          <w:lang w:val="ru-RU" w:eastAsia="zh-CN"/>
        </w:rPr>
      </w:pPr>
      <w:r w:rsidRPr="005503D0">
        <w:rPr>
          <w:rFonts w:ascii="Times New Roman" w:eastAsia="Times New Roman" w:hAnsi="Times New Roman" w:cs="Times New Roman"/>
          <w:b/>
          <w:bCs/>
          <w:kern w:val="2"/>
          <w:sz w:val="32"/>
          <w:szCs w:val="32"/>
          <w:lang w:val="ru-RU" w:eastAsia="zh-CN"/>
        </w:rPr>
        <w:t xml:space="preserve">Р І Ш Е Н </w:t>
      </w:r>
      <w:proofErr w:type="spellStart"/>
      <w:r w:rsidRPr="005503D0">
        <w:rPr>
          <w:rFonts w:ascii="Times New Roman" w:eastAsia="Times New Roman" w:hAnsi="Times New Roman" w:cs="Times New Roman"/>
          <w:b/>
          <w:bCs/>
          <w:kern w:val="2"/>
          <w:sz w:val="32"/>
          <w:szCs w:val="32"/>
          <w:lang w:val="ru-RU" w:eastAsia="zh-CN"/>
        </w:rPr>
        <w:t>Н</w:t>
      </w:r>
      <w:proofErr w:type="spellEnd"/>
      <w:r w:rsidRPr="005503D0">
        <w:rPr>
          <w:rFonts w:ascii="Times New Roman" w:eastAsia="Times New Roman" w:hAnsi="Times New Roman" w:cs="Times New Roman"/>
          <w:b/>
          <w:bCs/>
          <w:kern w:val="2"/>
          <w:sz w:val="32"/>
          <w:szCs w:val="32"/>
          <w:lang w:val="ru-RU" w:eastAsia="zh-CN"/>
        </w:rPr>
        <w:t xml:space="preserve"> Я</w:t>
      </w:r>
    </w:p>
    <w:p w14:paraId="42045F43" w14:textId="77777777" w:rsidR="005503D0" w:rsidRPr="005503D0" w:rsidRDefault="005503D0" w:rsidP="005503D0">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bCs/>
          <w:sz w:val="28"/>
          <w:szCs w:val="28"/>
          <w:u w:val="single"/>
          <w:lang w:val="uk-UA" w:eastAsia="zh-CN"/>
        </w:rPr>
      </w:pPr>
    </w:p>
    <w:p w14:paraId="3CC76442" w14:textId="77777777" w:rsidR="005503D0" w:rsidRPr="005503D0" w:rsidRDefault="005503D0" w:rsidP="005503D0">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bCs/>
          <w:sz w:val="24"/>
          <w:szCs w:val="26"/>
          <w:lang w:val="uk-UA" w:eastAsia="zh-CN"/>
        </w:rPr>
      </w:pPr>
      <w:r w:rsidRPr="005503D0">
        <w:rPr>
          <w:rFonts w:ascii="Times New Roman" w:eastAsia="Times New Roman" w:hAnsi="Times New Roman" w:cs="Times New Roman"/>
          <w:bCs/>
          <w:sz w:val="28"/>
          <w:szCs w:val="28"/>
          <w:u w:val="single"/>
          <w:lang w:val="uk-UA" w:eastAsia="zh-CN"/>
        </w:rPr>
        <w:t>27.07.2021 №161</w:t>
      </w:r>
      <w:r w:rsidRPr="005503D0">
        <w:rPr>
          <w:rFonts w:ascii="Times New Roman" w:eastAsia="Times New Roman" w:hAnsi="Times New Roman" w:cs="Times New Roman"/>
          <w:bCs/>
          <w:sz w:val="28"/>
          <w:szCs w:val="28"/>
          <w:lang w:val="uk-UA" w:eastAsia="zh-CN"/>
        </w:rPr>
        <w:tab/>
      </w:r>
      <w:r w:rsidRPr="005503D0">
        <w:rPr>
          <w:rFonts w:ascii="Times New Roman" w:eastAsia="Times New Roman" w:hAnsi="Times New Roman" w:cs="Times New Roman"/>
          <w:bCs/>
          <w:sz w:val="28"/>
          <w:szCs w:val="28"/>
          <w:lang w:val="uk-UA" w:eastAsia="zh-CN"/>
        </w:rPr>
        <w:tab/>
      </w:r>
      <w:r w:rsidRPr="005503D0">
        <w:rPr>
          <w:rFonts w:ascii="Times New Roman" w:eastAsia="Times New Roman" w:hAnsi="Times New Roman" w:cs="Times New Roman"/>
          <w:bCs/>
          <w:sz w:val="28"/>
          <w:szCs w:val="28"/>
          <w:lang w:val="uk-UA" w:eastAsia="zh-CN"/>
        </w:rPr>
        <w:tab/>
      </w:r>
      <w:r w:rsidRPr="005503D0">
        <w:rPr>
          <w:rFonts w:ascii="Times New Roman" w:eastAsia="Times New Roman" w:hAnsi="Times New Roman" w:cs="Times New Roman"/>
          <w:bCs/>
          <w:sz w:val="28"/>
          <w:szCs w:val="28"/>
          <w:lang w:val="uk-UA" w:eastAsia="zh-CN"/>
        </w:rPr>
        <w:tab/>
      </w:r>
      <w:r w:rsidRPr="005503D0">
        <w:rPr>
          <w:rFonts w:ascii="Times New Roman" w:eastAsia="Times New Roman" w:hAnsi="Times New Roman" w:cs="Times New Roman"/>
          <w:bCs/>
          <w:sz w:val="28"/>
          <w:szCs w:val="28"/>
          <w:lang w:val="uk-UA" w:eastAsia="zh-CN"/>
        </w:rPr>
        <w:tab/>
      </w:r>
      <w:r w:rsidRPr="005503D0">
        <w:rPr>
          <w:rFonts w:ascii="Times New Roman" w:eastAsia="Times New Roman" w:hAnsi="Times New Roman" w:cs="Times New Roman"/>
          <w:bCs/>
          <w:sz w:val="28"/>
          <w:szCs w:val="28"/>
          <w:lang w:val="uk-UA" w:eastAsia="zh-CN"/>
        </w:rPr>
        <w:tab/>
      </w:r>
      <w:r w:rsidRPr="005503D0">
        <w:rPr>
          <w:rFonts w:ascii="Times New Roman" w:eastAsia="Times New Roman" w:hAnsi="Times New Roman" w:cs="Times New Roman"/>
          <w:bCs/>
          <w:sz w:val="28"/>
          <w:szCs w:val="28"/>
          <w:lang w:val="uk-UA" w:eastAsia="zh-CN"/>
        </w:rPr>
        <w:tab/>
        <w:t>м. Новодністровськ</w:t>
      </w:r>
    </w:p>
    <w:p w14:paraId="485E066D" w14:textId="77777777" w:rsidR="005503D0" w:rsidRPr="005503D0" w:rsidRDefault="005503D0" w:rsidP="005503D0">
      <w:pPr>
        <w:suppressAutoHyphens/>
        <w:spacing w:after="0" w:line="240" w:lineRule="auto"/>
        <w:rPr>
          <w:rFonts w:ascii="Times New Roman" w:eastAsia="Times New Roman" w:hAnsi="Times New Roman" w:cs="Times New Roman"/>
          <w:sz w:val="24"/>
          <w:szCs w:val="24"/>
          <w:lang w:val="uk-UA" w:eastAsia="zh-CN"/>
        </w:rPr>
      </w:pPr>
    </w:p>
    <w:p w14:paraId="5A296441" w14:textId="77777777" w:rsidR="005503D0" w:rsidRPr="005503D0" w:rsidRDefault="005503D0" w:rsidP="005503D0">
      <w:pPr>
        <w:suppressAutoHyphens/>
        <w:spacing w:after="0" w:line="240" w:lineRule="auto"/>
        <w:rPr>
          <w:rFonts w:ascii="Times New Roman" w:eastAsia="Times New Roman" w:hAnsi="Times New Roman" w:cs="Times New Roman"/>
          <w:sz w:val="24"/>
          <w:szCs w:val="24"/>
          <w:lang w:val="uk-UA" w:eastAsia="zh-CN"/>
        </w:rPr>
      </w:pPr>
    </w:p>
    <w:p w14:paraId="00F7F798" w14:textId="77777777" w:rsidR="005503D0" w:rsidRPr="005503D0" w:rsidRDefault="005503D0" w:rsidP="005503D0">
      <w:pPr>
        <w:tabs>
          <w:tab w:val="left" w:pos="916"/>
          <w:tab w:val="left" w:pos="1832"/>
          <w:tab w:val="left" w:pos="2748"/>
          <w:tab w:val="left" w:pos="3664"/>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4960"/>
        <w:jc w:val="both"/>
        <w:rPr>
          <w:rFonts w:ascii="Times New Roman" w:eastAsia="Times New Roman" w:hAnsi="Times New Roman" w:cs="Times New Roman"/>
          <w:b/>
          <w:bCs/>
          <w:sz w:val="28"/>
          <w:szCs w:val="28"/>
          <w:lang w:val="uk-UA" w:eastAsia="ru-RU"/>
        </w:rPr>
      </w:pPr>
      <w:r w:rsidRPr="005503D0">
        <w:rPr>
          <w:rFonts w:ascii="Times New Roman" w:eastAsia="Times New Roman" w:hAnsi="Times New Roman" w:cs="Times New Roman"/>
          <w:b/>
          <w:bCs/>
          <w:color w:val="000000"/>
          <w:sz w:val="28"/>
          <w:szCs w:val="28"/>
          <w:bdr w:val="none" w:sz="0" w:space="0" w:color="auto" w:frame="1"/>
          <w:lang w:val="uk-UA" w:eastAsia="uk-UA" w:bidi="yi-Hebr"/>
        </w:rPr>
        <w:t xml:space="preserve">Про затвердження </w:t>
      </w:r>
      <w:r w:rsidRPr="005503D0">
        <w:rPr>
          <w:rFonts w:ascii="Times New Roman" w:eastAsia="Times New Roman" w:hAnsi="Times New Roman" w:cs="Times New Roman"/>
          <w:b/>
          <w:bCs/>
          <w:sz w:val="28"/>
          <w:szCs w:val="28"/>
          <w:lang w:val="ru-RU" w:eastAsia="ru-RU"/>
        </w:rPr>
        <w:t>П</w:t>
      </w:r>
      <w:proofErr w:type="spellStart"/>
      <w:r w:rsidRPr="005503D0">
        <w:rPr>
          <w:rFonts w:ascii="Times New Roman" w:eastAsia="Times New Roman" w:hAnsi="Times New Roman" w:cs="Times New Roman"/>
          <w:b/>
          <w:bCs/>
          <w:sz w:val="28"/>
          <w:szCs w:val="28"/>
          <w:lang w:val="uk-UA" w:eastAsia="ru-RU"/>
        </w:rPr>
        <w:t>оложення</w:t>
      </w:r>
      <w:proofErr w:type="spellEnd"/>
      <w:r w:rsidRPr="005503D0">
        <w:rPr>
          <w:rFonts w:ascii="Times New Roman" w:eastAsia="Times New Roman" w:hAnsi="Times New Roman" w:cs="Times New Roman"/>
          <w:b/>
          <w:bCs/>
          <w:sz w:val="28"/>
          <w:szCs w:val="28"/>
          <w:lang w:val="uk-UA" w:eastAsia="ru-RU"/>
        </w:rPr>
        <w:t xml:space="preserve"> </w:t>
      </w:r>
      <w:r w:rsidRPr="005503D0">
        <w:rPr>
          <w:rFonts w:ascii="Times New Roman" w:eastAsia="Times New Roman" w:hAnsi="Times New Roman" w:cs="Times New Roman"/>
          <w:b/>
          <w:bCs/>
          <w:sz w:val="28"/>
          <w:szCs w:val="28"/>
          <w:lang w:val="ru-RU" w:eastAsia="ru-RU"/>
        </w:rPr>
        <w:t>про орган</w:t>
      </w:r>
      <w:r w:rsidRPr="005503D0">
        <w:rPr>
          <w:rFonts w:ascii="Times New Roman" w:eastAsia="Times New Roman" w:hAnsi="Times New Roman" w:cs="Times New Roman"/>
          <w:b/>
          <w:bCs/>
          <w:sz w:val="28"/>
          <w:szCs w:val="28"/>
          <w:lang w:val="uk-UA" w:eastAsia="ru-RU"/>
        </w:rPr>
        <w:t>і</w:t>
      </w:r>
      <w:proofErr w:type="spellStart"/>
      <w:r w:rsidRPr="005503D0">
        <w:rPr>
          <w:rFonts w:ascii="Times New Roman" w:eastAsia="Times New Roman" w:hAnsi="Times New Roman" w:cs="Times New Roman"/>
          <w:b/>
          <w:bCs/>
          <w:sz w:val="28"/>
          <w:szCs w:val="28"/>
          <w:lang w:val="ru-RU" w:eastAsia="ru-RU"/>
        </w:rPr>
        <w:t>зац</w:t>
      </w:r>
      <w:proofErr w:type="spellEnd"/>
      <w:r w:rsidRPr="005503D0">
        <w:rPr>
          <w:rFonts w:ascii="Times New Roman" w:eastAsia="Times New Roman" w:hAnsi="Times New Roman" w:cs="Times New Roman"/>
          <w:b/>
          <w:bCs/>
          <w:sz w:val="28"/>
          <w:szCs w:val="28"/>
          <w:lang w:val="uk-UA" w:eastAsia="ru-RU"/>
        </w:rPr>
        <w:t>і</w:t>
      </w:r>
      <w:r w:rsidRPr="005503D0">
        <w:rPr>
          <w:rFonts w:ascii="Times New Roman" w:eastAsia="Times New Roman" w:hAnsi="Times New Roman" w:cs="Times New Roman"/>
          <w:b/>
          <w:bCs/>
          <w:sz w:val="28"/>
          <w:szCs w:val="28"/>
          <w:lang w:val="ru-RU" w:eastAsia="ru-RU"/>
        </w:rPr>
        <w:t xml:space="preserve">ю </w:t>
      </w:r>
      <w:proofErr w:type="spellStart"/>
      <w:r w:rsidRPr="005503D0">
        <w:rPr>
          <w:rFonts w:ascii="Times New Roman" w:eastAsia="Times New Roman" w:hAnsi="Times New Roman" w:cs="Times New Roman"/>
          <w:b/>
          <w:bCs/>
          <w:sz w:val="28"/>
          <w:szCs w:val="28"/>
          <w:lang w:val="ru-RU" w:eastAsia="ru-RU"/>
        </w:rPr>
        <w:t>охорони</w:t>
      </w:r>
      <w:proofErr w:type="spellEnd"/>
      <w:r w:rsidRPr="005503D0">
        <w:rPr>
          <w:rFonts w:ascii="Times New Roman" w:eastAsia="Times New Roman" w:hAnsi="Times New Roman" w:cs="Times New Roman"/>
          <w:b/>
          <w:bCs/>
          <w:sz w:val="28"/>
          <w:szCs w:val="28"/>
          <w:lang w:val="ru-RU" w:eastAsia="ru-RU"/>
        </w:rPr>
        <w:t xml:space="preserve"> </w:t>
      </w:r>
      <w:proofErr w:type="spellStart"/>
      <w:r w:rsidRPr="005503D0">
        <w:rPr>
          <w:rFonts w:ascii="Times New Roman" w:eastAsia="Times New Roman" w:hAnsi="Times New Roman" w:cs="Times New Roman"/>
          <w:b/>
          <w:bCs/>
          <w:sz w:val="28"/>
          <w:szCs w:val="28"/>
          <w:lang w:val="ru-RU" w:eastAsia="ru-RU"/>
        </w:rPr>
        <w:t>праці</w:t>
      </w:r>
      <w:proofErr w:type="spellEnd"/>
      <w:r w:rsidRPr="005503D0">
        <w:rPr>
          <w:rFonts w:ascii="Times New Roman" w:eastAsia="Times New Roman" w:hAnsi="Times New Roman" w:cs="Times New Roman"/>
          <w:b/>
          <w:bCs/>
          <w:sz w:val="28"/>
          <w:szCs w:val="28"/>
          <w:lang w:val="uk-UA" w:eastAsia="ru-RU"/>
        </w:rPr>
        <w:t xml:space="preserve"> в Новодністровській міській раді</w:t>
      </w:r>
    </w:p>
    <w:p w14:paraId="43E23DDD" w14:textId="77777777" w:rsidR="005503D0" w:rsidRPr="005503D0" w:rsidRDefault="005503D0" w:rsidP="005503D0">
      <w:pPr>
        <w:shd w:val="clear" w:color="auto" w:fill="FFFFFF"/>
        <w:spacing w:after="0" w:line="240" w:lineRule="auto"/>
        <w:rPr>
          <w:rFonts w:ascii="Times New Roman" w:eastAsia="Times New Roman" w:hAnsi="Times New Roman" w:cs="Times New Roman"/>
          <w:color w:val="000000"/>
          <w:sz w:val="28"/>
          <w:szCs w:val="28"/>
          <w:lang w:val="uk-UA" w:eastAsia="uk-UA" w:bidi="yi-Hebr"/>
        </w:rPr>
      </w:pPr>
    </w:p>
    <w:p w14:paraId="596C113D" w14:textId="77777777" w:rsidR="005503D0" w:rsidRPr="005503D0" w:rsidRDefault="005503D0" w:rsidP="005503D0">
      <w:pPr>
        <w:shd w:val="clear" w:color="auto" w:fill="FFFFFF"/>
        <w:spacing w:after="0" w:line="240" w:lineRule="auto"/>
        <w:rPr>
          <w:rFonts w:ascii="Times New Roman" w:eastAsia="Times New Roman" w:hAnsi="Times New Roman" w:cs="Times New Roman"/>
          <w:color w:val="000000"/>
          <w:sz w:val="28"/>
          <w:szCs w:val="28"/>
          <w:lang w:val="uk-UA" w:eastAsia="uk-UA" w:bidi="yi-Hebr"/>
        </w:rPr>
      </w:pPr>
    </w:p>
    <w:p w14:paraId="21DE412E" w14:textId="77777777" w:rsidR="005503D0" w:rsidRPr="005503D0" w:rsidRDefault="005503D0" w:rsidP="005503D0">
      <w:pPr>
        <w:shd w:val="clear" w:color="auto" w:fill="FFFFFF"/>
        <w:spacing w:after="0" w:line="240" w:lineRule="auto"/>
        <w:ind w:firstLine="851"/>
        <w:jc w:val="both"/>
        <w:rPr>
          <w:rFonts w:ascii="Times New Roman" w:eastAsia="Times New Roman" w:hAnsi="Times New Roman" w:cs="Times New Roman"/>
          <w:color w:val="000000"/>
          <w:sz w:val="28"/>
          <w:szCs w:val="28"/>
          <w:bdr w:val="none" w:sz="0" w:space="0" w:color="auto" w:frame="1"/>
          <w:lang w:val="uk-UA" w:eastAsia="uk-UA" w:bidi="yi-Hebr"/>
        </w:rPr>
      </w:pPr>
      <w:r w:rsidRPr="005503D0">
        <w:rPr>
          <w:rFonts w:ascii="Times New Roman" w:eastAsia="Times New Roman" w:hAnsi="Times New Roman" w:cs="Times New Roman"/>
          <w:sz w:val="28"/>
          <w:szCs w:val="28"/>
          <w:lang w:val="uk-UA" w:eastAsia="ru-RU"/>
        </w:rPr>
        <w:t xml:space="preserve">Відповідно до ст.26 Закону України «Про місцеве самоврядування в Україні», ст.13 Закону України «Про охорону праці», враховуючи Типове положення про службу охорони праці, затверджене наказом Держнаглядохоронпраці від 15 листопада 2004 року №255, </w:t>
      </w:r>
      <w:r w:rsidRPr="005503D0">
        <w:rPr>
          <w:rFonts w:ascii="Times New Roman" w:eastAsia="Times New Roman" w:hAnsi="Times New Roman" w:cs="Times New Roman"/>
          <w:color w:val="000000"/>
          <w:sz w:val="28"/>
          <w:szCs w:val="28"/>
          <w:bdr w:val="none" w:sz="0" w:space="0" w:color="auto" w:frame="1"/>
          <w:lang w:val="uk-UA" w:eastAsia="uk-UA" w:bidi="yi-Hebr"/>
        </w:rPr>
        <w:t xml:space="preserve">з метою забезпечення функціонування системи управління охороною праці </w:t>
      </w:r>
      <w:r w:rsidRPr="005503D0">
        <w:rPr>
          <w:rFonts w:ascii="Times New Roman" w:eastAsia="Times New Roman" w:hAnsi="Times New Roman" w:cs="Times New Roman"/>
          <w:sz w:val="28"/>
          <w:szCs w:val="28"/>
          <w:lang w:val="uk-UA" w:eastAsia="ru-RU"/>
        </w:rPr>
        <w:t>Новодністровська міська рада</w:t>
      </w:r>
    </w:p>
    <w:p w14:paraId="66774A64" w14:textId="77777777" w:rsidR="005503D0" w:rsidRPr="005503D0" w:rsidRDefault="005503D0" w:rsidP="005503D0">
      <w:pPr>
        <w:shd w:val="clear" w:color="auto" w:fill="FFFFFF"/>
        <w:spacing w:after="0" w:line="240" w:lineRule="auto"/>
        <w:jc w:val="both"/>
        <w:rPr>
          <w:rFonts w:ascii="Times New Roman" w:eastAsia="Times New Roman" w:hAnsi="Times New Roman" w:cs="Times New Roman"/>
          <w:color w:val="000000"/>
          <w:sz w:val="28"/>
          <w:szCs w:val="28"/>
          <w:lang w:val="uk-UA" w:eastAsia="uk-UA" w:bidi="yi-Hebr"/>
        </w:rPr>
      </w:pPr>
    </w:p>
    <w:p w14:paraId="096DBF84" w14:textId="77777777" w:rsidR="005503D0" w:rsidRPr="005503D0" w:rsidRDefault="005503D0" w:rsidP="005503D0">
      <w:pPr>
        <w:keepNext/>
        <w:suppressAutoHyphens/>
        <w:spacing w:after="0" w:line="240" w:lineRule="auto"/>
        <w:jc w:val="center"/>
        <w:outlineLvl w:val="3"/>
        <w:rPr>
          <w:rFonts w:ascii="Times New Roman" w:eastAsia="Times New Roman" w:hAnsi="Times New Roman" w:cs="Times New Roman"/>
          <w:b/>
          <w:bCs/>
          <w:sz w:val="28"/>
          <w:szCs w:val="28"/>
          <w:lang w:val="uk-UA" w:eastAsia="zh-CN"/>
        </w:rPr>
      </w:pPr>
      <w:r w:rsidRPr="005503D0">
        <w:rPr>
          <w:rFonts w:ascii="Times New Roman" w:eastAsia="Times New Roman" w:hAnsi="Times New Roman" w:cs="Times New Roman"/>
          <w:b/>
          <w:bCs/>
          <w:sz w:val="28"/>
          <w:szCs w:val="28"/>
          <w:lang w:val="uk-UA" w:eastAsia="zh-CN"/>
        </w:rPr>
        <w:t>В И Р І Ш И Л А:</w:t>
      </w:r>
    </w:p>
    <w:p w14:paraId="5258CE9E" w14:textId="77777777" w:rsidR="005503D0" w:rsidRPr="005503D0" w:rsidRDefault="005503D0" w:rsidP="005503D0">
      <w:pPr>
        <w:suppressAutoHyphens/>
        <w:spacing w:after="0" w:line="240" w:lineRule="auto"/>
        <w:rPr>
          <w:rFonts w:ascii="Times New Roman" w:eastAsia="Times New Roman" w:hAnsi="Times New Roman" w:cs="Times New Roman"/>
          <w:sz w:val="28"/>
          <w:szCs w:val="24"/>
          <w:lang w:val="uk-UA" w:eastAsia="zh-CN"/>
        </w:rPr>
      </w:pPr>
    </w:p>
    <w:p w14:paraId="33FB6EEC" w14:textId="77777777" w:rsidR="005503D0" w:rsidRPr="005503D0" w:rsidRDefault="005503D0" w:rsidP="005503D0">
      <w:pPr>
        <w:numPr>
          <w:ilvl w:val="0"/>
          <w:numId w:val="1"/>
        </w:numPr>
        <w:shd w:val="clear" w:color="auto" w:fill="FFFFFF"/>
        <w:tabs>
          <w:tab w:val="left" w:pos="1134"/>
        </w:tabs>
        <w:suppressAutoHyphens/>
        <w:spacing w:after="0" w:line="240" w:lineRule="auto"/>
        <w:ind w:left="0" w:firstLine="851"/>
        <w:jc w:val="both"/>
        <w:rPr>
          <w:rFonts w:ascii="Times New Roman" w:eastAsia="Times New Roman" w:hAnsi="Times New Roman" w:cs="Times New Roman"/>
          <w:sz w:val="28"/>
          <w:szCs w:val="28"/>
          <w:lang w:val="uk-UA" w:eastAsia="ru-RU"/>
        </w:rPr>
      </w:pPr>
      <w:r w:rsidRPr="005503D0">
        <w:rPr>
          <w:rFonts w:ascii="Times New Roman" w:eastAsia="Times New Roman" w:hAnsi="Times New Roman" w:cs="Times New Roman"/>
          <w:color w:val="000000"/>
          <w:sz w:val="28"/>
          <w:szCs w:val="28"/>
          <w:bdr w:val="none" w:sz="0" w:space="0" w:color="auto" w:frame="1"/>
          <w:lang w:val="uk-UA" w:eastAsia="uk-UA" w:bidi="yi-Hebr"/>
        </w:rPr>
        <w:t>Затвердити Положення</w:t>
      </w:r>
      <w:r w:rsidRPr="005503D0">
        <w:rPr>
          <w:rFonts w:ascii="Times New Roman" w:eastAsia="Times New Roman" w:hAnsi="Times New Roman" w:cs="Times New Roman"/>
          <w:sz w:val="28"/>
          <w:szCs w:val="28"/>
          <w:lang w:val="ru-RU" w:eastAsia="ru-RU"/>
        </w:rPr>
        <w:t xml:space="preserve"> про орган</w:t>
      </w:r>
      <w:r w:rsidRPr="005503D0">
        <w:rPr>
          <w:rFonts w:ascii="Times New Roman" w:eastAsia="Times New Roman" w:hAnsi="Times New Roman" w:cs="Times New Roman"/>
          <w:sz w:val="28"/>
          <w:szCs w:val="28"/>
          <w:lang w:val="uk-UA" w:eastAsia="ru-RU"/>
        </w:rPr>
        <w:t>і</w:t>
      </w:r>
      <w:proofErr w:type="spellStart"/>
      <w:r w:rsidRPr="005503D0">
        <w:rPr>
          <w:rFonts w:ascii="Times New Roman" w:eastAsia="Times New Roman" w:hAnsi="Times New Roman" w:cs="Times New Roman"/>
          <w:sz w:val="28"/>
          <w:szCs w:val="28"/>
          <w:lang w:val="ru-RU" w:eastAsia="ru-RU"/>
        </w:rPr>
        <w:t>зац</w:t>
      </w:r>
      <w:proofErr w:type="spellEnd"/>
      <w:r w:rsidRPr="005503D0">
        <w:rPr>
          <w:rFonts w:ascii="Times New Roman" w:eastAsia="Times New Roman" w:hAnsi="Times New Roman" w:cs="Times New Roman"/>
          <w:sz w:val="28"/>
          <w:szCs w:val="28"/>
          <w:lang w:val="uk-UA" w:eastAsia="ru-RU"/>
        </w:rPr>
        <w:t>і</w:t>
      </w:r>
      <w:r w:rsidRPr="005503D0">
        <w:rPr>
          <w:rFonts w:ascii="Times New Roman" w:eastAsia="Times New Roman" w:hAnsi="Times New Roman" w:cs="Times New Roman"/>
          <w:sz w:val="28"/>
          <w:szCs w:val="28"/>
          <w:lang w:val="ru-RU" w:eastAsia="ru-RU"/>
        </w:rPr>
        <w:t xml:space="preserve">ю </w:t>
      </w:r>
      <w:proofErr w:type="spellStart"/>
      <w:r w:rsidRPr="005503D0">
        <w:rPr>
          <w:rFonts w:ascii="Times New Roman" w:eastAsia="Times New Roman" w:hAnsi="Times New Roman" w:cs="Times New Roman"/>
          <w:sz w:val="28"/>
          <w:szCs w:val="28"/>
          <w:lang w:val="ru-RU" w:eastAsia="ru-RU"/>
        </w:rPr>
        <w:t>охорони</w:t>
      </w:r>
      <w:proofErr w:type="spellEnd"/>
      <w:r w:rsidRPr="005503D0">
        <w:rPr>
          <w:rFonts w:ascii="Times New Roman" w:eastAsia="Times New Roman" w:hAnsi="Times New Roman" w:cs="Times New Roman"/>
          <w:sz w:val="28"/>
          <w:szCs w:val="28"/>
          <w:lang w:val="ru-RU" w:eastAsia="ru-RU"/>
        </w:rPr>
        <w:t xml:space="preserve"> </w:t>
      </w:r>
      <w:proofErr w:type="spellStart"/>
      <w:r w:rsidRPr="005503D0">
        <w:rPr>
          <w:rFonts w:ascii="Times New Roman" w:eastAsia="Times New Roman" w:hAnsi="Times New Roman" w:cs="Times New Roman"/>
          <w:sz w:val="28"/>
          <w:szCs w:val="28"/>
          <w:lang w:val="ru-RU" w:eastAsia="ru-RU"/>
        </w:rPr>
        <w:t>праці</w:t>
      </w:r>
      <w:proofErr w:type="spellEnd"/>
      <w:r w:rsidRPr="005503D0">
        <w:rPr>
          <w:rFonts w:ascii="Times New Roman" w:eastAsia="Times New Roman" w:hAnsi="Times New Roman" w:cs="Times New Roman"/>
          <w:sz w:val="28"/>
          <w:szCs w:val="28"/>
          <w:lang w:val="uk-UA" w:eastAsia="ru-RU"/>
        </w:rPr>
        <w:t xml:space="preserve"> в Новодністровській міській раді </w:t>
      </w:r>
      <w:r w:rsidRPr="005503D0">
        <w:rPr>
          <w:rFonts w:ascii="Times New Roman" w:eastAsia="Times New Roman" w:hAnsi="Times New Roman" w:cs="Times New Roman"/>
          <w:color w:val="000000"/>
          <w:sz w:val="28"/>
          <w:szCs w:val="28"/>
          <w:bdr w:val="none" w:sz="0" w:space="0" w:color="auto" w:frame="1"/>
          <w:lang w:val="uk-UA" w:eastAsia="uk-UA" w:bidi="yi-Hebr"/>
        </w:rPr>
        <w:t>(Додаток 1).</w:t>
      </w:r>
    </w:p>
    <w:p w14:paraId="4FDB204F" w14:textId="77777777" w:rsidR="005503D0" w:rsidRPr="005503D0" w:rsidRDefault="005503D0" w:rsidP="005503D0">
      <w:pPr>
        <w:numPr>
          <w:ilvl w:val="0"/>
          <w:numId w:val="1"/>
        </w:numPr>
        <w:shd w:val="clear" w:color="auto" w:fill="FFFFFF"/>
        <w:tabs>
          <w:tab w:val="num" w:pos="567"/>
          <w:tab w:val="left" w:pos="1134"/>
        </w:tabs>
        <w:suppressAutoHyphens/>
        <w:spacing w:after="0" w:line="240" w:lineRule="auto"/>
        <w:ind w:left="0" w:firstLine="851"/>
        <w:jc w:val="both"/>
        <w:rPr>
          <w:rFonts w:ascii="Times New Roman" w:eastAsia="Times New Roman" w:hAnsi="Times New Roman" w:cs="Times New Roman"/>
          <w:sz w:val="28"/>
          <w:szCs w:val="28"/>
          <w:lang w:val="uk-UA" w:eastAsia="ru-RU"/>
        </w:rPr>
      </w:pPr>
      <w:r w:rsidRPr="005503D0">
        <w:rPr>
          <w:rFonts w:ascii="Times New Roman" w:eastAsia="Times New Roman" w:hAnsi="Times New Roman" w:cs="Times New Roman"/>
          <w:sz w:val="28"/>
          <w:szCs w:val="28"/>
          <w:lang w:val="uk-UA" w:eastAsia="zh-CN"/>
        </w:rPr>
        <w:t>Контроль за виконанням даного рішення покласти на міського голову</w:t>
      </w:r>
      <w:r w:rsidRPr="005503D0">
        <w:rPr>
          <w:rFonts w:ascii="Times New Roman" w:eastAsia="Times New Roman" w:hAnsi="Times New Roman" w:cs="Times New Roman"/>
          <w:sz w:val="28"/>
          <w:szCs w:val="28"/>
          <w:lang w:val="ru-RU" w:eastAsia="zh-CN"/>
        </w:rPr>
        <w:t xml:space="preserve"> та </w:t>
      </w:r>
      <w:proofErr w:type="spellStart"/>
      <w:r w:rsidRPr="005503D0">
        <w:rPr>
          <w:rFonts w:ascii="Times New Roman" w:eastAsia="Times New Roman" w:hAnsi="Times New Roman" w:cs="Times New Roman"/>
          <w:sz w:val="28"/>
          <w:szCs w:val="28"/>
          <w:lang w:val="ru-RU" w:eastAsia="zh-CN"/>
        </w:rPr>
        <w:t>комісію</w:t>
      </w:r>
      <w:proofErr w:type="spellEnd"/>
      <w:r w:rsidRPr="005503D0">
        <w:rPr>
          <w:rFonts w:ascii="Times New Roman" w:eastAsia="Times New Roman" w:hAnsi="Times New Roman" w:cs="Times New Roman"/>
          <w:sz w:val="28"/>
          <w:szCs w:val="28"/>
          <w:lang w:val="ru-RU" w:eastAsia="zh-CN"/>
        </w:rPr>
        <w:t xml:space="preserve"> з </w:t>
      </w:r>
      <w:proofErr w:type="spellStart"/>
      <w:r w:rsidRPr="005503D0">
        <w:rPr>
          <w:rFonts w:ascii="Times New Roman" w:eastAsia="Times New Roman" w:hAnsi="Times New Roman" w:cs="Times New Roman"/>
          <w:sz w:val="28"/>
          <w:szCs w:val="28"/>
          <w:lang w:val="ru-RU" w:eastAsia="zh-CN"/>
        </w:rPr>
        <w:t>питань</w:t>
      </w:r>
      <w:proofErr w:type="spellEnd"/>
      <w:r w:rsidRPr="005503D0">
        <w:rPr>
          <w:rFonts w:ascii="Times New Roman" w:eastAsia="Times New Roman" w:hAnsi="Times New Roman" w:cs="Times New Roman"/>
          <w:sz w:val="28"/>
          <w:szCs w:val="28"/>
          <w:lang w:val="ru-RU" w:eastAsia="zh-CN"/>
        </w:rPr>
        <w:t xml:space="preserve"> регламенту, </w:t>
      </w:r>
      <w:proofErr w:type="spellStart"/>
      <w:r w:rsidRPr="005503D0">
        <w:rPr>
          <w:rFonts w:ascii="Times New Roman" w:eastAsia="Times New Roman" w:hAnsi="Times New Roman" w:cs="Times New Roman"/>
          <w:sz w:val="28"/>
          <w:szCs w:val="28"/>
          <w:lang w:val="ru-RU" w:eastAsia="zh-CN"/>
        </w:rPr>
        <w:t>законності</w:t>
      </w:r>
      <w:proofErr w:type="spellEnd"/>
      <w:r w:rsidRPr="005503D0">
        <w:rPr>
          <w:rFonts w:ascii="Times New Roman" w:eastAsia="Times New Roman" w:hAnsi="Times New Roman" w:cs="Times New Roman"/>
          <w:sz w:val="28"/>
          <w:szCs w:val="28"/>
          <w:lang w:val="ru-RU" w:eastAsia="zh-CN"/>
        </w:rPr>
        <w:t xml:space="preserve"> та </w:t>
      </w:r>
      <w:proofErr w:type="spellStart"/>
      <w:r w:rsidRPr="005503D0">
        <w:rPr>
          <w:rFonts w:ascii="Times New Roman" w:eastAsia="Times New Roman" w:hAnsi="Times New Roman" w:cs="Times New Roman"/>
          <w:sz w:val="28"/>
          <w:szCs w:val="28"/>
          <w:lang w:val="ru-RU" w:eastAsia="zh-CN"/>
        </w:rPr>
        <w:t>регуляторних</w:t>
      </w:r>
      <w:proofErr w:type="spellEnd"/>
      <w:r w:rsidRPr="005503D0">
        <w:rPr>
          <w:rFonts w:ascii="Times New Roman" w:eastAsia="Times New Roman" w:hAnsi="Times New Roman" w:cs="Times New Roman"/>
          <w:sz w:val="28"/>
          <w:szCs w:val="28"/>
          <w:lang w:val="ru-RU" w:eastAsia="zh-CN"/>
        </w:rPr>
        <w:t xml:space="preserve"> </w:t>
      </w:r>
      <w:proofErr w:type="spellStart"/>
      <w:r w:rsidRPr="005503D0">
        <w:rPr>
          <w:rFonts w:ascii="Times New Roman" w:eastAsia="Times New Roman" w:hAnsi="Times New Roman" w:cs="Times New Roman"/>
          <w:sz w:val="28"/>
          <w:szCs w:val="28"/>
          <w:lang w:val="ru-RU" w:eastAsia="zh-CN"/>
        </w:rPr>
        <w:t>актів</w:t>
      </w:r>
      <w:proofErr w:type="spellEnd"/>
      <w:r w:rsidRPr="005503D0">
        <w:rPr>
          <w:rFonts w:ascii="Times New Roman" w:eastAsia="Times New Roman" w:hAnsi="Times New Roman" w:cs="Times New Roman"/>
          <w:sz w:val="28"/>
          <w:szCs w:val="28"/>
          <w:lang w:val="ru-RU" w:eastAsia="zh-CN"/>
        </w:rPr>
        <w:t>.</w:t>
      </w:r>
    </w:p>
    <w:p w14:paraId="4743E8F2" w14:textId="47576530" w:rsidR="002638A7" w:rsidRPr="005503D0" w:rsidRDefault="002638A7" w:rsidP="005503D0">
      <w:pPr>
        <w:spacing w:after="0" w:line="240" w:lineRule="auto"/>
        <w:rPr>
          <w:rFonts w:ascii="Times New Roman" w:hAnsi="Times New Roman" w:cs="Times New Roman"/>
          <w:sz w:val="28"/>
          <w:szCs w:val="28"/>
          <w:lang w:val="uk-UA"/>
        </w:rPr>
      </w:pPr>
    </w:p>
    <w:p w14:paraId="7ED1C68A" w14:textId="50BA8FBF" w:rsidR="005503D0" w:rsidRDefault="005503D0" w:rsidP="005503D0">
      <w:pPr>
        <w:spacing w:after="0" w:line="240" w:lineRule="auto"/>
        <w:rPr>
          <w:rFonts w:ascii="Times New Roman" w:hAnsi="Times New Roman" w:cs="Times New Roman"/>
          <w:sz w:val="28"/>
          <w:szCs w:val="28"/>
        </w:rPr>
      </w:pPr>
    </w:p>
    <w:p w14:paraId="5F9883F3" w14:textId="77777777" w:rsidR="005503D0" w:rsidRDefault="005503D0" w:rsidP="005503D0">
      <w:pPr>
        <w:spacing w:after="0" w:line="240" w:lineRule="auto"/>
        <w:rPr>
          <w:rFonts w:ascii="Times New Roman" w:hAnsi="Times New Roman" w:cs="Times New Roman"/>
          <w:sz w:val="28"/>
          <w:szCs w:val="28"/>
          <w:lang w:val="uk-UA"/>
        </w:rPr>
      </w:pPr>
    </w:p>
    <w:p w14:paraId="790AD7E4"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0094522" w14:textId="77777777" w:rsidR="005503D0" w:rsidRDefault="005503D0" w:rsidP="005503D0">
      <w:pPr>
        <w:spacing w:after="0" w:line="240" w:lineRule="auto"/>
        <w:rPr>
          <w:rFonts w:ascii="Times New Roman" w:hAnsi="Times New Roman" w:cs="Times New Roman"/>
          <w:sz w:val="28"/>
          <w:szCs w:val="28"/>
          <w:lang w:val="uk-UA"/>
        </w:rPr>
      </w:pPr>
    </w:p>
    <w:p w14:paraId="6EADF434"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227E5A57" w14:textId="77777777" w:rsidR="005503D0" w:rsidRDefault="005503D0" w:rsidP="005503D0">
      <w:pPr>
        <w:spacing w:after="0" w:line="240" w:lineRule="auto"/>
        <w:rPr>
          <w:rFonts w:ascii="Times New Roman" w:hAnsi="Times New Roman" w:cs="Times New Roman"/>
          <w:sz w:val="28"/>
          <w:szCs w:val="28"/>
          <w:lang w:val="uk-UA"/>
        </w:rPr>
      </w:pPr>
    </w:p>
    <w:p w14:paraId="645C815D"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tbl>
      <w:tblPr>
        <w:tblW w:w="9468" w:type="dxa"/>
        <w:tblLook w:val="04A0" w:firstRow="1" w:lastRow="0" w:firstColumn="1" w:lastColumn="0" w:noHBand="0" w:noVBand="1"/>
      </w:tblPr>
      <w:tblGrid>
        <w:gridCol w:w="5868"/>
        <w:gridCol w:w="3600"/>
      </w:tblGrid>
      <w:tr w:rsidR="005503D0" w:rsidRPr="005503D0" w14:paraId="75D9E2F8" w14:textId="77777777" w:rsidTr="000E2597">
        <w:tc>
          <w:tcPr>
            <w:tcW w:w="5868" w:type="dxa"/>
          </w:tcPr>
          <w:p w14:paraId="5B2129C7"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ru-RU" w:eastAsia="ru-RU"/>
              </w:rPr>
            </w:pPr>
          </w:p>
        </w:tc>
        <w:tc>
          <w:tcPr>
            <w:tcW w:w="3600" w:type="dxa"/>
          </w:tcPr>
          <w:p w14:paraId="224C9CBF" w14:textId="77777777" w:rsidR="005503D0" w:rsidRPr="005503D0" w:rsidRDefault="005503D0" w:rsidP="005503D0">
            <w:pPr>
              <w:spacing w:after="0" w:line="240" w:lineRule="auto"/>
              <w:ind w:left="-107"/>
              <w:jc w:val="both"/>
              <w:rPr>
                <w:rFonts w:ascii="Times New Roman" w:eastAsia="Calibri" w:hAnsi="Times New Roman" w:cs="Times New Roman"/>
                <w:b/>
                <w:sz w:val="28"/>
                <w:szCs w:val="28"/>
                <w:lang w:val="uk-UA"/>
              </w:rPr>
            </w:pPr>
            <w:r w:rsidRPr="005503D0">
              <w:rPr>
                <w:rFonts w:ascii="Times New Roman" w:eastAsia="Calibri" w:hAnsi="Times New Roman" w:cs="Times New Roman"/>
                <w:b/>
                <w:sz w:val="28"/>
                <w:szCs w:val="28"/>
                <w:lang w:val="uk-UA"/>
              </w:rPr>
              <w:t>Додаток 1</w:t>
            </w:r>
          </w:p>
          <w:p w14:paraId="702622FA" w14:textId="77777777" w:rsidR="005503D0" w:rsidRPr="005503D0" w:rsidRDefault="005503D0" w:rsidP="005503D0">
            <w:pPr>
              <w:spacing w:after="0" w:line="240" w:lineRule="auto"/>
              <w:ind w:left="-107"/>
              <w:jc w:val="both"/>
              <w:rPr>
                <w:rFonts w:ascii="Times New Roman" w:eastAsia="Calibri" w:hAnsi="Times New Roman" w:cs="Times New Roman"/>
                <w:bCs/>
                <w:sz w:val="28"/>
                <w:szCs w:val="28"/>
                <w:lang w:val="uk-UA"/>
              </w:rPr>
            </w:pPr>
            <w:r w:rsidRPr="005503D0">
              <w:rPr>
                <w:rFonts w:ascii="Times New Roman" w:eastAsia="Calibri" w:hAnsi="Times New Roman" w:cs="Times New Roman"/>
                <w:bCs/>
                <w:sz w:val="28"/>
                <w:szCs w:val="28"/>
                <w:lang w:val="uk-UA"/>
              </w:rPr>
              <w:t xml:space="preserve">до рішення міської ради </w:t>
            </w:r>
          </w:p>
          <w:p w14:paraId="0218B7A0" w14:textId="77777777" w:rsidR="005503D0" w:rsidRPr="005503D0" w:rsidRDefault="005503D0" w:rsidP="005503D0">
            <w:pPr>
              <w:spacing w:after="0" w:line="240" w:lineRule="auto"/>
              <w:ind w:left="-107"/>
              <w:jc w:val="both"/>
              <w:rPr>
                <w:rFonts w:ascii="Times New Roman" w:eastAsia="Calibri" w:hAnsi="Times New Roman" w:cs="Times New Roman"/>
                <w:bCs/>
                <w:sz w:val="28"/>
                <w:szCs w:val="28"/>
                <w:lang w:val="uk-UA"/>
              </w:rPr>
            </w:pPr>
            <w:r w:rsidRPr="005503D0">
              <w:rPr>
                <w:rFonts w:ascii="Times New Roman" w:eastAsia="Calibri" w:hAnsi="Times New Roman" w:cs="Times New Roman"/>
                <w:bCs/>
                <w:sz w:val="28"/>
                <w:szCs w:val="28"/>
                <w:lang w:val="uk-UA"/>
              </w:rPr>
              <w:t>від 27.07.2021 №161</w:t>
            </w:r>
          </w:p>
          <w:p w14:paraId="094930B2" w14:textId="77777777" w:rsidR="005503D0" w:rsidRPr="005503D0" w:rsidRDefault="005503D0" w:rsidP="005503D0">
            <w:pPr>
              <w:spacing w:after="0" w:line="240" w:lineRule="auto"/>
              <w:jc w:val="both"/>
              <w:rPr>
                <w:rFonts w:ascii="Times New Roman" w:eastAsia="Calibri" w:hAnsi="Times New Roman" w:cs="Times New Roman"/>
                <w:b/>
                <w:sz w:val="28"/>
                <w:szCs w:val="28"/>
                <w:lang w:val="uk-UA"/>
              </w:rPr>
            </w:pPr>
          </w:p>
          <w:p w14:paraId="57DDDFA7" w14:textId="77777777" w:rsidR="005503D0" w:rsidRPr="005503D0" w:rsidRDefault="005503D0" w:rsidP="005503D0">
            <w:pPr>
              <w:spacing w:after="0" w:line="240" w:lineRule="auto"/>
              <w:ind w:left="-107"/>
              <w:jc w:val="both"/>
              <w:rPr>
                <w:rFonts w:ascii="Courier New" w:eastAsia="Times New Roman" w:hAnsi="Courier New" w:cs="Courier New"/>
                <w:sz w:val="20"/>
                <w:szCs w:val="20"/>
                <w:lang w:val="ru-RU" w:eastAsia="ru-RU"/>
              </w:rPr>
            </w:pPr>
          </w:p>
        </w:tc>
      </w:tr>
      <w:tr w:rsidR="005503D0" w:rsidRPr="005503D0" w14:paraId="687AF9DB" w14:textId="77777777" w:rsidTr="000E2597">
        <w:tc>
          <w:tcPr>
            <w:tcW w:w="5868" w:type="dxa"/>
          </w:tcPr>
          <w:p w14:paraId="42E548CB"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ru-RU" w:eastAsia="ru-RU"/>
              </w:rPr>
            </w:pPr>
          </w:p>
        </w:tc>
        <w:tc>
          <w:tcPr>
            <w:tcW w:w="3600" w:type="dxa"/>
          </w:tcPr>
          <w:p w14:paraId="71266198" w14:textId="77777777" w:rsidR="005503D0" w:rsidRPr="005503D0" w:rsidRDefault="005503D0" w:rsidP="005503D0">
            <w:pPr>
              <w:spacing w:after="0" w:line="240" w:lineRule="auto"/>
              <w:ind w:left="-107"/>
              <w:jc w:val="both"/>
              <w:rPr>
                <w:rFonts w:ascii="Times New Roman" w:eastAsia="Calibri" w:hAnsi="Times New Roman" w:cs="Times New Roman"/>
                <w:b/>
                <w:sz w:val="28"/>
                <w:szCs w:val="28"/>
                <w:lang w:val="uk-UA"/>
              </w:rPr>
            </w:pPr>
          </w:p>
        </w:tc>
      </w:tr>
    </w:tbl>
    <w:p w14:paraId="50D0274A"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ru-RU" w:eastAsia="ru-RU"/>
        </w:rPr>
      </w:pPr>
      <w:r w:rsidRPr="005503D0">
        <w:rPr>
          <w:rFonts w:ascii="Times New Roman" w:eastAsia="Times New Roman" w:hAnsi="Times New Roman" w:cs="Times New Roman"/>
          <w:b/>
          <w:bCs/>
          <w:sz w:val="28"/>
          <w:szCs w:val="28"/>
          <w:lang w:val="ru-RU" w:eastAsia="ru-RU"/>
        </w:rPr>
        <w:t xml:space="preserve">ПОЛОЖЕННЯ </w:t>
      </w:r>
    </w:p>
    <w:p w14:paraId="5C802ED4"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r w:rsidRPr="005503D0">
        <w:rPr>
          <w:rFonts w:ascii="Times New Roman" w:eastAsia="Times New Roman" w:hAnsi="Times New Roman" w:cs="Times New Roman"/>
          <w:b/>
          <w:bCs/>
          <w:sz w:val="28"/>
          <w:szCs w:val="28"/>
          <w:lang w:val="ru-RU" w:eastAsia="ru-RU"/>
        </w:rPr>
        <w:t>про орган</w:t>
      </w:r>
      <w:r w:rsidRPr="005503D0">
        <w:rPr>
          <w:rFonts w:ascii="Times New Roman" w:eastAsia="Times New Roman" w:hAnsi="Times New Roman" w:cs="Times New Roman"/>
          <w:b/>
          <w:bCs/>
          <w:sz w:val="28"/>
          <w:szCs w:val="28"/>
          <w:lang w:val="uk-UA" w:eastAsia="ru-RU"/>
        </w:rPr>
        <w:t>і</w:t>
      </w:r>
      <w:proofErr w:type="spellStart"/>
      <w:r w:rsidRPr="005503D0">
        <w:rPr>
          <w:rFonts w:ascii="Times New Roman" w:eastAsia="Times New Roman" w:hAnsi="Times New Roman" w:cs="Times New Roman"/>
          <w:b/>
          <w:bCs/>
          <w:sz w:val="28"/>
          <w:szCs w:val="28"/>
          <w:lang w:val="ru-RU" w:eastAsia="ru-RU"/>
        </w:rPr>
        <w:t>зац</w:t>
      </w:r>
      <w:proofErr w:type="spellEnd"/>
      <w:r w:rsidRPr="005503D0">
        <w:rPr>
          <w:rFonts w:ascii="Times New Roman" w:eastAsia="Times New Roman" w:hAnsi="Times New Roman" w:cs="Times New Roman"/>
          <w:b/>
          <w:bCs/>
          <w:sz w:val="28"/>
          <w:szCs w:val="28"/>
          <w:lang w:val="uk-UA" w:eastAsia="ru-RU"/>
        </w:rPr>
        <w:t>і</w:t>
      </w:r>
      <w:r w:rsidRPr="005503D0">
        <w:rPr>
          <w:rFonts w:ascii="Times New Roman" w:eastAsia="Times New Roman" w:hAnsi="Times New Roman" w:cs="Times New Roman"/>
          <w:b/>
          <w:bCs/>
          <w:sz w:val="28"/>
          <w:szCs w:val="28"/>
          <w:lang w:val="ru-RU" w:eastAsia="ru-RU"/>
        </w:rPr>
        <w:t xml:space="preserve">ю </w:t>
      </w:r>
      <w:proofErr w:type="spellStart"/>
      <w:r w:rsidRPr="005503D0">
        <w:rPr>
          <w:rFonts w:ascii="Times New Roman" w:eastAsia="Times New Roman" w:hAnsi="Times New Roman" w:cs="Times New Roman"/>
          <w:b/>
          <w:bCs/>
          <w:sz w:val="28"/>
          <w:szCs w:val="28"/>
          <w:lang w:val="ru-RU" w:eastAsia="ru-RU"/>
        </w:rPr>
        <w:t>охорони</w:t>
      </w:r>
      <w:proofErr w:type="spellEnd"/>
      <w:r w:rsidRPr="005503D0">
        <w:rPr>
          <w:rFonts w:ascii="Times New Roman" w:eastAsia="Times New Roman" w:hAnsi="Times New Roman" w:cs="Times New Roman"/>
          <w:b/>
          <w:bCs/>
          <w:sz w:val="28"/>
          <w:szCs w:val="28"/>
          <w:lang w:val="ru-RU" w:eastAsia="ru-RU"/>
        </w:rPr>
        <w:t xml:space="preserve"> </w:t>
      </w:r>
      <w:proofErr w:type="spellStart"/>
      <w:r w:rsidRPr="005503D0">
        <w:rPr>
          <w:rFonts w:ascii="Times New Roman" w:eastAsia="Times New Roman" w:hAnsi="Times New Roman" w:cs="Times New Roman"/>
          <w:b/>
          <w:bCs/>
          <w:sz w:val="28"/>
          <w:szCs w:val="28"/>
          <w:lang w:val="ru-RU" w:eastAsia="ru-RU"/>
        </w:rPr>
        <w:t>праці</w:t>
      </w:r>
      <w:proofErr w:type="spellEnd"/>
      <w:r w:rsidRPr="005503D0">
        <w:rPr>
          <w:rFonts w:ascii="Times New Roman" w:eastAsia="Times New Roman" w:hAnsi="Times New Roman" w:cs="Times New Roman"/>
          <w:b/>
          <w:bCs/>
          <w:sz w:val="28"/>
          <w:szCs w:val="28"/>
          <w:lang w:val="uk-UA" w:eastAsia="ru-RU"/>
        </w:rPr>
        <w:t xml:space="preserve"> в Новодністровській міській раді</w:t>
      </w:r>
    </w:p>
    <w:p w14:paraId="3C9158E7"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ru-RU" w:eastAsia="ru-RU"/>
        </w:rPr>
      </w:pPr>
    </w:p>
    <w:p w14:paraId="2F0C6040"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ru-RU" w:eastAsia="ru-RU"/>
        </w:rPr>
      </w:pPr>
      <w:bookmarkStart w:id="0" w:name="o23"/>
      <w:bookmarkEnd w:id="0"/>
      <w:r w:rsidRPr="005503D0">
        <w:rPr>
          <w:rFonts w:ascii="Times New Roman" w:eastAsia="Times New Roman" w:hAnsi="Times New Roman" w:cs="Times New Roman"/>
          <w:b/>
          <w:sz w:val="26"/>
          <w:szCs w:val="26"/>
          <w:lang w:val="ru-RU" w:eastAsia="ru-RU"/>
        </w:rPr>
        <w:t xml:space="preserve">1. </w:t>
      </w:r>
      <w:proofErr w:type="spellStart"/>
      <w:r w:rsidRPr="005503D0">
        <w:rPr>
          <w:rFonts w:ascii="Times New Roman" w:eastAsia="Times New Roman" w:hAnsi="Times New Roman" w:cs="Times New Roman"/>
          <w:b/>
          <w:sz w:val="26"/>
          <w:szCs w:val="26"/>
          <w:lang w:val="ru-RU" w:eastAsia="ru-RU"/>
        </w:rPr>
        <w:t>Загальні</w:t>
      </w:r>
      <w:proofErr w:type="spellEnd"/>
      <w:r w:rsidRPr="005503D0">
        <w:rPr>
          <w:rFonts w:ascii="Times New Roman" w:eastAsia="Times New Roman" w:hAnsi="Times New Roman" w:cs="Times New Roman"/>
          <w:b/>
          <w:sz w:val="26"/>
          <w:szCs w:val="26"/>
          <w:lang w:val="ru-RU" w:eastAsia="ru-RU"/>
        </w:rPr>
        <w:t xml:space="preserve"> </w:t>
      </w:r>
      <w:proofErr w:type="spellStart"/>
      <w:r w:rsidRPr="005503D0">
        <w:rPr>
          <w:rFonts w:ascii="Times New Roman" w:eastAsia="Times New Roman" w:hAnsi="Times New Roman" w:cs="Times New Roman"/>
          <w:b/>
          <w:sz w:val="26"/>
          <w:szCs w:val="26"/>
          <w:lang w:val="ru-RU" w:eastAsia="ru-RU"/>
        </w:rPr>
        <w:t>положення</w:t>
      </w:r>
      <w:proofErr w:type="spellEnd"/>
    </w:p>
    <w:p w14:paraId="08D531EC"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1" w:name="o24"/>
      <w:bookmarkEnd w:id="1"/>
      <w:r w:rsidRPr="005503D0">
        <w:rPr>
          <w:rFonts w:ascii="Times New Roman" w:eastAsia="Times New Roman" w:hAnsi="Times New Roman" w:cs="Times New Roman"/>
          <w:sz w:val="26"/>
          <w:szCs w:val="26"/>
          <w:lang w:val="uk-UA" w:eastAsia="ru-RU"/>
        </w:rPr>
        <w:t>1.1. Згідно з Законом України "Про охорону праці" організація охорони праці у Новодністровській міській раді  для організації виконання правових, організаційно-технічних, санітарно-гігієнічних, соціально-економічних, лікувально-профілактичних заходів, спрямованих на запобігання нещасним випадкам, професійним захворюванням і аваріям у процесі трудової діяльності покладається на особу, відповідальну за організацію роботи з охорони праці в Новодністровській міській раді.</w:t>
      </w:r>
    </w:p>
    <w:p w14:paraId="75E8E6D3"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2" w:name="o25"/>
      <w:bookmarkStart w:id="3" w:name="o26"/>
      <w:bookmarkEnd w:id="2"/>
      <w:bookmarkEnd w:id="3"/>
      <w:r w:rsidRPr="005503D0">
        <w:rPr>
          <w:rFonts w:ascii="Times New Roman" w:eastAsia="Times New Roman" w:hAnsi="Times New Roman" w:cs="Times New Roman"/>
          <w:sz w:val="26"/>
          <w:szCs w:val="26"/>
          <w:lang w:val="uk-UA" w:eastAsia="ru-RU"/>
        </w:rPr>
        <w:t>1.2. Положення про організацію охорони праці в Новодністровській міській раді розроблено на основі «Типового положення про службу охорони праці» з урахуванням специфіки роботи, чисельності працівників, умов праці та інших факторів.</w:t>
      </w:r>
      <w:bookmarkStart w:id="4" w:name="o30"/>
      <w:bookmarkEnd w:id="4"/>
    </w:p>
    <w:p w14:paraId="02EC206C"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ru-RU" w:eastAsia="ru-RU"/>
        </w:rPr>
        <w:t xml:space="preserve">1.3. </w:t>
      </w:r>
      <w:r w:rsidRPr="005503D0">
        <w:rPr>
          <w:rFonts w:ascii="Times New Roman" w:eastAsia="Times New Roman" w:hAnsi="Times New Roman" w:cs="Times New Roman"/>
          <w:sz w:val="26"/>
          <w:szCs w:val="26"/>
          <w:lang w:val="uk-UA" w:eastAsia="ru-RU"/>
        </w:rPr>
        <w:t xml:space="preserve">Особа, відповідальна за організацію роботи з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uk-UA" w:eastAsia="ru-RU"/>
        </w:rPr>
        <w:t>,</w:t>
      </w:r>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підпорядковується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безпосередньо</w:t>
      </w:r>
      <w:proofErr w:type="spellEnd"/>
      <w:r w:rsidRPr="005503D0">
        <w:rPr>
          <w:rFonts w:ascii="Times New Roman" w:eastAsia="Times New Roman" w:hAnsi="Times New Roman" w:cs="Times New Roman"/>
          <w:sz w:val="26"/>
          <w:szCs w:val="26"/>
          <w:lang w:val="ru-RU" w:eastAsia="ru-RU"/>
        </w:rPr>
        <w:t xml:space="preserve"> </w:t>
      </w:r>
      <w:r w:rsidRPr="005503D0">
        <w:rPr>
          <w:rFonts w:ascii="Times New Roman" w:eastAsia="Times New Roman" w:hAnsi="Times New Roman" w:cs="Times New Roman"/>
          <w:sz w:val="26"/>
          <w:szCs w:val="26"/>
          <w:lang w:val="uk-UA" w:eastAsia="ru-RU"/>
        </w:rPr>
        <w:t>міському голові</w:t>
      </w:r>
      <w:r w:rsidRPr="005503D0">
        <w:rPr>
          <w:rFonts w:ascii="Times New Roman" w:eastAsia="Times New Roman" w:hAnsi="Times New Roman" w:cs="Times New Roman"/>
          <w:sz w:val="26"/>
          <w:szCs w:val="26"/>
          <w:lang w:val="ru-RU" w:eastAsia="ru-RU"/>
        </w:rPr>
        <w:t>.</w:t>
      </w:r>
      <w:bookmarkStart w:id="5" w:name="o31"/>
      <w:bookmarkEnd w:id="5"/>
    </w:p>
    <w:p w14:paraId="37A474C6"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 xml:space="preserve">1.4. </w:t>
      </w:r>
      <w:bookmarkStart w:id="6" w:name="o34"/>
      <w:bookmarkEnd w:id="6"/>
      <w:r w:rsidRPr="005503D0">
        <w:rPr>
          <w:rFonts w:ascii="Times New Roman" w:eastAsia="Times New Roman" w:hAnsi="Times New Roman" w:cs="Times New Roman"/>
          <w:sz w:val="26"/>
          <w:szCs w:val="26"/>
          <w:lang w:val="uk-UA" w:eastAsia="ru-RU"/>
        </w:rPr>
        <w:t xml:space="preserve">Назви посад (професій) на яких розповсюджується дія законодавства з охорони праці відображаються у штатному </w:t>
      </w:r>
      <w:r w:rsidRPr="005503D0">
        <w:rPr>
          <w:rFonts w:ascii="Times New Roman" w:eastAsia="Times New Roman" w:hAnsi="Times New Roman" w:cs="Times New Roman"/>
          <w:color w:val="000000"/>
          <w:sz w:val="26"/>
          <w:szCs w:val="26"/>
          <w:lang w:val="uk-UA" w:eastAsia="ru-RU"/>
        </w:rPr>
        <w:t>розкладі</w:t>
      </w:r>
      <w:r w:rsidRPr="005503D0">
        <w:rPr>
          <w:rFonts w:ascii="Times New Roman" w:eastAsia="Times New Roman" w:hAnsi="Times New Roman" w:cs="Times New Roman"/>
          <w:sz w:val="26"/>
          <w:szCs w:val="26"/>
          <w:lang w:val="uk-UA" w:eastAsia="ru-RU"/>
        </w:rPr>
        <w:t xml:space="preserve"> та установлюються відповідно до Національного класифікатора України ДК 003:2010 "Класифікатор професій", затвердженого наказом Держспоживстандарту від 28 липня 2010 </w:t>
      </w:r>
      <w:r w:rsidRPr="005503D0">
        <w:rPr>
          <w:rFonts w:ascii="Times New Roman" w:eastAsia="Times New Roman" w:hAnsi="Times New Roman" w:cs="Times New Roman"/>
          <w:sz w:val="26"/>
          <w:szCs w:val="26"/>
          <w:lang w:val="ru-RU" w:eastAsia="ru-RU"/>
        </w:rPr>
        <w:t>N</w:t>
      </w:r>
      <w:r w:rsidRPr="005503D0">
        <w:rPr>
          <w:rFonts w:ascii="Times New Roman" w:eastAsia="Times New Roman" w:hAnsi="Times New Roman" w:cs="Times New Roman"/>
          <w:sz w:val="26"/>
          <w:szCs w:val="26"/>
          <w:lang w:val="uk-UA" w:eastAsia="ru-RU"/>
        </w:rPr>
        <w:t xml:space="preserve">327, а кваліфікаційні вимоги - відповідно до розділу 1 "Професії керівників, професіоналів, фахівців та технічних службовців" Випуск 1 "Професії працівників, що є загальними для всіх видів економічної діяльності" Довідника кваліфікаційних характеристик професій працівників, затвердженого наказом Міністерства праці та соціальної політики України від 29.12.2004 </w:t>
      </w:r>
      <w:r w:rsidRPr="005503D0">
        <w:rPr>
          <w:rFonts w:ascii="Times New Roman" w:eastAsia="Times New Roman" w:hAnsi="Times New Roman" w:cs="Times New Roman"/>
          <w:sz w:val="26"/>
          <w:szCs w:val="26"/>
          <w:lang w:val="ru-RU" w:eastAsia="ru-RU"/>
        </w:rPr>
        <w:t>N</w:t>
      </w:r>
      <w:r w:rsidRPr="005503D0">
        <w:rPr>
          <w:rFonts w:ascii="Times New Roman" w:eastAsia="Times New Roman" w:hAnsi="Times New Roman" w:cs="Times New Roman"/>
          <w:sz w:val="26"/>
          <w:szCs w:val="26"/>
          <w:lang w:val="uk-UA" w:eastAsia="ru-RU"/>
        </w:rPr>
        <w:t xml:space="preserve"> 336.</w:t>
      </w:r>
    </w:p>
    <w:p w14:paraId="3B20A9D9"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7" w:name="o35"/>
      <w:bookmarkEnd w:id="7"/>
      <w:r w:rsidRPr="005503D0">
        <w:rPr>
          <w:rFonts w:ascii="Times New Roman" w:eastAsia="Times New Roman" w:hAnsi="Times New Roman" w:cs="Times New Roman"/>
          <w:sz w:val="26"/>
          <w:szCs w:val="26"/>
          <w:lang w:val="ru-RU" w:eastAsia="ru-RU"/>
        </w:rPr>
        <w:t>1.</w:t>
      </w:r>
      <w:r w:rsidRPr="005503D0">
        <w:rPr>
          <w:rFonts w:ascii="Times New Roman" w:eastAsia="Times New Roman" w:hAnsi="Times New Roman" w:cs="Times New Roman"/>
          <w:sz w:val="26"/>
          <w:szCs w:val="26"/>
          <w:lang w:val="uk-UA" w:eastAsia="ru-RU"/>
        </w:rPr>
        <w:t>5</w:t>
      </w:r>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Навчання</w:t>
      </w:r>
      <w:proofErr w:type="spellEnd"/>
      <w:r w:rsidRPr="005503D0">
        <w:rPr>
          <w:rFonts w:ascii="Times New Roman" w:eastAsia="Times New Roman" w:hAnsi="Times New Roman" w:cs="Times New Roman"/>
          <w:sz w:val="26"/>
          <w:szCs w:val="26"/>
          <w:lang w:val="ru-RU" w:eastAsia="ru-RU"/>
        </w:rPr>
        <w:t xml:space="preserve"> та </w:t>
      </w:r>
      <w:proofErr w:type="spellStart"/>
      <w:r w:rsidRPr="005503D0">
        <w:rPr>
          <w:rFonts w:ascii="Times New Roman" w:eastAsia="Times New Roman" w:hAnsi="Times New Roman" w:cs="Times New Roman"/>
          <w:sz w:val="26"/>
          <w:szCs w:val="26"/>
          <w:lang w:val="ru-RU" w:eastAsia="ru-RU"/>
        </w:rPr>
        <w:t>перевірка</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знань</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питань</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 xml:space="preserve"> </w:t>
      </w:r>
      <w:r w:rsidRPr="005503D0">
        <w:rPr>
          <w:rFonts w:ascii="Times New Roman" w:eastAsia="Times New Roman" w:hAnsi="Times New Roman" w:cs="Times New Roman"/>
          <w:sz w:val="26"/>
          <w:szCs w:val="26"/>
          <w:lang w:val="uk-UA" w:eastAsia="ru-RU"/>
        </w:rPr>
        <w:t xml:space="preserve">особи, відповідальної за організацію роботи з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uk-UA" w:eastAsia="ru-RU"/>
        </w:rPr>
        <w:t>,</w:t>
      </w:r>
      <w:r w:rsidRPr="005503D0">
        <w:rPr>
          <w:rFonts w:ascii="Times New Roman" w:eastAsia="Times New Roman" w:hAnsi="Times New Roman" w:cs="Times New Roman"/>
          <w:sz w:val="26"/>
          <w:szCs w:val="26"/>
          <w:lang w:val="ru-RU" w:eastAsia="ru-RU"/>
        </w:rPr>
        <w:t xml:space="preserve"> провод</w:t>
      </w:r>
      <w:r w:rsidRPr="005503D0">
        <w:rPr>
          <w:rFonts w:ascii="Times New Roman" w:eastAsia="Times New Roman" w:hAnsi="Times New Roman" w:cs="Times New Roman"/>
          <w:sz w:val="26"/>
          <w:szCs w:val="26"/>
          <w:lang w:val="uk-UA" w:eastAsia="ru-RU"/>
        </w:rPr>
        <w:t>и</w:t>
      </w:r>
      <w:proofErr w:type="spellStart"/>
      <w:r w:rsidRPr="005503D0">
        <w:rPr>
          <w:rFonts w:ascii="Times New Roman" w:eastAsia="Times New Roman" w:hAnsi="Times New Roman" w:cs="Times New Roman"/>
          <w:sz w:val="26"/>
          <w:szCs w:val="26"/>
          <w:lang w:val="ru-RU" w:eastAsia="ru-RU"/>
        </w:rPr>
        <w:t>ться</w:t>
      </w:r>
      <w:proofErr w:type="spellEnd"/>
      <w:r w:rsidRPr="005503D0">
        <w:rPr>
          <w:rFonts w:ascii="Times New Roman" w:eastAsia="Times New Roman" w:hAnsi="Times New Roman" w:cs="Times New Roman"/>
          <w:sz w:val="26"/>
          <w:szCs w:val="26"/>
          <w:lang w:val="ru-RU" w:eastAsia="ru-RU"/>
        </w:rPr>
        <w:t xml:space="preserve"> в </w:t>
      </w:r>
      <w:proofErr w:type="spellStart"/>
      <w:r w:rsidRPr="005503D0">
        <w:rPr>
          <w:rFonts w:ascii="Times New Roman" w:eastAsia="Times New Roman" w:hAnsi="Times New Roman" w:cs="Times New Roman"/>
          <w:sz w:val="26"/>
          <w:szCs w:val="26"/>
          <w:lang w:val="ru-RU" w:eastAsia="ru-RU"/>
        </w:rPr>
        <w:t>установленому</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законодавством</w:t>
      </w:r>
      <w:proofErr w:type="spellEnd"/>
      <w:r w:rsidRPr="005503D0">
        <w:rPr>
          <w:rFonts w:ascii="Times New Roman" w:eastAsia="Times New Roman" w:hAnsi="Times New Roman" w:cs="Times New Roman"/>
          <w:sz w:val="26"/>
          <w:szCs w:val="26"/>
          <w:lang w:val="ru-RU" w:eastAsia="ru-RU"/>
        </w:rPr>
        <w:t xml:space="preserve"> порядку </w:t>
      </w:r>
      <w:r w:rsidRPr="005503D0">
        <w:rPr>
          <w:rFonts w:ascii="Times New Roman" w:eastAsia="Times New Roman" w:hAnsi="Times New Roman" w:cs="Times New Roman"/>
          <w:sz w:val="26"/>
          <w:szCs w:val="26"/>
          <w:lang w:val="uk-UA" w:eastAsia="ru-RU"/>
        </w:rPr>
        <w:t xml:space="preserve">в найближчий </w:t>
      </w:r>
      <w:r w:rsidRPr="005503D0">
        <w:rPr>
          <w:rFonts w:ascii="Times New Roman" w:eastAsia="Times New Roman" w:hAnsi="Times New Roman" w:cs="Times New Roman"/>
          <w:sz w:val="26"/>
          <w:szCs w:val="26"/>
          <w:lang w:val="ru-RU" w:eastAsia="ru-RU"/>
        </w:rPr>
        <w:t xml:space="preserve">час </w:t>
      </w:r>
      <w:r w:rsidRPr="005503D0">
        <w:rPr>
          <w:rFonts w:ascii="Times New Roman" w:eastAsia="Times New Roman" w:hAnsi="Times New Roman" w:cs="Times New Roman"/>
          <w:sz w:val="26"/>
          <w:szCs w:val="26"/>
          <w:lang w:val="uk-UA" w:eastAsia="ru-RU"/>
        </w:rPr>
        <w:t xml:space="preserve">після </w:t>
      </w:r>
      <w:proofErr w:type="spellStart"/>
      <w:r w:rsidRPr="005503D0">
        <w:rPr>
          <w:rFonts w:ascii="Times New Roman" w:eastAsia="Times New Roman" w:hAnsi="Times New Roman" w:cs="Times New Roman"/>
          <w:sz w:val="26"/>
          <w:szCs w:val="26"/>
          <w:lang w:val="ru-RU" w:eastAsia="ru-RU"/>
        </w:rPr>
        <w:t>прийняття</w:t>
      </w:r>
      <w:proofErr w:type="spellEnd"/>
      <w:r w:rsidRPr="005503D0">
        <w:rPr>
          <w:rFonts w:ascii="Times New Roman" w:eastAsia="Times New Roman" w:hAnsi="Times New Roman" w:cs="Times New Roman"/>
          <w:sz w:val="26"/>
          <w:szCs w:val="26"/>
          <w:lang w:val="ru-RU" w:eastAsia="ru-RU"/>
        </w:rPr>
        <w:t xml:space="preserve"> </w:t>
      </w:r>
      <w:proofErr w:type="gramStart"/>
      <w:r w:rsidRPr="005503D0">
        <w:rPr>
          <w:rFonts w:ascii="Times New Roman" w:eastAsia="Times New Roman" w:hAnsi="Times New Roman" w:cs="Times New Roman"/>
          <w:sz w:val="26"/>
          <w:szCs w:val="26"/>
          <w:lang w:val="ru-RU" w:eastAsia="ru-RU"/>
        </w:rPr>
        <w:t>на роботу</w:t>
      </w:r>
      <w:proofErr w:type="gramEnd"/>
      <w:r w:rsidRPr="005503D0">
        <w:rPr>
          <w:rFonts w:ascii="Times New Roman" w:eastAsia="Times New Roman" w:hAnsi="Times New Roman" w:cs="Times New Roman"/>
          <w:sz w:val="26"/>
          <w:szCs w:val="26"/>
          <w:lang w:val="uk-UA" w:eastAsia="ru-RU"/>
        </w:rPr>
        <w:t>, або покладання обов’язків</w:t>
      </w:r>
      <w:r w:rsidRPr="005503D0">
        <w:rPr>
          <w:rFonts w:ascii="Times New Roman" w:eastAsia="Times New Roman" w:hAnsi="Times New Roman" w:cs="Times New Roman"/>
          <w:sz w:val="26"/>
          <w:szCs w:val="26"/>
          <w:lang w:val="ru-RU" w:eastAsia="ru-RU"/>
        </w:rPr>
        <w:t xml:space="preserve"> </w:t>
      </w:r>
      <w:r w:rsidRPr="005503D0">
        <w:rPr>
          <w:rFonts w:ascii="Times New Roman" w:eastAsia="Times New Roman" w:hAnsi="Times New Roman" w:cs="Times New Roman"/>
          <w:sz w:val="26"/>
          <w:szCs w:val="26"/>
          <w:lang w:val="uk-UA" w:eastAsia="ru-RU"/>
        </w:rPr>
        <w:t xml:space="preserve">на відповідального працівника </w:t>
      </w:r>
      <w:r w:rsidRPr="005503D0">
        <w:rPr>
          <w:rFonts w:ascii="Times New Roman" w:eastAsia="Times New Roman" w:hAnsi="Times New Roman" w:cs="Times New Roman"/>
          <w:sz w:val="26"/>
          <w:szCs w:val="26"/>
          <w:lang w:val="ru-RU" w:eastAsia="ru-RU"/>
        </w:rPr>
        <w:t xml:space="preserve">та </w:t>
      </w:r>
      <w:proofErr w:type="spellStart"/>
      <w:r w:rsidRPr="005503D0">
        <w:rPr>
          <w:rFonts w:ascii="Times New Roman" w:eastAsia="Times New Roman" w:hAnsi="Times New Roman" w:cs="Times New Roman"/>
          <w:sz w:val="26"/>
          <w:szCs w:val="26"/>
          <w:lang w:val="ru-RU" w:eastAsia="ru-RU"/>
        </w:rPr>
        <w:t>періодично</w:t>
      </w:r>
      <w:proofErr w:type="spellEnd"/>
      <w:r w:rsidRPr="005503D0">
        <w:rPr>
          <w:rFonts w:ascii="Times New Roman" w:eastAsia="Times New Roman" w:hAnsi="Times New Roman" w:cs="Times New Roman"/>
          <w:sz w:val="26"/>
          <w:szCs w:val="26"/>
          <w:lang w:val="uk-UA" w:eastAsia="ru-RU"/>
        </w:rPr>
        <w:t xml:space="preserve"> </w:t>
      </w:r>
      <w:r w:rsidRPr="005503D0">
        <w:rPr>
          <w:rFonts w:ascii="Times New Roman" w:eastAsia="Times New Roman" w:hAnsi="Times New Roman" w:cs="Times New Roman"/>
          <w:sz w:val="26"/>
          <w:szCs w:val="26"/>
          <w:lang w:val="ru-RU" w:eastAsia="ru-RU"/>
        </w:rPr>
        <w:t>один раз</w:t>
      </w:r>
      <w:r w:rsidRPr="005503D0">
        <w:rPr>
          <w:rFonts w:ascii="Times New Roman" w:eastAsia="Times New Roman" w:hAnsi="Times New Roman" w:cs="Times New Roman"/>
          <w:sz w:val="26"/>
          <w:szCs w:val="26"/>
          <w:lang w:val="uk-UA" w:eastAsia="ru-RU"/>
        </w:rPr>
        <w:t xml:space="preserve"> </w:t>
      </w:r>
      <w:r w:rsidRPr="005503D0">
        <w:rPr>
          <w:rFonts w:ascii="Times New Roman" w:eastAsia="Times New Roman" w:hAnsi="Times New Roman" w:cs="Times New Roman"/>
          <w:sz w:val="26"/>
          <w:szCs w:val="26"/>
          <w:lang w:val="ru-RU" w:eastAsia="ru-RU"/>
        </w:rPr>
        <w:t>на три роки.</w:t>
      </w:r>
    </w:p>
    <w:p w14:paraId="6F20B31C"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ru-RU" w:eastAsia="ru-RU"/>
        </w:rPr>
      </w:pPr>
      <w:bookmarkStart w:id="8" w:name="o37"/>
      <w:bookmarkEnd w:id="8"/>
      <w:r w:rsidRPr="005503D0">
        <w:rPr>
          <w:rFonts w:ascii="Times New Roman" w:eastAsia="Times New Roman" w:hAnsi="Times New Roman" w:cs="Times New Roman"/>
          <w:sz w:val="26"/>
          <w:szCs w:val="26"/>
          <w:lang w:val="ru-RU" w:eastAsia="ru-RU"/>
        </w:rPr>
        <w:t>1.</w:t>
      </w:r>
      <w:r w:rsidRPr="005503D0">
        <w:rPr>
          <w:rFonts w:ascii="Times New Roman" w:eastAsia="Times New Roman" w:hAnsi="Times New Roman" w:cs="Times New Roman"/>
          <w:sz w:val="26"/>
          <w:szCs w:val="26"/>
          <w:lang w:val="uk-UA" w:eastAsia="ru-RU"/>
        </w:rPr>
        <w:t>6</w:t>
      </w:r>
      <w:r w:rsidRPr="005503D0">
        <w:rPr>
          <w:rFonts w:ascii="Times New Roman" w:eastAsia="Times New Roman" w:hAnsi="Times New Roman" w:cs="Times New Roman"/>
          <w:sz w:val="26"/>
          <w:szCs w:val="26"/>
          <w:lang w:val="ru-RU" w:eastAsia="ru-RU"/>
        </w:rPr>
        <w:t xml:space="preserve">. </w:t>
      </w:r>
      <w:r w:rsidRPr="005503D0">
        <w:rPr>
          <w:rFonts w:ascii="Times New Roman" w:eastAsia="Times New Roman" w:hAnsi="Times New Roman" w:cs="Times New Roman"/>
          <w:sz w:val="26"/>
          <w:szCs w:val="26"/>
          <w:lang w:val="uk-UA" w:eastAsia="ru-RU"/>
        </w:rPr>
        <w:t xml:space="preserve">Особа, відповідальна за організацію роботи з </w:t>
      </w:r>
      <w:proofErr w:type="spellStart"/>
      <w:proofErr w:type="gram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proofErr w:type="gramEnd"/>
      <w:r w:rsidRPr="005503D0">
        <w:rPr>
          <w:rFonts w:ascii="Times New Roman" w:eastAsia="Times New Roman" w:hAnsi="Times New Roman" w:cs="Times New Roman"/>
          <w:sz w:val="26"/>
          <w:szCs w:val="26"/>
          <w:lang w:val="uk-UA" w:eastAsia="ru-RU"/>
        </w:rPr>
        <w:t xml:space="preserve">, </w:t>
      </w:r>
      <w:r w:rsidRPr="005503D0">
        <w:rPr>
          <w:rFonts w:ascii="Times New Roman" w:eastAsia="Times New Roman" w:hAnsi="Times New Roman" w:cs="Times New Roman"/>
          <w:sz w:val="26"/>
          <w:szCs w:val="26"/>
          <w:lang w:val="ru-RU" w:eastAsia="ru-RU"/>
        </w:rPr>
        <w:t xml:space="preserve">в </w:t>
      </w:r>
      <w:proofErr w:type="spellStart"/>
      <w:r w:rsidRPr="005503D0">
        <w:rPr>
          <w:rFonts w:ascii="Times New Roman" w:eastAsia="Times New Roman" w:hAnsi="Times New Roman" w:cs="Times New Roman"/>
          <w:sz w:val="26"/>
          <w:szCs w:val="26"/>
          <w:lang w:val="ru-RU" w:eastAsia="ru-RU"/>
        </w:rPr>
        <w:t>своїй</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діяльності</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керу</w:t>
      </w:r>
      <w:proofErr w:type="spellEnd"/>
      <w:r w:rsidRPr="005503D0">
        <w:rPr>
          <w:rFonts w:ascii="Times New Roman" w:eastAsia="Times New Roman" w:hAnsi="Times New Roman" w:cs="Times New Roman"/>
          <w:sz w:val="26"/>
          <w:szCs w:val="26"/>
          <w:lang w:val="uk-UA" w:eastAsia="ru-RU"/>
        </w:rPr>
        <w:t>є</w:t>
      </w:r>
      <w:proofErr w:type="spellStart"/>
      <w:r w:rsidRPr="005503D0">
        <w:rPr>
          <w:rFonts w:ascii="Times New Roman" w:eastAsia="Times New Roman" w:hAnsi="Times New Roman" w:cs="Times New Roman"/>
          <w:sz w:val="26"/>
          <w:szCs w:val="26"/>
          <w:lang w:val="ru-RU" w:eastAsia="ru-RU"/>
        </w:rPr>
        <w:t>ться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законодавством</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України</w:t>
      </w:r>
      <w:proofErr w:type="spellEnd"/>
      <w:r w:rsidRPr="005503D0">
        <w:rPr>
          <w:rFonts w:ascii="Times New Roman" w:eastAsia="Times New Roman" w:hAnsi="Times New Roman" w:cs="Times New Roman"/>
          <w:sz w:val="26"/>
          <w:szCs w:val="26"/>
          <w:lang w:val="ru-RU" w:eastAsia="ru-RU"/>
        </w:rPr>
        <w:t>, нормативно-</w:t>
      </w:r>
      <w:proofErr w:type="spellStart"/>
      <w:r w:rsidRPr="005503D0">
        <w:rPr>
          <w:rFonts w:ascii="Times New Roman" w:eastAsia="Times New Roman" w:hAnsi="Times New Roman" w:cs="Times New Roman"/>
          <w:sz w:val="26"/>
          <w:szCs w:val="26"/>
          <w:lang w:val="ru-RU" w:eastAsia="ru-RU"/>
        </w:rPr>
        <w:t>правовими</w:t>
      </w:r>
      <w:proofErr w:type="spellEnd"/>
      <w:r w:rsidRPr="005503D0">
        <w:rPr>
          <w:rFonts w:ascii="Times New Roman" w:eastAsia="Times New Roman" w:hAnsi="Times New Roman" w:cs="Times New Roman"/>
          <w:sz w:val="26"/>
          <w:szCs w:val="26"/>
          <w:lang w:val="ru-RU" w:eastAsia="ru-RU"/>
        </w:rPr>
        <w:t xml:space="preserve"> актами з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колективним</w:t>
      </w:r>
      <w:proofErr w:type="spellEnd"/>
      <w:r w:rsidRPr="005503D0">
        <w:rPr>
          <w:rFonts w:ascii="Times New Roman" w:eastAsia="Times New Roman" w:hAnsi="Times New Roman" w:cs="Times New Roman"/>
          <w:sz w:val="26"/>
          <w:szCs w:val="26"/>
          <w:lang w:val="ru-RU" w:eastAsia="ru-RU"/>
        </w:rPr>
        <w:t xml:space="preserve"> договором та актами з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що</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діють</w:t>
      </w:r>
      <w:proofErr w:type="spellEnd"/>
      <w:r w:rsidRPr="005503D0">
        <w:rPr>
          <w:rFonts w:ascii="Times New Roman" w:eastAsia="Times New Roman" w:hAnsi="Times New Roman" w:cs="Times New Roman"/>
          <w:sz w:val="26"/>
          <w:szCs w:val="26"/>
          <w:lang w:val="ru-RU" w:eastAsia="ru-RU"/>
        </w:rPr>
        <w:t xml:space="preserve"> в межах </w:t>
      </w:r>
      <w:proofErr w:type="spellStart"/>
      <w:r w:rsidRPr="005503D0">
        <w:rPr>
          <w:rFonts w:ascii="Times New Roman" w:eastAsia="Times New Roman" w:hAnsi="Times New Roman" w:cs="Times New Roman"/>
          <w:sz w:val="26"/>
          <w:szCs w:val="26"/>
          <w:lang w:val="ru-RU" w:eastAsia="ru-RU"/>
        </w:rPr>
        <w:t>підприємства</w:t>
      </w:r>
      <w:proofErr w:type="spellEnd"/>
      <w:r w:rsidRPr="005503D0">
        <w:rPr>
          <w:rFonts w:ascii="Times New Roman" w:eastAsia="Times New Roman" w:hAnsi="Times New Roman" w:cs="Times New Roman"/>
          <w:sz w:val="26"/>
          <w:szCs w:val="26"/>
          <w:lang w:val="ru-RU" w:eastAsia="ru-RU"/>
        </w:rPr>
        <w:t>.</w:t>
      </w:r>
      <w:bookmarkStart w:id="9" w:name="o39"/>
      <w:bookmarkEnd w:id="9"/>
    </w:p>
    <w:p w14:paraId="54842BBC"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uk-UA" w:eastAsia="ru-RU"/>
        </w:rPr>
      </w:pPr>
    </w:p>
    <w:p w14:paraId="6D8EC128"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b/>
          <w:sz w:val="26"/>
          <w:szCs w:val="26"/>
          <w:lang w:val="ru-RU" w:eastAsia="ru-RU"/>
        </w:rPr>
        <w:t xml:space="preserve">2. </w:t>
      </w:r>
      <w:proofErr w:type="spellStart"/>
      <w:r w:rsidRPr="005503D0">
        <w:rPr>
          <w:rFonts w:ascii="Times New Roman" w:eastAsia="Times New Roman" w:hAnsi="Times New Roman" w:cs="Times New Roman"/>
          <w:b/>
          <w:sz w:val="26"/>
          <w:szCs w:val="26"/>
          <w:lang w:val="ru-RU" w:eastAsia="ru-RU"/>
        </w:rPr>
        <w:t>Основні</w:t>
      </w:r>
      <w:proofErr w:type="spellEnd"/>
      <w:r w:rsidRPr="005503D0">
        <w:rPr>
          <w:rFonts w:ascii="Times New Roman" w:eastAsia="Times New Roman" w:hAnsi="Times New Roman" w:cs="Times New Roman"/>
          <w:b/>
          <w:sz w:val="26"/>
          <w:szCs w:val="26"/>
          <w:lang w:val="ru-RU" w:eastAsia="ru-RU"/>
        </w:rPr>
        <w:t xml:space="preserve"> </w:t>
      </w:r>
      <w:proofErr w:type="spellStart"/>
      <w:r w:rsidRPr="005503D0">
        <w:rPr>
          <w:rFonts w:ascii="Times New Roman" w:eastAsia="Times New Roman" w:hAnsi="Times New Roman" w:cs="Times New Roman"/>
          <w:b/>
          <w:sz w:val="26"/>
          <w:szCs w:val="26"/>
          <w:lang w:val="ru-RU" w:eastAsia="ru-RU"/>
        </w:rPr>
        <w:t>завдання</w:t>
      </w:r>
      <w:proofErr w:type="spellEnd"/>
      <w:r w:rsidRPr="005503D0">
        <w:rPr>
          <w:rFonts w:ascii="Times New Roman" w:eastAsia="Times New Roman" w:hAnsi="Times New Roman" w:cs="Times New Roman"/>
          <w:b/>
          <w:sz w:val="26"/>
          <w:szCs w:val="26"/>
          <w:lang w:val="ru-RU" w:eastAsia="ru-RU"/>
        </w:rPr>
        <w:t xml:space="preserve"> </w:t>
      </w:r>
      <w:r w:rsidRPr="005503D0">
        <w:rPr>
          <w:rFonts w:ascii="Times New Roman" w:eastAsia="Times New Roman" w:hAnsi="Times New Roman" w:cs="Times New Roman"/>
          <w:b/>
          <w:sz w:val="26"/>
          <w:szCs w:val="26"/>
          <w:lang w:val="uk-UA" w:eastAsia="ru-RU"/>
        </w:rPr>
        <w:t xml:space="preserve">та функції особи, відповідальної за організацію роботи з </w:t>
      </w:r>
      <w:proofErr w:type="spellStart"/>
      <w:r w:rsidRPr="005503D0">
        <w:rPr>
          <w:rFonts w:ascii="Times New Roman" w:eastAsia="Times New Roman" w:hAnsi="Times New Roman" w:cs="Times New Roman"/>
          <w:b/>
          <w:sz w:val="26"/>
          <w:szCs w:val="26"/>
          <w:lang w:val="ru-RU" w:eastAsia="ru-RU"/>
        </w:rPr>
        <w:t>охорони</w:t>
      </w:r>
      <w:proofErr w:type="spellEnd"/>
      <w:r w:rsidRPr="005503D0">
        <w:rPr>
          <w:rFonts w:ascii="Times New Roman" w:eastAsia="Times New Roman" w:hAnsi="Times New Roman" w:cs="Times New Roman"/>
          <w:b/>
          <w:sz w:val="26"/>
          <w:szCs w:val="26"/>
          <w:lang w:val="ru-RU" w:eastAsia="ru-RU"/>
        </w:rPr>
        <w:t xml:space="preserve"> </w:t>
      </w:r>
      <w:proofErr w:type="spellStart"/>
      <w:r w:rsidRPr="005503D0">
        <w:rPr>
          <w:rFonts w:ascii="Times New Roman" w:eastAsia="Times New Roman" w:hAnsi="Times New Roman" w:cs="Times New Roman"/>
          <w:b/>
          <w:sz w:val="26"/>
          <w:szCs w:val="26"/>
          <w:lang w:val="ru-RU" w:eastAsia="ru-RU"/>
        </w:rPr>
        <w:t>праці</w:t>
      </w:r>
      <w:proofErr w:type="spellEnd"/>
    </w:p>
    <w:p w14:paraId="18951106"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10" w:name="o40"/>
      <w:bookmarkEnd w:id="10"/>
      <w:r w:rsidRPr="005503D0">
        <w:rPr>
          <w:rFonts w:ascii="Times New Roman" w:eastAsia="Times New Roman" w:hAnsi="Times New Roman" w:cs="Times New Roman"/>
          <w:sz w:val="26"/>
          <w:szCs w:val="26"/>
          <w:lang w:val="uk-UA" w:eastAsia="ru-RU"/>
        </w:rPr>
        <w:t>2.1. Організація проведення профілактичних заходів, спрямованих на усунення шкідливих і небезпечних факторів, запобігання нещасним випадкам під час виконання функціональних обов’язків,</w:t>
      </w:r>
      <w:r w:rsidRPr="005503D0">
        <w:rPr>
          <w:rFonts w:ascii="Times New Roman" w:eastAsia="Times New Roman" w:hAnsi="Times New Roman" w:cs="Times New Roman"/>
          <w:color w:val="FF0000"/>
          <w:sz w:val="26"/>
          <w:szCs w:val="26"/>
          <w:lang w:val="uk-UA" w:eastAsia="ru-RU"/>
        </w:rPr>
        <w:t xml:space="preserve"> </w:t>
      </w:r>
      <w:r w:rsidRPr="005503D0">
        <w:rPr>
          <w:rFonts w:ascii="Times New Roman" w:eastAsia="Times New Roman" w:hAnsi="Times New Roman" w:cs="Times New Roman"/>
          <w:sz w:val="26"/>
          <w:szCs w:val="26"/>
          <w:lang w:val="uk-UA" w:eastAsia="ru-RU"/>
        </w:rPr>
        <w:t>професійним захворюванням та іншим випадкам загрози життю або здоров'ю працівників.</w:t>
      </w:r>
    </w:p>
    <w:p w14:paraId="29BABF77"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11" w:name="o42"/>
      <w:bookmarkEnd w:id="11"/>
      <w:r w:rsidRPr="005503D0">
        <w:rPr>
          <w:rFonts w:ascii="Times New Roman" w:eastAsia="Times New Roman" w:hAnsi="Times New Roman" w:cs="Times New Roman"/>
          <w:sz w:val="26"/>
          <w:szCs w:val="26"/>
          <w:lang w:val="ru-RU" w:eastAsia="ru-RU"/>
        </w:rPr>
        <w:lastRenderedPageBreak/>
        <w:t>2.</w:t>
      </w:r>
      <w:r w:rsidRPr="005503D0">
        <w:rPr>
          <w:rFonts w:ascii="Times New Roman" w:eastAsia="Times New Roman" w:hAnsi="Times New Roman" w:cs="Times New Roman"/>
          <w:sz w:val="26"/>
          <w:szCs w:val="26"/>
          <w:lang w:val="uk-UA" w:eastAsia="ru-RU"/>
        </w:rPr>
        <w:t>2</w:t>
      </w:r>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Вивчення</w:t>
      </w:r>
      <w:proofErr w:type="spellEnd"/>
      <w:r w:rsidRPr="005503D0">
        <w:rPr>
          <w:rFonts w:ascii="Times New Roman" w:eastAsia="Times New Roman" w:hAnsi="Times New Roman" w:cs="Times New Roman"/>
          <w:sz w:val="26"/>
          <w:szCs w:val="26"/>
          <w:lang w:val="ru-RU" w:eastAsia="ru-RU"/>
        </w:rPr>
        <w:t xml:space="preserve"> та </w:t>
      </w:r>
      <w:proofErr w:type="spellStart"/>
      <w:r w:rsidRPr="005503D0">
        <w:rPr>
          <w:rFonts w:ascii="Times New Roman" w:eastAsia="Times New Roman" w:hAnsi="Times New Roman" w:cs="Times New Roman"/>
          <w:sz w:val="26"/>
          <w:szCs w:val="26"/>
          <w:lang w:val="ru-RU" w:eastAsia="ru-RU"/>
        </w:rPr>
        <w:t>сприяння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впровадженню</w:t>
      </w:r>
      <w:proofErr w:type="spellEnd"/>
      <w:r w:rsidRPr="005503D0">
        <w:rPr>
          <w:rFonts w:ascii="Times New Roman" w:eastAsia="Times New Roman" w:hAnsi="Times New Roman" w:cs="Times New Roman"/>
          <w:sz w:val="26"/>
          <w:szCs w:val="26"/>
          <w:lang w:val="ru-RU" w:eastAsia="ru-RU"/>
        </w:rPr>
        <w:t xml:space="preserve"> у </w:t>
      </w:r>
      <w:r w:rsidRPr="005503D0">
        <w:rPr>
          <w:rFonts w:ascii="Times New Roman" w:eastAsia="Times New Roman" w:hAnsi="Times New Roman" w:cs="Times New Roman"/>
          <w:sz w:val="26"/>
          <w:szCs w:val="26"/>
          <w:lang w:val="uk-UA" w:eastAsia="ru-RU"/>
        </w:rPr>
        <w:t>робочий процес</w:t>
      </w:r>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досягнень</w:t>
      </w:r>
      <w:proofErr w:type="spellEnd"/>
      <w:r w:rsidRPr="005503D0">
        <w:rPr>
          <w:rFonts w:ascii="Times New Roman" w:eastAsia="Times New Roman" w:hAnsi="Times New Roman" w:cs="Times New Roman"/>
          <w:sz w:val="26"/>
          <w:szCs w:val="26"/>
          <w:lang w:val="ru-RU" w:eastAsia="ru-RU"/>
        </w:rPr>
        <w:t xml:space="preserve"> науки і </w:t>
      </w:r>
      <w:proofErr w:type="spellStart"/>
      <w:r w:rsidRPr="005503D0">
        <w:rPr>
          <w:rFonts w:ascii="Times New Roman" w:eastAsia="Times New Roman" w:hAnsi="Times New Roman" w:cs="Times New Roman"/>
          <w:sz w:val="26"/>
          <w:szCs w:val="26"/>
          <w:lang w:val="ru-RU" w:eastAsia="ru-RU"/>
        </w:rPr>
        <w:t>техніки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прогресивних</w:t>
      </w:r>
      <w:proofErr w:type="spellEnd"/>
      <w:r w:rsidRPr="005503D0">
        <w:rPr>
          <w:rFonts w:ascii="Times New Roman" w:eastAsia="Times New Roman" w:hAnsi="Times New Roman" w:cs="Times New Roman"/>
          <w:sz w:val="26"/>
          <w:szCs w:val="26"/>
          <w:lang w:val="ru-RU" w:eastAsia="ru-RU"/>
        </w:rPr>
        <w:t xml:space="preserve"> і </w:t>
      </w:r>
      <w:proofErr w:type="spellStart"/>
      <w:r w:rsidRPr="005503D0">
        <w:rPr>
          <w:rFonts w:ascii="Times New Roman" w:eastAsia="Times New Roman" w:hAnsi="Times New Roman" w:cs="Times New Roman"/>
          <w:sz w:val="26"/>
          <w:szCs w:val="26"/>
          <w:lang w:val="ru-RU" w:eastAsia="ru-RU"/>
        </w:rPr>
        <w:t>безпечних</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технологій</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сучасних</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засобів</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колективного</w:t>
      </w:r>
      <w:proofErr w:type="spellEnd"/>
      <w:r w:rsidRPr="005503D0">
        <w:rPr>
          <w:rFonts w:ascii="Times New Roman" w:eastAsia="Times New Roman" w:hAnsi="Times New Roman" w:cs="Times New Roman"/>
          <w:sz w:val="26"/>
          <w:szCs w:val="26"/>
          <w:lang w:val="ru-RU" w:eastAsia="ru-RU"/>
        </w:rPr>
        <w:t xml:space="preserve"> та </w:t>
      </w:r>
      <w:proofErr w:type="spellStart"/>
      <w:r w:rsidRPr="005503D0">
        <w:rPr>
          <w:rFonts w:ascii="Times New Roman" w:eastAsia="Times New Roman" w:hAnsi="Times New Roman" w:cs="Times New Roman"/>
          <w:sz w:val="26"/>
          <w:szCs w:val="26"/>
          <w:lang w:val="ru-RU" w:eastAsia="ru-RU"/>
        </w:rPr>
        <w:t>індивідуального</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захисту</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працівників</w:t>
      </w:r>
      <w:proofErr w:type="spellEnd"/>
      <w:r w:rsidRPr="005503D0">
        <w:rPr>
          <w:rFonts w:ascii="Times New Roman" w:eastAsia="Times New Roman" w:hAnsi="Times New Roman" w:cs="Times New Roman"/>
          <w:sz w:val="26"/>
          <w:szCs w:val="26"/>
          <w:lang w:val="ru-RU" w:eastAsia="ru-RU"/>
        </w:rPr>
        <w:t>.</w:t>
      </w:r>
    </w:p>
    <w:p w14:paraId="7C4FF91D"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12" w:name="o43"/>
      <w:bookmarkEnd w:id="12"/>
      <w:r w:rsidRPr="005503D0">
        <w:rPr>
          <w:rFonts w:ascii="Times New Roman" w:eastAsia="Times New Roman" w:hAnsi="Times New Roman" w:cs="Times New Roman"/>
          <w:sz w:val="26"/>
          <w:szCs w:val="26"/>
          <w:lang w:val="ru-RU" w:eastAsia="ru-RU"/>
        </w:rPr>
        <w:t>2.</w:t>
      </w:r>
      <w:r w:rsidRPr="005503D0">
        <w:rPr>
          <w:rFonts w:ascii="Times New Roman" w:eastAsia="Times New Roman" w:hAnsi="Times New Roman" w:cs="Times New Roman"/>
          <w:sz w:val="26"/>
          <w:szCs w:val="26"/>
          <w:lang w:val="uk-UA" w:eastAsia="ru-RU"/>
        </w:rPr>
        <w:t>3</w:t>
      </w:r>
      <w:r w:rsidRPr="005503D0">
        <w:rPr>
          <w:rFonts w:ascii="Times New Roman" w:eastAsia="Times New Roman" w:hAnsi="Times New Roman" w:cs="Times New Roman"/>
          <w:sz w:val="26"/>
          <w:szCs w:val="26"/>
          <w:lang w:val="ru-RU" w:eastAsia="ru-RU"/>
        </w:rPr>
        <w:t xml:space="preserve">. Контроль за </w:t>
      </w:r>
      <w:proofErr w:type="spellStart"/>
      <w:r w:rsidRPr="005503D0">
        <w:rPr>
          <w:rFonts w:ascii="Times New Roman" w:eastAsia="Times New Roman" w:hAnsi="Times New Roman" w:cs="Times New Roman"/>
          <w:sz w:val="26"/>
          <w:szCs w:val="26"/>
          <w:lang w:val="ru-RU" w:eastAsia="ru-RU"/>
        </w:rPr>
        <w:t>дотриманням</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працівниками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вимог</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законів</w:t>
      </w:r>
      <w:proofErr w:type="spellEnd"/>
      <w:r w:rsidRPr="005503D0">
        <w:rPr>
          <w:rFonts w:ascii="Times New Roman" w:eastAsia="Times New Roman" w:hAnsi="Times New Roman" w:cs="Times New Roman"/>
          <w:sz w:val="26"/>
          <w:szCs w:val="26"/>
          <w:lang w:val="ru-RU" w:eastAsia="ru-RU"/>
        </w:rPr>
        <w:t xml:space="preserve"> та </w:t>
      </w:r>
      <w:proofErr w:type="spellStart"/>
      <w:r w:rsidRPr="005503D0">
        <w:rPr>
          <w:rFonts w:ascii="Times New Roman" w:eastAsia="Times New Roman" w:hAnsi="Times New Roman" w:cs="Times New Roman"/>
          <w:sz w:val="26"/>
          <w:szCs w:val="26"/>
          <w:lang w:val="ru-RU" w:eastAsia="ru-RU"/>
        </w:rPr>
        <w:t>інших</w:t>
      </w:r>
      <w:proofErr w:type="spellEnd"/>
      <w:r w:rsidRPr="005503D0">
        <w:rPr>
          <w:rFonts w:ascii="Times New Roman" w:eastAsia="Times New Roman" w:hAnsi="Times New Roman" w:cs="Times New Roman"/>
          <w:sz w:val="26"/>
          <w:szCs w:val="26"/>
          <w:lang w:val="ru-RU" w:eastAsia="ru-RU"/>
        </w:rPr>
        <w:t xml:space="preserve"> нормативно-</w:t>
      </w:r>
      <w:proofErr w:type="spellStart"/>
      <w:r w:rsidRPr="005503D0">
        <w:rPr>
          <w:rFonts w:ascii="Times New Roman" w:eastAsia="Times New Roman" w:hAnsi="Times New Roman" w:cs="Times New Roman"/>
          <w:sz w:val="26"/>
          <w:szCs w:val="26"/>
          <w:lang w:val="ru-RU" w:eastAsia="ru-RU"/>
        </w:rPr>
        <w:t>правових</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актів</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розділу</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Охорона</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колективного</w:t>
      </w:r>
      <w:proofErr w:type="spellEnd"/>
      <w:r w:rsidRPr="005503D0">
        <w:rPr>
          <w:rFonts w:ascii="Times New Roman" w:eastAsia="Times New Roman" w:hAnsi="Times New Roman" w:cs="Times New Roman"/>
          <w:sz w:val="26"/>
          <w:szCs w:val="26"/>
          <w:lang w:val="ru-RU" w:eastAsia="ru-RU"/>
        </w:rPr>
        <w:t xml:space="preserve"> договору та </w:t>
      </w:r>
      <w:proofErr w:type="spellStart"/>
      <w:r w:rsidRPr="005503D0">
        <w:rPr>
          <w:rFonts w:ascii="Times New Roman" w:eastAsia="Times New Roman" w:hAnsi="Times New Roman" w:cs="Times New Roman"/>
          <w:sz w:val="26"/>
          <w:szCs w:val="26"/>
          <w:lang w:val="ru-RU" w:eastAsia="ru-RU"/>
        </w:rPr>
        <w:t>актів</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що</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діють</w:t>
      </w:r>
      <w:proofErr w:type="spellEnd"/>
      <w:r w:rsidRPr="005503D0">
        <w:rPr>
          <w:rFonts w:ascii="Times New Roman" w:eastAsia="Times New Roman" w:hAnsi="Times New Roman" w:cs="Times New Roman"/>
          <w:sz w:val="26"/>
          <w:szCs w:val="26"/>
          <w:lang w:val="ru-RU" w:eastAsia="ru-RU"/>
        </w:rPr>
        <w:t xml:space="preserve"> в межах</w:t>
      </w:r>
      <w:r w:rsidRPr="005503D0">
        <w:rPr>
          <w:rFonts w:ascii="Times New Roman" w:eastAsia="Times New Roman" w:hAnsi="Times New Roman" w:cs="Times New Roman"/>
          <w:sz w:val="26"/>
          <w:szCs w:val="26"/>
          <w:lang w:val="uk-UA" w:eastAsia="ru-RU"/>
        </w:rPr>
        <w:t xml:space="preserve"> Новодністровської міської ради</w:t>
      </w:r>
      <w:r w:rsidRPr="005503D0">
        <w:rPr>
          <w:rFonts w:ascii="Times New Roman" w:eastAsia="Times New Roman" w:hAnsi="Times New Roman" w:cs="Times New Roman"/>
          <w:sz w:val="26"/>
          <w:szCs w:val="26"/>
          <w:lang w:val="ru-RU" w:eastAsia="ru-RU"/>
        </w:rPr>
        <w:t>.</w:t>
      </w:r>
    </w:p>
    <w:p w14:paraId="2314D947"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ru-RU" w:eastAsia="ru-RU"/>
        </w:rPr>
      </w:pPr>
      <w:r w:rsidRPr="005503D0">
        <w:rPr>
          <w:rFonts w:ascii="Times New Roman" w:eastAsia="Times New Roman" w:hAnsi="Times New Roman" w:cs="Times New Roman"/>
          <w:sz w:val="26"/>
          <w:szCs w:val="26"/>
          <w:lang w:val="ru-RU" w:eastAsia="ru-RU"/>
        </w:rPr>
        <w:t>2.</w:t>
      </w:r>
      <w:r w:rsidRPr="005503D0">
        <w:rPr>
          <w:rFonts w:ascii="Times New Roman" w:eastAsia="Times New Roman" w:hAnsi="Times New Roman" w:cs="Times New Roman"/>
          <w:sz w:val="26"/>
          <w:szCs w:val="26"/>
          <w:lang w:val="uk-UA" w:eastAsia="ru-RU"/>
        </w:rPr>
        <w:t>4</w:t>
      </w:r>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Інформування</w:t>
      </w:r>
      <w:proofErr w:type="spellEnd"/>
      <w:r w:rsidRPr="005503D0">
        <w:rPr>
          <w:rFonts w:ascii="Times New Roman" w:eastAsia="Times New Roman" w:hAnsi="Times New Roman" w:cs="Times New Roman"/>
          <w:sz w:val="26"/>
          <w:szCs w:val="26"/>
          <w:lang w:val="ru-RU" w:eastAsia="ru-RU"/>
        </w:rPr>
        <w:t xml:space="preserve"> та </w:t>
      </w:r>
      <w:proofErr w:type="spellStart"/>
      <w:r w:rsidRPr="005503D0">
        <w:rPr>
          <w:rFonts w:ascii="Times New Roman" w:eastAsia="Times New Roman" w:hAnsi="Times New Roman" w:cs="Times New Roman"/>
          <w:sz w:val="26"/>
          <w:szCs w:val="26"/>
          <w:lang w:val="ru-RU" w:eastAsia="ru-RU"/>
        </w:rPr>
        <w:t>надання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роз'яснень</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працівникам</w:t>
      </w:r>
      <w:proofErr w:type="spellEnd"/>
      <w:r w:rsidRPr="005503D0">
        <w:rPr>
          <w:rFonts w:ascii="Times New Roman" w:eastAsia="Times New Roman" w:hAnsi="Times New Roman" w:cs="Times New Roman"/>
          <w:sz w:val="26"/>
          <w:szCs w:val="26"/>
          <w:lang w:val="ru-RU" w:eastAsia="ru-RU"/>
        </w:rPr>
        <w:t xml:space="preserve"> </w:t>
      </w:r>
      <w:r w:rsidRPr="005503D0">
        <w:rPr>
          <w:rFonts w:ascii="Times New Roman" w:eastAsia="Times New Roman" w:hAnsi="Times New Roman" w:cs="Times New Roman"/>
          <w:sz w:val="26"/>
          <w:szCs w:val="26"/>
          <w:lang w:val="uk-UA" w:eastAsia="ru-RU"/>
        </w:rPr>
        <w:t>Новодністровської міської ради</w:t>
      </w:r>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питань</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w:t>
      </w:r>
    </w:p>
    <w:p w14:paraId="71E0497D"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 xml:space="preserve">2.5. </w:t>
      </w:r>
      <w:proofErr w:type="spellStart"/>
      <w:r w:rsidRPr="005503D0">
        <w:rPr>
          <w:rFonts w:ascii="Times New Roman" w:eastAsia="Times New Roman" w:hAnsi="Times New Roman" w:cs="Times New Roman"/>
          <w:sz w:val="26"/>
          <w:szCs w:val="26"/>
          <w:lang w:val="ru-RU" w:eastAsia="ru-RU"/>
        </w:rPr>
        <w:t>Підготовка</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проектів</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наказів</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питань</w:t>
      </w:r>
      <w:proofErr w:type="spellEnd"/>
      <w:r w:rsidRPr="005503D0">
        <w:rPr>
          <w:rFonts w:ascii="Times New Roman" w:eastAsia="Times New Roman" w:hAnsi="Times New Roman" w:cs="Times New Roman"/>
          <w:sz w:val="26"/>
          <w:szCs w:val="26"/>
          <w:lang w:val="uk-UA" w:eastAsia="ru-RU"/>
        </w:rPr>
        <w:t xml:space="preserve">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 xml:space="preserve"> і </w:t>
      </w:r>
      <w:proofErr w:type="spellStart"/>
      <w:r w:rsidRPr="005503D0">
        <w:rPr>
          <w:rFonts w:ascii="Times New Roman" w:eastAsia="Times New Roman" w:hAnsi="Times New Roman" w:cs="Times New Roman"/>
          <w:sz w:val="26"/>
          <w:szCs w:val="26"/>
          <w:lang w:val="ru-RU" w:eastAsia="ru-RU"/>
        </w:rPr>
        <w:t>внесення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їх</w:t>
      </w:r>
      <w:proofErr w:type="spellEnd"/>
      <w:r w:rsidRPr="005503D0">
        <w:rPr>
          <w:rFonts w:ascii="Times New Roman" w:eastAsia="Times New Roman" w:hAnsi="Times New Roman" w:cs="Times New Roman"/>
          <w:sz w:val="26"/>
          <w:szCs w:val="26"/>
          <w:lang w:val="ru-RU" w:eastAsia="ru-RU"/>
        </w:rPr>
        <w:t xml:space="preserve"> на </w:t>
      </w:r>
      <w:proofErr w:type="spellStart"/>
      <w:r w:rsidRPr="005503D0">
        <w:rPr>
          <w:rFonts w:ascii="Times New Roman" w:eastAsia="Times New Roman" w:hAnsi="Times New Roman" w:cs="Times New Roman"/>
          <w:sz w:val="26"/>
          <w:szCs w:val="26"/>
          <w:lang w:val="ru-RU" w:eastAsia="ru-RU"/>
        </w:rPr>
        <w:t>розгляд</w:t>
      </w:r>
      <w:proofErr w:type="spellEnd"/>
      <w:r w:rsidRPr="005503D0">
        <w:rPr>
          <w:rFonts w:ascii="Times New Roman" w:eastAsia="Times New Roman" w:hAnsi="Times New Roman" w:cs="Times New Roman"/>
          <w:sz w:val="26"/>
          <w:szCs w:val="26"/>
          <w:lang w:val="ru-RU" w:eastAsia="ru-RU"/>
        </w:rPr>
        <w:t xml:space="preserve"> </w:t>
      </w:r>
      <w:r w:rsidRPr="005503D0">
        <w:rPr>
          <w:rFonts w:ascii="Times New Roman" w:eastAsia="Times New Roman" w:hAnsi="Times New Roman" w:cs="Times New Roman"/>
          <w:sz w:val="26"/>
          <w:szCs w:val="26"/>
          <w:lang w:val="uk-UA" w:eastAsia="ru-RU"/>
        </w:rPr>
        <w:t>міському голові</w:t>
      </w:r>
      <w:r w:rsidRPr="005503D0">
        <w:rPr>
          <w:rFonts w:ascii="Times New Roman" w:eastAsia="Times New Roman" w:hAnsi="Times New Roman" w:cs="Times New Roman"/>
          <w:sz w:val="26"/>
          <w:szCs w:val="26"/>
          <w:lang w:val="ru-RU" w:eastAsia="ru-RU"/>
        </w:rPr>
        <w:t>.</w:t>
      </w:r>
      <w:bookmarkStart w:id="13" w:name="o49"/>
      <w:bookmarkEnd w:id="13"/>
    </w:p>
    <w:p w14:paraId="4470324D"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2</w:t>
      </w:r>
      <w:r w:rsidRPr="005503D0">
        <w:rPr>
          <w:rFonts w:ascii="Times New Roman" w:eastAsia="Times New Roman" w:hAnsi="Times New Roman" w:cs="Times New Roman"/>
          <w:sz w:val="26"/>
          <w:szCs w:val="26"/>
          <w:lang w:val="ru-RU" w:eastAsia="ru-RU"/>
        </w:rPr>
        <w:t>.</w:t>
      </w:r>
      <w:r w:rsidRPr="005503D0">
        <w:rPr>
          <w:rFonts w:ascii="Times New Roman" w:eastAsia="Times New Roman" w:hAnsi="Times New Roman" w:cs="Times New Roman"/>
          <w:sz w:val="26"/>
          <w:szCs w:val="26"/>
          <w:lang w:val="uk-UA" w:eastAsia="ru-RU"/>
        </w:rPr>
        <w:t>6</w:t>
      </w:r>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Проведення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спільно</w:t>
      </w:r>
      <w:proofErr w:type="spellEnd"/>
      <w:r w:rsidRPr="005503D0">
        <w:rPr>
          <w:rFonts w:ascii="Times New Roman" w:eastAsia="Times New Roman" w:hAnsi="Times New Roman" w:cs="Times New Roman"/>
          <w:sz w:val="26"/>
          <w:szCs w:val="26"/>
          <w:lang w:val="ru-RU" w:eastAsia="ru-RU"/>
        </w:rPr>
        <w:t xml:space="preserve"> з </w:t>
      </w:r>
      <w:r w:rsidRPr="005503D0">
        <w:rPr>
          <w:rFonts w:ascii="Times New Roman" w:eastAsia="Times New Roman" w:hAnsi="Times New Roman" w:cs="Times New Roman"/>
          <w:sz w:val="26"/>
          <w:szCs w:val="26"/>
          <w:lang w:val="uk-UA" w:eastAsia="ru-RU"/>
        </w:rPr>
        <w:t>міським головою</w:t>
      </w:r>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перевірок</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дотримання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працівниками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вимог</w:t>
      </w:r>
      <w:proofErr w:type="spellEnd"/>
      <w:r w:rsidRPr="005503D0">
        <w:rPr>
          <w:rFonts w:ascii="Times New Roman" w:eastAsia="Times New Roman" w:hAnsi="Times New Roman" w:cs="Times New Roman"/>
          <w:sz w:val="26"/>
          <w:szCs w:val="26"/>
          <w:lang w:val="ru-RU" w:eastAsia="ru-RU"/>
        </w:rPr>
        <w:t xml:space="preserve"> нормативно-</w:t>
      </w:r>
      <w:proofErr w:type="spellStart"/>
      <w:r w:rsidRPr="005503D0">
        <w:rPr>
          <w:rFonts w:ascii="Times New Roman" w:eastAsia="Times New Roman" w:hAnsi="Times New Roman" w:cs="Times New Roman"/>
          <w:sz w:val="26"/>
          <w:szCs w:val="26"/>
          <w:lang w:val="ru-RU" w:eastAsia="ru-RU"/>
        </w:rPr>
        <w:t>правових</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актів</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w:t>
      </w:r>
      <w:bookmarkStart w:id="14" w:name="o50"/>
      <w:bookmarkEnd w:id="14"/>
    </w:p>
    <w:p w14:paraId="1F469169"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ru-RU" w:eastAsia="ru-RU"/>
        </w:rPr>
      </w:pPr>
      <w:r w:rsidRPr="005503D0">
        <w:rPr>
          <w:rFonts w:ascii="Times New Roman" w:eastAsia="Times New Roman" w:hAnsi="Times New Roman" w:cs="Times New Roman"/>
          <w:sz w:val="26"/>
          <w:szCs w:val="26"/>
          <w:lang w:val="uk-UA" w:eastAsia="ru-RU"/>
        </w:rPr>
        <w:t>2</w:t>
      </w:r>
      <w:r w:rsidRPr="005503D0">
        <w:rPr>
          <w:rFonts w:ascii="Times New Roman" w:eastAsia="Times New Roman" w:hAnsi="Times New Roman" w:cs="Times New Roman"/>
          <w:sz w:val="26"/>
          <w:szCs w:val="26"/>
          <w:lang w:val="ru-RU" w:eastAsia="ru-RU"/>
        </w:rPr>
        <w:t>.</w:t>
      </w:r>
      <w:r w:rsidRPr="005503D0">
        <w:rPr>
          <w:rFonts w:ascii="Times New Roman" w:eastAsia="Times New Roman" w:hAnsi="Times New Roman" w:cs="Times New Roman"/>
          <w:sz w:val="26"/>
          <w:szCs w:val="26"/>
          <w:lang w:val="uk-UA" w:eastAsia="ru-RU"/>
        </w:rPr>
        <w:t>7</w:t>
      </w:r>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Складання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звітності</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 xml:space="preserve"> </w:t>
      </w:r>
      <w:r w:rsidRPr="005503D0">
        <w:rPr>
          <w:rFonts w:ascii="Times New Roman" w:eastAsia="Times New Roman" w:hAnsi="Times New Roman" w:cs="Times New Roman"/>
          <w:sz w:val="26"/>
          <w:szCs w:val="26"/>
          <w:lang w:val="uk-UA" w:eastAsia="ru-RU"/>
        </w:rPr>
        <w:t>з</w:t>
      </w:r>
      <w:r w:rsidRPr="005503D0">
        <w:rPr>
          <w:rFonts w:ascii="Times New Roman" w:eastAsia="Times New Roman" w:hAnsi="Times New Roman" w:cs="Times New Roman"/>
          <w:sz w:val="26"/>
          <w:szCs w:val="26"/>
          <w:lang w:val="ru-RU" w:eastAsia="ru-RU"/>
        </w:rPr>
        <w:t xml:space="preserve">а </w:t>
      </w:r>
      <w:proofErr w:type="spellStart"/>
      <w:r w:rsidRPr="005503D0">
        <w:rPr>
          <w:rFonts w:ascii="Times New Roman" w:eastAsia="Times New Roman" w:hAnsi="Times New Roman" w:cs="Times New Roman"/>
          <w:sz w:val="26"/>
          <w:szCs w:val="26"/>
          <w:lang w:val="ru-RU" w:eastAsia="ru-RU"/>
        </w:rPr>
        <w:t>встановленими</w:t>
      </w:r>
      <w:proofErr w:type="spellEnd"/>
      <w:r w:rsidRPr="005503D0">
        <w:rPr>
          <w:rFonts w:ascii="Times New Roman" w:eastAsia="Times New Roman" w:hAnsi="Times New Roman" w:cs="Times New Roman"/>
          <w:sz w:val="26"/>
          <w:szCs w:val="26"/>
          <w:lang w:val="ru-RU" w:eastAsia="ru-RU"/>
        </w:rPr>
        <w:t xml:space="preserve"> формами.</w:t>
      </w:r>
    </w:p>
    <w:p w14:paraId="71453006"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ru-RU" w:eastAsia="ru-RU"/>
        </w:rPr>
      </w:pPr>
      <w:r w:rsidRPr="005503D0">
        <w:rPr>
          <w:rFonts w:ascii="Times New Roman" w:eastAsia="Times New Roman" w:hAnsi="Times New Roman" w:cs="Times New Roman"/>
          <w:sz w:val="26"/>
          <w:szCs w:val="26"/>
          <w:lang w:val="uk-UA" w:eastAsia="ru-RU"/>
        </w:rPr>
        <w:t>2</w:t>
      </w:r>
      <w:r w:rsidRPr="005503D0">
        <w:rPr>
          <w:rFonts w:ascii="Times New Roman" w:eastAsia="Times New Roman" w:hAnsi="Times New Roman" w:cs="Times New Roman"/>
          <w:sz w:val="26"/>
          <w:szCs w:val="26"/>
          <w:lang w:val="ru-RU" w:eastAsia="ru-RU"/>
        </w:rPr>
        <w:t>.</w:t>
      </w:r>
      <w:r w:rsidRPr="005503D0">
        <w:rPr>
          <w:rFonts w:ascii="Times New Roman" w:eastAsia="Times New Roman" w:hAnsi="Times New Roman" w:cs="Times New Roman"/>
          <w:sz w:val="26"/>
          <w:szCs w:val="26"/>
          <w:lang w:val="uk-UA" w:eastAsia="ru-RU"/>
        </w:rPr>
        <w:t>8</w:t>
      </w:r>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Проведення</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працівниками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вступного</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інструктажу</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питань</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w:t>
      </w:r>
    </w:p>
    <w:p w14:paraId="06504FF1"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15" w:name="o52"/>
      <w:bookmarkStart w:id="16" w:name="o54"/>
      <w:bookmarkEnd w:id="15"/>
      <w:bookmarkEnd w:id="16"/>
      <w:r w:rsidRPr="005503D0">
        <w:rPr>
          <w:rFonts w:ascii="Times New Roman" w:eastAsia="Times New Roman" w:hAnsi="Times New Roman" w:cs="Times New Roman"/>
          <w:sz w:val="26"/>
          <w:szCs w:val="26"/>
          <w:lang w:val="uk-UA" w:eastAsia="ru-RU"/>
        </w:rPr>
        <w:t>2</w:t>
      </w:r>
      <w:r w:rsidRPr="005503D0">
        <w:rPr>
          <w:rFonts w:ascii="Times New Roman" w:eastAsia="Times New Roman" w:hAnsi="Times New Roman" w:cs="Times New Roman"/>
          <w:sz w:val="26"/>
          <w:szCs w:val="26"/>
          <w:lang w:val="ru-RU" w:eastAsia="ru-RU"/>
        </w:rPr>
        <w:t>.</w:t>
      </w:r>
      <w:r w:rsidRPr="005503D0">
        <w:rPr>
          <w:rFonts w:ascii="Times New Roman" w:eastAsia="Times New Roman" w:hAnsi="Times New Roman" w:cs="Times New Roman"/>
          <w:sz w:val="26"/>
          <w:szCs w:val="26"/>
          <w:lang w:val="uk-UA" w:eastAsia="ru-RU"/>
        </w:rPr>
        <w:t>9</w:t>
      </w:r>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Забезпечення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належного</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оформлення</w:t>
      </w:r>
      <w:proofErr w:type="spellEnd"/>
      <w:r w:rsidRPr="005503D0">
        <w:rPr>
          <w:rFonts w:ascii="Times New Roman" w:eastAsia="Times New Roman" w:hAnsi="Times New Roman" w:cs="Times New Roman"/>
          <w:sz w:val="26"/>
          <w:szCs w:val="26"/>
          <w:lang w:val="ru-RU" w:eastAsia="ru-RU"/>
        </w:rPr>
        <w:t xml:space="preserve"> і </w:t>
      </w:r>
      <w:proofErr w:type="spellStart"/>
      <w:r w:rsidRPr="005503D0">
        <w:rPr>
          <w:rFonts w:ascii="Times New Roman" w:eastAsia="Times New Roman" w:hAnsi="Times New Roman" w:cs="Times New Roman"/>
          <w:sz w:val="26"/>
          <w:szCs w:val="26"/>
          <w:lang w:val="ru-RU" w:eastAsia="ru-RU"/>
        </w:rPr>
        <w:t>зберігання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документації</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питань</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 xml:space="preserve">, а </w:t>
      </w:r>
      <w:proofErr w:type="spellStart"/>
      <w:r w:rsidRPr="005503D0">
        <w:rPr>
          <w:rFonts w:ascii="Times New Roman" w:eastAsia="Times New Roman" w:hAnsi="Times New Roman" w:cs="Times New Roman"/>
          <w:sz w:val="26"/>
          <w:szCs w:val="26"/>
          <w:lang w:val="ru-RU" w:eastAsia="ru-RU"/>
        </w:rPr>
        <w:t>також</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своєчасної</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передачі</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її</w:t>
      </w:r>
      <w:proofErr w:type="spellEnd"/>
      <w:r w:rsidRPr="005503D0">
        <w:rPr>
          <w:rFonts w:ascii="Times New Roman" w:eastAsia="Times New Roman" w:hAnsi="Times New Roman" w:cs="Times New Roman"/>
          <w:sz w:val="26"/>
          <w:szCs w:val="26"/>
          <w:lang w:val="ru-RU" w:eastAsia="ru-RU"/>
        </w:rPr>
        <w:t xml:space="preserve"> до </w:t>
      </w:r>
      <w:proofErr w:type="spellStart"/>
      <w:r w:rsidRPr="005503D0">
        <w:rPr>
          <w:rFonts w:ascii="Times New Roman" w:eastAsia="Times New Roman" w:hAnsi="Times New Roman" w:cs="Times New Roman"/>
          <w:sz w:val="26"/>
          <w:szCs w:val="26"/>
          <w:lang w:val="ru-RU" w:eastAsia="ru-RU"/>
        </w:rPr>
        <w:t>архіву</w:t>
      </w:r>
      <w:proofErr w:type="spellEnd"/>
      <w:r w:rsidRPr="005503D0">
        <w:rPr>
          <w:rFonts w:ascii="Times New Roman" w:eastAsia="Times New Roman" w:hAnsi="Times New Roman" w:cs="Times New Roman"/>
          <w:sz w:val="26"/>
          <w:szCs w:val="26"/>
          <w:lang w:val="ru-RU" w:eastAsia="ru-RU"/>
        </w:rPr>
        <w:t xml:space="preserve"> для </w:t>
      </w:r>
      <w:proofErr w:type="spellStart"/>
      <w:r w:rsidRPr="005503D0">
        <w:rPr>
          <w:rFonts w:ascii="Times New Roman" w:eastAsia="Times New Roman" w:hAnsi="Times New Roman" w:cs="Times New Roman"/>
          <w:sz w:val="26"/>
          <w:szCs w:val="26"/>
          <w:lang w:val="ru-RU" w:eastAsia="ru-RU"/>
        </w:rPr>
        <w:t>тривалого</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зберігання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згідно</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установленим</w:t>
      </w:r>
      <w:proofErr w:type="spellEnd"/>
      <w:r w:rsidRPr="005503D0">
        <w:rPr>
          <w:rFonts w:ascii="Times New Roman" w:eastAsia="Times New Roman" w:hAnsi="Times New Roman" w:cs="Times New Roman"/>
          <w:sz w:val="26"/>
          <w:szCs w:val="26"/>
          <w:lang w:val="ru-RU" w:eastAsia="ru-RU"/>
        </w:rPr>
        <w:t xml:space="preserve"> порядком.</w:t>
      </w:r>
      <w:bookmarkStart w:id="17" w:name="o56"/>
      <w:bookmarkEnd w:id="17"/>
    </w:p>
    <w:p w14:paraId="52178A78"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2.10. Складання за участю міського голови переліків професій, посад і видів робіт, на які повинні бути розроблені інструкції з охорони праці.</w:t>
      </w:r>
    </w:p>
    <w:p w14:paraId="6C280717"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18" w:name="o57"/>
      <w:bookmarkEnd w:id="18"/>
      <w:r w:rsidRPr="005503D0">
        <w:rPr>
          <w:rFonts w:ascii="Times New Roman" w:eastAsia="Times New Roman" w:hAnsi="Times New Roman" w:cs="Times New Roman"/>
          <w:sz w:val="26"/>
          <w:szCs w:val="26"/>
          <w:lang w:val="uk-UA" w:eastAsia="ru-RU"/>
        </w:rPr>
        <w:t>2.11. Інформування працівників про основні вимоги законів, інших нормативно-правових актів та актів з охорони праці, що діють в межах Новодністровської міської ради.</w:t>
      </w:r>
    </w:p>
    <w:p w14:paraId="56A4F3F7"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19" w:name="o58"/>
      <w:bookmarkEnd w:id="19"/>
      <w:r w:rsidRPr="005503D0">
        <w:rPr>
          <w:rFonts w:ascii="Times New Roman" w:eastAsia="Times New Roman" w:hAnsi="Times New Roman" w:cs="Times New Roman"/>
          <w:sz w:val="26"/>
          <w:szCs w:val="26"/>
          <w:lang w:val="uk-UA" w:eastAsia="ru-RU"/>
        </w:rPr>
        <w:t>2.12. Розгляд</w:t>
      </w:r>
      <w:bookmarkStart w:id="20" w:name="o59"/>
      <w:bookmarkEnd w:id="20"/>
      <w:r w:rsidRPr="005503D0">
        <w:rPr>
          <w:rFonts w:ascii="Times New Roman" w:eastAsia="Times New Roman" w:hAnsi="Times New Roman" w:cs="Times New Roman"/>
          <w:sz w:val="26"/>
          <w:szCs w:val="26"/>
          <w:lang w:val="uk-UA" w:eastAsia="ru-RU"/>
        </w:rPr>
        <w:t xml:space="preserve"> питань про підтвердження наявності небезпечної  ситуації, що стала причиною відмови працівника від  виконання дорученої роботи, відповідно до законодавства (у разі необхідності);</w:t>
      </w:r>
      <w:bookmarkStart w:id="21" w:name="o60"/>
      <w:bookmarkEnd w:id="21"/>
      <w:r w:rsidRPr="005503D0">
        <w:rPr>
          <w:rFonts w:ascii="Times New Roman" w:eastAsia="Times New Roman" w:hAnsi="Times New Roman" w:cs="Times New Roman"/>
          <w:sz w:val="26"/>
          <w:szCs w:val="26"/>
          <w:lang w:val="uk-UA" w:eastAsia="ru-RU"/>
        </w:rPr>
        <w:t xml:space="preserve"> листів, заяв, скарг працівників Новодністровської міської ради, що стосуються питань додержання законодавства про охорону праці.</w:t>
      </w:r>
    </w:p>
    <w:p w14:paraId="11303941"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22" w:name="o61"/>
      <w:bookmarkEnd w:id="22"/>
      <w:r w:rsidRPr="005503D0">
        <w:rPr>
          <w:rFonts w:ascii="Times New Roman" w:eastAsia="Times New Roman" w:hAnsi="Times New Roman" w:cs="Times New Roman"/>
          <w:sz w:val="26"/>
          <w:szCs w:val="26"/>
          <w:lang w:val="uk-UA" w:eastAsia="ru-RU"/>
        </w:rPr>
        <w:t>2.13. Організація</w:t>
      </w:r>
      <w:bookmarkStart w:id="23" w:name="o62"/>
      <w:bookmarkEnd w:id="23"/>
      <w:r w:rsidRPr="005503D0">
        <w:rPr>
          <w:rFonts w:ascii="Times New Roman" w:eastAsia="Times New Roman" w:hAnsi="Times New Roman" w:cs="Times New Roman"/>
          <w:sz w:val="26"/>
          <w:szCs w:val="26"/>
          <w:lang w:val="uk-UA" w:eastAsia="ru-RU"/>
        </w:rPr>
        <w:t xml:space="preserve"> забезпечення Новодністровської міської ради нормативно-правовими актами з охорони праці, посібниками, навчальними матеріалами; підготовки інформаційних стендів, кутків з охорони праці тощо;</w:t>
      </w:r>
      <w:bookmarkStart w:id="24" w:name="o64"/>
      <w:bookmarkEnd w:id="24"/>
      <w:r w:rsidRPr="005503D0">
        <w:rPr>
          <w:rFonts w:ascii="Times New Roman" w:eastAsia="Times New Roman" w:hAnsi="Times New Roman" w:cs="Times New Roman"/>
          <w:sz w:val="26"/>
          <w:szCs w:val="26"/>
          <w:lang w:val="uk-UA" w:eastAsia="ru-RU"/>
        </w:rPr>
        <w:t xml:space="preserve"> нарад з питань охорони праці.</w:t>
      </w:r>
    </w:p>
    <w:p w14:paraId="02112305"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25" w:name="o66"/>
      <w:bookmarkEnd w:id="25"/>
      <w:r w:rsidRPr="005503D0">
        <w:rPr>
          <w:rFonts w:ascii="Times New Roman" w:eastAsia="Times New Roman" w:hAnsi="Times New Roman" w:cs="Times New Roman"/>
          <w:sz w:val="26"/>
          <w:szCs w:val="26"/>
          <w:lang w:val="uk-UA" w:eastAsia="ru-RU"/>
        </w:rPr>
        <w:t>2.14. Участь:</w:t>
      </w:r>
    </w:p>
    <w:p w14:paraId="66793754"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 складанні санітарно-гігієнічної характеристики умов праці працівників, які  проходять обстеження щодо наявності захворювань  (отруєнь)</w:t>
      </w:r>
      <w:bookmarkStart w:id="26" w:name="o70"/>
      <w:bookmarkEnd w:id="26"/>
      <w:r w:rsidRPr="005503D0">
        <w:rPr>
          <w:rFonts w:ascii="Times New Roman" w:eastAsia="Times New Roman" w:hAnsi="Times New Roman" w:cs="Times New Roman"/>
          <w:sz w:val="26"/>
          <w:szCs w:val="26"/>
          <w:lang w:val="uk-UA" w:eastAsia="ru-RU"/>
        </w:rPr>
        <w:t>;</w:t>
      </w:r>
    </w:p>
    <w:p w14:paraId="534C7A6B"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 xml:space="preserve">- роботі комісій з приймання в експлуатацію закінчених будівництвом, реконструкцією або технічним переозброєнням об'єктів, відремонтованого або модернізованого устаткування в частині дотримання  вимог охорони (безпеки) праці; </w:t>
      </w:r>
      <w:bookmarkStart w:id="27" w:name="o71"/>
      <w:bookmarkEnd w:id="27"/>
    </w:p>
    <w:p w14:paraId="380130BD"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 xml:space="preserve">- розробленні положень, інструкцій, розділу "Охорона праці" колективного договору, інших актів з охорони (безпеки) праці, що діють у межах підприємства; </w:t>
      </w:r>
    </w:p>
    <w:p w14:paraId="20B7A2A5"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 складанні переліків професій і посад, згідно з якими працівники повинні  проходити обов'язкові попередні і періодичні медичні огляди;</w:t>
      </w:r>
      <w:bookmarkStart w:id="28" w:name="o73"/>
      <w:bookmarkEnd w:id="28"/>
    </w:p>
    <w:p w14:paraId="3FE76191"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 xml:space="preserve">- </w:t>
      </w:r>
      <w:proofErr w:type="spellStart"/>
      <w:r w:rsidRPr="005503D0">
        <w:rPr>
          <w:rFonts w:ascii="Times New Roman" w:eastAsia="Times New Roman" w:hAnsi="Times New Roman" w:cs="Times New Roman"/>
          <w:sz w:val="26"/>
          <w:szCs w:val="26"/>
          <w:lang w:val="ru-RU" w:eastAsia="ru-RU"/>
        </w:rPr>
        <w:t>організації</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навчання</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питань</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w:t>
      </w:r>
    </w:p>
    <w:p w14:paraId="2A96D869"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29" w:name="o74"/>
      <w:bookmarkEnd w:id="29"/>
      <w:r w:rsidRPr="005503D0">
        <w:rPr>
          <w:rFonts w:ascii="Times New Roman" w:eastAsia="Times New Roman" w:hAnsi="Times New Roman" w:cs="Times New Roman"/>
          <w:sz w:val="26"/>
          <w:szCs w:val="26"/>
          <w:lang w:val="uk-UA" w:eastAsia="ru-RU"/>
        </w:rPr>
        <w:t xml:space="preserve">- </w:t>
      </w:r>
      <w:proofErr w:type="spellStart"/>
      <w:r w:rsidRPr="005503D0">
        <w:rPr>
          <w:rFonts w:ascii="Times New Roman" w:eastAsia="Times New Roman" w:hAnsi="Times New Roman" w:cs="Times New Roman"/>
          <w:sz w:val="26"/>
          <w:szCs w:val="26"/>
          <w:lang w:val="ru-RU" w:eastAsia="ru-RU"/>
        </w:rPr>
        <w:t>роботі</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комісії</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перевірки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знань</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питань</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w:t>
      </w:r>
    </w:p>
    <w:p w14:paraId="77F8FAB9"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2.15. Забезпечення організаційної підтримки (в разі наявності) роботи комісії з питань охорони праці Новодністровської міської ради.</w:t>
      </w:r>
      <w:bookmarkStart w:id="30" w:name="o76"/>
      <w:bookmarkEnd w:id="30"/>
    </w:p>
    <w:p w14:paraId="25B78F75"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ru-RU" w:eastAsia="ru-RU"/>
        </w:rPr>
      </w:pPr>
      <w:r w:rsidRPr="005503D0">
        <w:rPr>
          <w:rFonts w:ascii="Times New Roman" w:eastAsia="Times New Roman" w:hAnsi="Times New Roman" w:cs="Times New Roman"/>
          <w:sz w:val="26"/>
          <w:szCs w:val="26"/>
          <w:lang w:val="uk-UA" w:eastAsia="ru-RU"/>
        </w:rPr>
        <w:t>2.16. Контроль за:</w:t>
      </w:r>
    </w:p>
    <w:p w14:paraId="0E0745E9"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31" w:name="o77"/>
      <w:bookmarkEnd w:id="31"/>
      <w:r w:rsidRPr="005503D0">
        <w:rPr>
          <w:rFonts w:ascii="Times New Roman" w:eastAsia="Times New Roman" w:hAnsi="Times New Roman" w:cs="Times New Roman"/>
          <w:sz w:val="26"/>
          <w:szCs w:val="26"/>
          <w:lang w:val="uk-UA" w:eastAsia="ru-RU"/>
        </w:rPr>
        <w:lastRenderedPageBreak/>
        <w:t>- виконанням заходів, передбачених щодо поліпшення стану безпеки, гігієни праці, колективним договором та заходами, спрямованими на усунення причин нещасних випадків, захворювань  та  аварій;</w:t>
      </w:r>
      <w:bookmarkStart w:id="32" w:name="o78"/>
      <w:bookmarkEnd w:id="32"/>
      <w:r w:rsidRPr="005503D0">
        <w:rPr>
          <w:rFonts w:ascii="Times New Roman" w:eastAsia="Times New Roman" w:hAnsi="Times New Roman" w:cs="Times New Roman"/>
          <w:sz w:val="26"/>
          <w:szCs w:val="26"/>
          <w:lang w:val="uk-UA" w:eastAsia="ru-RU"/>
        </w:rPr>
        <w:t xml:space="preserve"> </w:t>
      </w:r>
    </w:p>
    <w:p w14:paraId="4811BD48"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 наявністю інструкцій з охорони праці згідно з переліком професій, посад і видів робіт, своєчасним внесенням в них змін;</w:t>
      </w:r>
    </w:p>
    <w:p w14:paraId="6B97517D"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33" w:name="o80"/>
      <w:bookmarkEnd w:id="33"/>
      <w:r w:rsidRPr="005503D0">
        <w:rPr>
          <w:rFonts w:ascii="Times New Roman" w:eastAsia="Times New Roman" w:hAnsi="Times New Roman" w:cs="Times New Roman"/>
          <w:sz w:val="26"/>
          <w:szCs w:val="26"/>
          <w:lang w:val="uk-UA" w:eastAsia="ru-RU"/>
        </w:rPr>
        <w:t xml:space="preserve">- </w:t>
      </w:r>
      <w:proofErr w:type="spellStart"/>
      <w:r w:rsidRPr="005503D0">
        <w:rPr>
          <w:rFonts w:ascii="Times New Roman" w:eastAsia="Times New Roman" w:hAnsi="Times New Roman" w:cs="Times New Roman"/>
          <w:sz w:val="26"/>
          <w:szCs w:val="26"/>
          <w:lang w:val="ru-RU" w:eastAsia="ru-RU"/>
        </w:rPr>
        <w:t>своєчасним</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проведенням</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необхідних</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випробувань</w:t>
      </w:r>
      <w:proofErr w:type="spellEnd"/>
      <w:r w:rsidRPr="005503D0">
        <w:rPr>
          <w:rFonts w:ascii="Times New Roman" w:eastAsia="Times New Roman" w:hAnsi="Times New Roman" w:cs="Times New Roman"/>
          <w:sz w:val="26"/>
          <w:szCs w:val="26"/>
          <w:lang w:val="ru-RU" w:eastAsia="ru-RU"/>
        </w:rPr>
        <w:t xml:space="preserve"> і </w:t>
      </w:r>
      <w:proofErr w:type="spellStart"/>
      <w:r w:rsidRPr="005503D0">
        <w:rPr>
          <w:rFonts w:ascii="Times New Roman" w:eastAsia="Times New Roman" w:hAnsi="Times New Roman" w:cs="Times New Roman"/>
          <w:sz w:val="26"/>
          <w:szCs w:val="26"/>
          <w:lang w:val="ru-RU" w:eastAsia="ru-RU"/>
        </w:rPr>
        <w:t>технічних</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оглядів</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устаткування</w:t>
      </w:r>
      <w:proofErr w:type="spellEnd"/>
      <w:r w:rsidRPr="005503D0">
        <w:rPr>
          <w:rFonts w:ascii="Times New Roman" w:eastAsia="Times New Roman" w:hAnsi="Times New Roman" w:cs="Times New Roman"/>
          <w:sz w:val="26"/>
          <w:szCs w:val="26"/>
          <w:lang w:val="ru-RU" w:eastAsia="ru-RU"/>
        </w:rPr>
        <w:t>;</w:t>
      </w:r>
      <w:bookmarkStart w:id="34" w:name="o81"/>
      <w:bookmarkEnd w:id="34"/>
    </w:p>
    <w:p w14:paraId="271E1C8D"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ru-RU" w:eastAsia="ru-RU"/>
        </w:rPr>
      </w:pPr>
      <w:r w:rsidRPr="005503D0">
        <w:rPr>
          <w:rFonts w:ascii="Times New Roman" w:eastAsia="Times New Roman" w:hAnsi="Times New Roman" w:cs="Times New Roman"/>
          <w:sz w:val="26"/>
          <w:szCs w:val="26"/>
          <w:lang w:val="uk-UA" w:eastAsia="ru-RU"/>
        </w:rPr>
        <w:t xml:space="preserve">- </w:t>
      </w:r>
      <w:r w:rsidRPr="005503D0">
        <w:rPr>
          <w:rFonts w:ascii="Times New Roman" w:eastAsia="Times New Roman" w:hAnsi="Times New Roman" w:cs="Times New Roman"/>
          <w:sz w:val="26"/>
          <w:szCs w:val="26"/>
          <w:lang w:val="ru-RU" w:eastAsia="ru-RU"/>
        </w:rPr>
        <w:t xml:space="preserve">станом </w:t>
      </w:r>
      <w:proofErr w:type="spellStart"/>
      <w:r w:rsidRPr="005503D0">
        <w:rPr>
          <w:rFonts w:ascii="Times New Roman" w:eastAsia="Times New Roman" w:hAnsi="Times New Roman" w:cs="Times New Roman"/>
          <w:sz w:val="26"/>
          <w:szCs w:val="26"/>
          <w:lang w:val="ru-RU" w:eastAsia="ru-RU"/>
        </w:rPr>
        <w:t>запобіжних</w:t>
      </w:r>
      <w:proofErr w:type="spellEnd"/>
      <w:r w:rsidRPr="005503D0">
        <w:rPr>
          <w:rFonts w:ascii="Times New Roman" w:eastAsia="Times New Roman" w:hAnsi="Times New Roman" w:cs="Times New Roman"/>
          <w:sz w:val="26"/>
          <w:szCs w:val="26"/>
          <w:lang w:val="ru-RU" w:eastAsia="ru-RU"/>
        </w:rPr>
        <w:t xml:space="preserve"> і </w:t>
      </w:r>
      <w:proofErr w:type="spellStart"/>
      <w:r w:rsidRPr="005503D0">
        <w:rPr>
          <w:rFonts w:ascii="Times New Roman" w:eastAsia="Times New Roman" w:hAnsi="Times New Roman" w:cs="Times New Roman"/>
          <w:sz w:val="26"/>
          <w:szCs w:val="26"/>
          <w:lang w:val="ru-RU" w:eastAsia="ru-RU"/>
        </w:rPr>
        <w:t>захисних</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пристроїв</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вентиляційних</w:t>
      </w:r>
      <w:proofErr w:type="spellEnd"/>
      <w:r w:rsidRPr="005503D0">
        <w:rPr>
          <w:rFonts w:ascii="Times New Roman" w:eastAsia="Times New Roman" w:hAnsi="Times New Roman" w:cs="Times New Roman"/>
          <w:sz w:val="26"/>
          <w:szCs w:val="26"/>
          <w:lang w:val="ru-RU" w:eastAsia="ru-RU"/>
        </w:rPr>
        <w:t xml:space="preserve"> систем;</w:t>
      </w:r>
    </w:p>
    <w:p w14:paraId="493A15AE"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ru-RU" w:eastAsia="ru-RU"/>
        </w:rPr>
      </w:pPr>
      <w:bookmarkStart w:id="35" w:name="o82"/>
      <w:bookmarkEnd w:id="35"/>
      <w:r w:rsidRPr="005503D0">
        <w:rPr>
          <w:rFonts w:ascii="Times New Roman" w:eastAsia="Times New Roman" w:hAnsi="Times New Roman" w:cs="Times New Roman"/>
          <w:sz w:val="26"/>
          <w:szCs w:val="26"/>
          <w:lang w:val="uk-UA" w:eastAsia="ru-RU"/>
        </w:rPr>
        <w:t xml:space="preserve">- </w:t>
      </w:r>
      <w:proofErr w:type="spellStart"/>
      <w:r w:rsidRPr="005503D0">
        <w:rPr>
          <w:rFonts w:ascii="Times New Roman" w:eastAsia="Times New Roman" w:hAnsi="Times New Roman" w:cs="Times New Roman"/>
          <w:sz w:val="26"/>
          <w:szCs w:val="26"/>
          <w:lang w:val="ru-RU" w:eastAsia="ru-RU"/>
        </w:rPr>
        <w:t>своєчасним</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проведенням</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навчання</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питань</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всіх</w:t>
      </w:r>
      <w:proofErr w:type="spellEnd"/>
      <w:r w:rsidRPr="005503D0">
        <w:rPr>
          <w:rFonts w:ascii="Times New Roman" w:eastAsia="Times New Roman" w:hAnsi="Times New Roman" w:cs="Times New Roman"/>
          <w:sz w:val="26"/>
          <w:szCs w:val="26"/>
          <w:lang w:val="uk-UA" w:eastAsia="ru-RU"/>
        </w:rPr>
        <w:t xml:space="preserve"> </w:t>
      </w:r>
      <w:proofErr w:type="spellStart"/>
      <w:r w:rsidRPr="005503D0">
        <w:rPr>
          <w:rFonts w:ascii="Times New Roman" w:eastAsia="Times New Roman" w:hAnsi="Times New Roman" w:cs="Times New Roman"/>
          <w:sz w:val="26"/>
          <w:szCs w:val="26"/>
          <w:lang w:val="ru-RU" w:eastAsia="ru-RU"/>
        </w:rPr>
        <w:t>видів</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інструктажу</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w:t>
      </w:r>
    </w:p>
    <w:p w14:paraId="545E807D"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ru-RU" w:eastAsia="ru-RU"/>
        </w:rPr>
      </w:pPr>
      <w:bookmarkStart w:id="36" w:name="o83"/>
      <w:bookmarkEnd w:id="36"/>
      <w:r w:rsidRPr="005503D0">
        <w:rPr>
          <w:rFonts w:ascii="Times New Roman" w:eastAsia="Times New Roman" w:hAnsi="Times New Roman" w:cs="Times New Roman"/>
          <w:sz w:val="26"/>
          <w:szCs w:val="26"/>
          <w:lang w:val="uk-UA" w:eastAsia="ru-RU"/>
        </w:rPr>
        <w:t xml:space="preserve">- </w:t>
      </w:r>
      <w:proofErr w:type="spellStart"/>
      <w:r w:rsidRPr="005503D0">
        <w:rPr>
          <w:rFonts w:ascii="Times New Roman" w:eastAsia="Times New Roman" w:hAnsi="Times New Roman" w:cs="Times New Roman"/>
          <w:sz w:val="26"/>
          <w:szCs w:val="26"/>
          <w:lang w:val="ru-RU" w:eastAsia="ru-RU"/>
        </w:rPr>
        <w:t>забезпеченням</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працівників</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засобами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індивідуального</w:t>
      </w:r>
      <w:proofErr w:type="spellEnd"/>
      <w:r w:rsidRPr="005503D0">
        <w:rPr>
          <w:rFonts w:ascii="Times New Roman" w:eastAsia="Times New Roman" w:hAnsi="Times New Roman" w:cs="Times New Roman"/>
          <w:sz w:val="26"/>
          <w:szCs w:val="26"/>
          <w:lang w:val="ru-RU" w:eastAsia="ru-RU"/>
        </w:rPr>
        <w:t xml:space="preserve"> та </w:t>
      </w:r>
      <w:proofErr w:type="spellStart"/>
      <w:r w:rsidRPr="005503D0">
        <w:rPr>
          <w:rFonts w:ascii="Times New Roman" w:eastAsia="Times New Roman" w:hAnsi="Times New Roman" w:cs="Times New Roman"/>
          <w:sz w:val="26"/>
          <w:szCs w:val="26"/>
          <w:lang w:val="ru-RU" w:eastAsia="ru-RU"/>
        </w:rPr>
        <w:t>колективного</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захисту</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мийними</w:t>
      </w:r>
      <w:proofErr w:type="spellEnd"/>
      <w:r w:rsidRPr="005503D0">
        <w:rPr>
          <w:rFonts w:ascii="Times New Roman" w:eastAsia="Times New Roman" w:hAnsi="Times New Roman" w:cs="Times New Roman"/>
          <w:sz w:val="26"/>
          <w:szCs w:val="26"/>
          <w:lang w:val="ru-RU" w:eastAsia="ru-RU"/>
        </w:rPr>
        <w:t xml:space="preserve"> та </w:t>
      </w:r>
      <w:proofErr w:type="spellStart"/>
      <w:r w:rsidRPr="005503D0">
        <w:rPr>
          <w:rFonts w:ascii="Times New Roman" w:eastAsia="Times New Roman" w:hAnsi="Times New Roman" w:cs="Times New Roman"/>
          <w:sz w:val="26"/>
          <w:szCs w:val="26"/>
          <w:lang w:val="ru-RU" w:eastAsia="ru-RU"/>
        </w:rPr>
        <w:t>знешкоджувальними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засобами</w:t>
      </w:r>
      <w:proofErr w:type="spellEnd"/>
      <w:r w:rsidRPr="005503D0">
        <w:rPr>
          <w:rFonts w:ascii="Times New Roman" w:eastAsia="Times New Roman" w:hAnsi="Times New Roman" w:cs="Times New Roman"/>
          <w:sz w:val="26"/>
          <w:szCs w:val="26"/>
          <w:lang w:val="ru-RU" w:eastAsia="ru-RU"/>
        </w:rPr>
        <w:t>;</w:t>
      </w:r>
    </w:p>
    <w:p w14:paraId="487411CD"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ru-RU" w:eastAsia="ru-RU"/>
        </w:rPr>
      </w:pPr>
      <w:bookmarkStart w:id="37" w:name="o84"/>
      <w:bookmarkEnd w:id="37"/>
      <w:r w:rsidRPr="005503D0">
        <w:rPr>
          <w:rFonts w:ascii="Times New Roman" w:eastAsia="Times New Roman" w:hAnsi="Times New Roman" w:cs="Times New Roman"/>
          <w:sz w:val="26"/>
          <w:szCs w:val="26"/>
          <w:lang w:val="uk-UA" w:eastAsia="ru-RU"/>
        </w:rPr>
        <w:t xml:space="preserve">- </w:t>
      </w:r>
      <w:proofErr w:type="spellStart"/>
      <w:r w:rsidRPr="005503D0">
        <w:rPr>
          <w:rFonts w:ascii="Times New Roman" w:eastAsia="Times New Roman" w:hAnsi="Times New Roman" w:cs="Times New Roman"/>
          <w:sz w:val="26"/>
          <w:szCs w:val="26"/>
          <w:lang w:val="ru-RU" w:eastAsia="ru-RU"/>
        </w:rPr>
        <w:t>санітарно-гігієнічними</w:t>
      </w:r>
      <w:proofErr w:type="spellEnd"/>
      <w:r w:rsidRPr="005503D0">
        <w:rPr>
          <w:rFonts w:ascii="Times New Roman" w:eastAsia="Times New Roman" w:hAnsi="Times New Roman" w:cs="Times New Roman"/>
          <w:sz w:val="26"/>
          <w:szCs w:val="26"/>
          <w:lang w:val="ru-RU" w:eastAsia="ru-RU"/>
        </w:rPr>
        <w:t xml:space="preserve"> і </w:t>
      </w:r>
      <w:proofErr w:type="spellStart"/>
      <w:r w:rsidRPr="005503D0">
        <w:rPr>
          <w:rFonts w:ascii="Times New Roman" w:eastAsia="Times New Roman" w:hAnsi="Times New Roman" w:cs="Times New Roman"/>
          <w:sz w:val="26"/>
          <w:szCs w:val="26"/>
          <w:lang w:val="ru-RU" w:eastAsia="ru-RU"/>
        </w:rPr>
        <w:t>санітарно-побутовими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умовами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працівників</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згідно</w:t>
      </w:r>
      <w:proofErr w:type="spellEnd"/>
      <w:r w:rsidRPr="005503D0">
        <w:rPr>
          <w:rFonts w:ascii="Times New Roman" w:eastAsia="Times New Roman" w:hAnsi="Times New Roman" w:cs="Times New Roman"/>
          <w:sz w:val="26"/>
          <w:szCs w:val="26"/>
          <w:lang w:val="ru-RU" w:eastAsia="ru-RU"/>
        </w:rPr>
        <w:t xml:space="preserve"> з нормативно-</w:t>
      </w:r>
      <w:proofErr w:type="spellStart"/>
      <w:r w:rsidRPr="005503D0">
        <w:rPr>
          <w:rFonts w:ascii="Times New Roman" w:eastAsia="Times New Roman" w:hAnsi="Times New Roman" w:cs="Times New Roman"/>
          <w:sz w:val="26"/>
          <w:szCs w:val="26"/>
          <w:lang w:val="ru-RU" w:eastAsia="ru-RU"/>
        </w:rPr>
        <w:t>правовими</w:t>
      </w:r>
      <w:proofErr w:type="spellEnd"/>
      <w:r w:rsidRPr="005503D0">
        <w:rPr>
          <w:rFonts w:ascii="Times New Roman" w:eastAsia="Times New Roman" w:hAnsi="Times New Roman" w:cs="Times New Roman"/>
          <w:sz w:val="26"/>
          <w:szCs w:val="26"/>
          <w:lang w:val="ru-RU" w:eastAsia="ru-RU"/>
        </w:rPr>
        <w:t xml:space="preserve"> актами;</w:t>
      </w:r>
    </w:p>
    <w:p w14:paraId="27DBCFDF"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ru-RU" w:eastAsia="ru-RU"/>
        </w:rPr>
      </w:pPr>
      <w:bookmarkStart w:id="38" w:name="o86"/>
      <w:bookmarkEnd w:id="38"/>
      <w:r w:rsidRPr="005503D0">
        <w:rPr>
          <w:rFonts w:ascii="Times New Roman" w:eastAsia="Times New Roman" w:hAnsi="Times New Roman" w:cs="Times New Roman"/>
          <w:sz w:val="26"/>
          <w:szCs w:val="26"/>
          <w:lang w:val="uk-UA" w:eastAsia="ru-RU"/>
        </w:rPr>
        <w:t xml:space="preserve">- </w:t>
      </w:r>
      <w:proofErr w:type="spellStart"/>
      <w:r w:rsidRPr="005503D0">
        <w:rPr>
          <w:rFonts w:ascii="Times New Roman" w:eastAsia="Times New Roman" w:hAnsi="Times New Roman" w:cs="Times New Roman"/>
          <w:sz w:val="26"/>
          <w:szCs w:val="26"/>
          <w:lang w:val="ru-RU" w:eastAsia="ru-RU"/>
        </w:rPr>
        <w:t>дотриманням</w:t>
      </w:r>
      <w:proofErr w:type="spellEnd"/>
      <w:r w:rsidRPr="005503D0">
        <w:rPr>
          <w:rFonts w:ascii="Times New Roman" w:eastAsia="Times New Roman" w:hAnsi="Times New Roman" w:cs="Times New Roman"/>
          <w:sz w:val="26"/>
          <w:szCs w:val="26"/>
          <w:lang w:val="ru-RU" w:eastAsia="ru-RU"/>
        </w:rPr>
        <w:t xml:space="preserve"> у </w:t>
      </w:r>
      <w:proofErr w:type="spellStart"/>
      <w:r w:rsidRPr="005503D0">
        <w:rPr>
          <w:rFonts w:ascii="Times New Roman" w:eastAsia="Times New Roman" w:hAnsi="Times New Roman" w:cs="Times New Roman"/>
          <w:sz w:val="26"/>
          <w:szCs w:val="26"/>
          <w:lang w:val="ru-RU" w:eastAsia="ru-RU"/>
        </w:rPr>
        <w:t>належному</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безпечному</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стані</w:t>
      </w:r>
      <w:proofErr w:type="spellEnd"/>
      <w:r w:rsidRPr="005503D0">
        <w:rPr>
          <w:rFonts w:ascii="Times New Roman" w:eastAsia="Times New Roman" w:hAnsi="Times New Roman" w:cs="Times New Roman"/>
          <w:sz w:val="26"/>
          <w:szCs w:val="26"/>
          <w:lang w:val="ru-RU" w:eastAsia="ru-RU"/>
        </w:rPr>
        <w:t xml:space="preserve"> </w:t>
      </w:r>
      <w:r w:rsidRPr="005503D0">
        <w:rPr>
          <w:rFonts w:ascii="Times New Roman" w:eastAsia="Times New Roman" w:hAnsi="Times New Roman" w:cs="Times New Roman"/>
          <w:sz w:val="26"/>
          <w:szCs w:val="26"/>
          <w:lang w:val="uk-UA" w:eastAsia="ru-RU"/>
        </w:rPr>
        <w:t>приміщень</w:t>
      </w:r>
      <w:r w:rsidRPr="005503D0">
        <w:rPr>
          <w:rFonts w:ascii="Times New Roman" w:eastAsia="Times New Roman" w:hAnsi="Times New Roman" w:cs="Times New Roman"/>
          <w:sz w:val="26"/>
          <w:szCs w:val="26"/>
          <w:lang w:val="ru-RU" w:eastAsia="ru-RU"/>
        </w:rPr>
        <w:t xml:space="preserve"> </w:t>
      </w:r>
      <w:r w:rsidRPr="005503D0">
        <w:rPr>
          <w:rFonts w:ascii="Times New Roman" w:eastAsia="Times New Roman" w:hAnsi="Times New Roman" w:cs="Times New Roman"/>
          <w:sz w:val="26"/>
          <w:szCs w:val="26"/>
          <w:lang w:val="uk-UA" w:eastAsia="ru-RU"/>
        </w:rPr>
        <w:t>Новодністровської міської ради</w:t>
      </w:r>
      <w:r w:rsidRPr="005503D0">
        <w:rPr>
          <w:rFonts w:ascii="Times New Roman" w:eastAsia="Times New Roman" w:hAnsi="Times New Roman" w:cs="Times New Roman"/>
          <w:sz w:val="26"/>
          <w:szCs w:val="26"/>
          <w:lang w:val="ru-RU" w:eastAsia="ru-RU"/>
        </w:rPr>
        <w:t>;</w:t>
      </w:r>
    </w:p>
    <w:p w14:paraId="36C27527"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39" w:name="o88"/>
      <w:bookmarkEnd w:id="39"/>
      <w:r w:rsidRPr="005503D0">
        <w:rPr>
          <w:rFonts w:ascii="Times New Roman" w:eastAsia="Times New Roman" w:hAnsi="Times New Roman" w:cs="Times New Roman"/>
          <w:sz w:val="26"/>
          <w:szCs w:val="26"/>
          <w:lang w:val="uk-UA" w:eastAsia="ru-RU"/>
        </w:rPr>
        <w:t xml:space="preserve">- </w:t>
      </w:r>
      <w:proofErr w:type="spellStart"/>
      <w:r w:rsidRPr="005503D0">
        <w:rPr>
          <w:rFonts w:ascii="Times New Roman" w:eastAsia="Times New Roman" w:hAnsi="Times New Roman" w:cs="Times New Roman"/>
          <w:sz w:val="26"/>
          <w:szCs w:val="26"/>
          <w:lang w:val="ru-RU" w:eastAsia="ru-RU"/>
        </w:rPr>
        <w:t>організацією</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робочих</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місць</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відповідно</w:t>
      </w:r>
      <w:proofErr w:type="spellEnd"/>
      <w:r w:rsidRPr="005503D0">
        <w:rPr>
          <w:rFonts w:ascii="Times New Roman" w:eastAsia="Times New Roman" w:hAnsi="Times New Roman" w:cs="Times New Roman"/>
          <w:sz w:val="26"/>
          <w:szCs w:val="26"/>
          <w:lang w:val="ru-RU" w:eastAsia="ru-RU"/>
        </w:rPr>
        <w:t xml:space="preserve"> до нормативно-</w:t>
      </w:r>
      <w:proofErr w:type="spellStart"/>
      <w:r w:rsidRPr="005503D0">
        <w:rPr>
          <w:rFonts w:ascii="Times New Roman" w:eastAsia="Times New Roman" w:hAnsi="Times New Roman" w:cs="Times New Roman"/>
          <w:sz w:val="26"/>
          <w:szCs w:val="26"/>
          <w:lang w:val="ru-RU" w:eastAsia="ru-RU"/>
        </w:rPr>
        <w:t>правових</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актів</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w:t>
      </w:r>
    </w:p>
    <w:p w14:paraId="5D153C85"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 xml:space="preserve">- </w:t>
      </w:r>
      <w:proofErr w:type="spellStart"/>
      <w:r w:rsidRPr="005503D0">
        <w:rPr>
          <w:rFonts w:ascii="Times New Roman" w:eastAsia="Times New Roman" w:hAnsi="Times New Roman" w:cs="Times New Roman"/>
          <w:sz w:val="26"/>
          <w:szCs w:val="26"/>
          <w:lang w:val="ru-RU" w:eastAsia="ru-RU"/>
        </w:rPr>
        <w:t>виконанням</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приписів</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посадових</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осіб</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органів</w:t>
      </w:r>
      <w:proofErr w:type="spellEnd"/>
      <w:r w:rsidRPr="005503D0">
        <w:rPr>
          <w:rFonts w:ascii="Times New Roman" w:eastAsia="Times New Roman" w:hAnsi="Times New Roman" w:cs="Times New Roman"/>
          <w:sz w:val="26"/>
          <w:szCs w:val="26"/>
          <w:lang w:val="ru-RU" w:eastAsia="ru-RU"/>
        </w:rPr>
        <w:t xml:space="preserve"> державного </w:t>
      </w:r>
      <w:proofErr w:type="spellStart"/>
      <w:r w:rsidRPr="005503D0">
        <w:rPr>
          <w:rFonts w:ascii="Times New Roman" w:eastAsia="Times New Roman" w:hAnsi="Times New Roman" w:cs="Times New Roman"/>
          <w:sz w:val="26"/>
          <w:szCs w:val="26"/>
          <w:lang w:val="ru-RU" w:eastAsia="ru-RU"/>
        </w:rPr>
        <w:t>нагляду</w:t>
      </w:r>
      <w:proofErr w:type="spellEnd"/>
      <w:r w:rsidRPr="005503D0">
        <w:rPr>
          <w:rFonts w:ascii="Times New Roman" w:eastAsia="Times New Roman" w:hAnsi="Times New Roman" w:cs="Times New Roman"/>
          <w:sz w:val="26"/>
          <w:szCs w:val="26"/>
          <w:lang w:val="ru-RU" w:eastAsia="ru-RU"/>
        </w:rPr>
        <w:t xml:space="preserve"> за </w:t>
      </w:r>
      <w:proofErr w:type="spellStart"/>
      <w:r w:rsidRPr="005503D0">
        <w:rPr>
          <w:rFonts w:ascii="Times New Roman" w:eastAsia="Times New Roman" w:hAnsi="Times New Roman" w:cs="Times New Roman"/>
          <w:sz w:val="26"/>
          <w:szCs w:val="26"/>
          <w:lang w:val="ru-RU" w:eastAsia="ru-RU"/>
        </w:rPr>
        <w:t>охороною</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 xml:space="preserve"> та </w:t>
      </w:r>
      <w:proofErr w:type="spellStart"/>
      <w:r w:rsidRPr="005503D0">
        <w:rPr>
          <w:rFonts w:ascii="Times New Roman" w:eastAsia="Times New Roman" w:hAnsi="Times New Roman" w:cs="Times New Roman"/>
          <w:sz w:val="26"/>
          <w:szCs w:val="26"/>
          <w:lang w:val="ru-RU" w:eastAsia="ru-RU"/>
        </w:rPr>
        <w:t>поданням</w:t>
      </w:r>
      <w:proofErr w:type="spellEnd"/>
      <w:r w:rsidRPr="005503D0">
        <w:rPr>
          <w:rFonts w:ascii="Times New Roman" w:eastAsia="Times New Roman" w:hAnsi="Times New Roman" w:cs="Times New Roman"/>
          <w:sz w:val="26"/>
          <w:szCs w:val="26"/>
          <w:lang w:val="ru-RU" w:eastAsia="ru-RU"/>
        </w:rPr>
        <w:t xml:space="preserve"> страхового </w:t>
      </w:r>
      <w:proofErr w:type="spellStart"/>
      <w:r w:rsidRPr="005503D0">
        <w:rPr>
          <w:rFonts w:ascii="Times New Roman" w:eastAsia="Times New Roman" w:hAnsi="Times New Roman" w:cs="Times New Roman"/>
          <w:sz w:val="26"/>
          <w:szCs w:val="26"/>
          <w:lang w:val="ru-RU" w:eastAsia="ru-RU"/>
        </w:rPr>
        <w:t>експерта</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w:t>
      </w:r>
    </w:p>
    <w:p w14:paraId="12BFB4FA"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 xml:space="preserve">- проведенням попередніх (під час прийняття на роботу) і періодичних (протягом трудової діяльності) медичних оглядів працівників. </w:t>
      </w:r>
    </w:p>
    <w:p w14:paraId="5F8E9B8F"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r w:rsidRPr="005503D0">
        <w:rPr>
          <w:rFonts w:ascii="Times New Roman" w:eastAsia="Times New Roman" w:hAnsi="Times New Roman" w:cs="Times New Roman"/>
          <w:sz w:val="26"/>
          <w:szCs w:val="26"/>
          <w:lang w:val="uk-UA" w:eastAsia="ru-RU"/>
        </w:rPr>
        <w:t>2.17 Періодично не рідше один раз на п’ять років переглядати та за потребою вносити зміни до інструкцій з охорони праці.</w:t>
      </w:r>
    </w:p>
    <w:p w14:paraId="7CF29463"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uk-UA" w:eastAsia="ru-RU"/>
        </w:rPr>
      </w:pPr>
    </w:p>
    <w:p w14:paraId="01339932"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ru-RU" w:eastAsia="ru-RU"/>
        </w:rPr>
      </w:pPr>
      <w:bookmarkStart w:id="40" w:name="o93"/>
      <w:bookmarkEnd w:id="40"/>
      <w:r w:rsidRPr="005503D0">
        <w:rPr>
          <w:rFonts w:ascii="Times New Roman" w:eastAsia="Times New Roman" w:hAnsi="Times New Roman" w:cs="Times New Roman"/>
          <w:b/>
          <w:sz w:val="26"/>
          <w:szCs w:val="26"/>
          <w:lang w:val="uk-UA" w:eastAsia="ru-RU"/>
        </w:rPr>
        <w:t>3</w:t>
      </w:r>
      <w:r w:rsidRPr="005503D0">
        <w:rPr>
          <w:rFonts w:ascii="Times New Roman" w:eastAsia="Times New Roman" w:hAnsi="Times New Roman" w:cs="Times New Roman"/>
          <w:b/>
          <w:sz w:val="26"/>
          <w:szCs w:val="26"/>
          <w:lang w:val="ru-RU" w:eastAsia="ru-RU"/>
        </w:rPr>
        <w:t xml:space="preserve">. Права </w:t>
      </w:r>
      <w:r w:rsidRPr="005503D0">
        <w:rPr>
          <w:rFonts w:ascii="Times New Roman" w:eastAsia="Times New Roman" w:hAnsi="Times New Roman" w:cs="Times New Roman"/>
          <w:b/>
          <w:sz w:val="26"/>
          <w:szCs w:val="26"/>
          <w:lang w:val="uk-UA" w:eastAsia="ru-RU"/>
        </w:rPr>
        <w:t xml:space="preserve">особи, відповідальної за організацію роботи з </w:t>
      </w:r>
      <w:proofErr w:type="spellStart"/>
      <w:r w:rsidRPr="005503D0">
        <w:rPr>
          <w:rFonts w:ascii="Times New Roman" w:eastAsia="Times New Roman" w:hAnsi="Times New Roman" w:cs="Times New Roman"/>
          <w:b/>
          <w:sz w:val="26"/>
          <w:szCs w:val="26"/>
          <w:lang w:val="ru-RU" w:eastAsia="ru-RU"/>
        </w:rPr>
        <w:t>охорони</w:t>
      </w:r>
      <w:proofErr w:type="spellEnd"/>
      <w:r w:rsidRPr="005503D0">
        <w:rPr>
          <w:rFonts w:ascii="Times New Roman" w:eastAsia="Times New Roman" w:hAnsi="Times New Roman" w:cs="Times New Roman"/>
          <w:b/>
          <w:sz w:val="26"/>
          <w:szCs w:val="26"/>
          <w:lang w:val="ru-RU" w:eastAsia="ru-RU"/>
        </w:rPr>
        <w:t xml:space="preserve"> </w:t>
      </w:r>
      <w:proofErr w:type="spellStart"/>
      <w:r w:rsidRPr="005503D0">
        <w:rPr>
          <w:rFonts w:ascii="Times New Roman" w:eastAsia="Times New Roman" w:hAnsi="Times New Roman" w:cs="Times New Roman"/>
          <w:b/>
          <w:sz w:val="26"/>
          <w:szCs w:val="26"/>
          <w:lang w:val="ru-RU" w:eastAsia="ru-RU"/>
        </w:rPr>
        <w:t>праці</w:t>
      </w:r>
      <w:proofErr w:type="spellEnd"/>
    </w:p>
    <w:p w14:paraId="3388D720"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ru-RU" w:eastAsia="ru-RU"/>
        </w:rPr>
      </w:pPr>
      <w:bookmarkStart w:id="41" w:name="o94"/>
      <w:bookmarkEnd w:id="41"/>
      <w:r w:rsidRPr="005503D0">
        <w:rPr>
          <w:rFonts w:ascii="Times New Roman" w:eastAsia="Times New Roman" w:hAnsi="Times New Roman" w:cs="Times New Roman"/>
          <w:sz w:val="26"/>
          <w:szCs w:val="26"/>
          <w:lang w:val="uk-UA" w:eastAsia="ru-RU"/>
        </w:rPr>
        <w:t xml:space="preserve">3.1. Особа, відповідальна за організацію роботи з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uk-UA" w:eastAsia="ru-RU"/>
        </w:rPr>
        <w:t>,</w:t>
      </w:r>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ма</w:t>
      </w:r>
      <w:proofErr w:type="spellEnd"/>
      <w:r w:rsidRPr="005503D0">
        <w:rPr>
          <w:rFonts w:ascii="Times New Roman" w:eastAsia="Times New Roman" w:hAnsi="Times New Roman" w:cs="Times New Roman"/>
          <w:sz w:val="26"/>
          <w:szCs w:val="26"/>
          <w:lang w:val="uk-UA" w:eastAsia="ru-RU"/>
        </w:rPr>
        <w:t>є</w:t>
      </w:r>
      <w:r w:rsidRPr="005503D0">
        <w:rPr>
          <w:rFonts w:ascii="Times New Roman" w:eastAsia="Times New Roman" w:hAnsi="Times New Roman" w:cs="Times New Roman"/>
          <w:sz w:val="26"/>
          <w:szCs w:val="26"/>
          <w:lang w:val="ru-RU" w:eastAsia="ru-RU"/>
        </w:rPr>
        <w:t xml:space="preserve"> право:</w:t>
      </w:r>
      <w:bookmarkStart w:id="42" w:name="o95"/>
      <w:bookmarkEnd w:id="42"/>
    </w:p>
    <w:p w14:paraId="23B1B6CD"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ru-RU" w:eastAsia="ru-RU"/>
        </w:rPr>
      </w:pPr>
      <w:r w:rsidRPr="005503D0">
        <w:rPr>
          <w:rFonts w:ascii="Times New Roman" w:eastAsia="Times New Roman" w:hAnsi="Times New Roman" w:cs="Times New Roman"/>
          <w:sz w:val="26"/>
          <w:szCs w:val="26"/>
          <w:lang w:val="uk-UA" w:eastAsia="ru-RU"/>
        </w:rPr>
        <w:t xml:space="preserve">- </w:t>
      </w:r>
      <w:proofErr w:type="spellStart"/>
      <w:r w:rsidRPr="005503D0">
        <w:rPr>
          <w:rFonts w:ascii="Times New Roman" w:eastAsia="Times New Roman" w:hAnsi="Times New Roman" w:cs="Times New Roman"/>
          <w:sz w:val="26"/>
          <w:szCs w:val="26"/>
          <w:lang w:val="ru-RU" w:eastAsia="ru-RU"/>
        </w:rPr>
        <w:t>вимагати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відсторонення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від</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роботи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осіб</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які</w:t>
      </w:r>
      <w:proofErr w:type="spellEnd"/>
      <w:r w:rsidRPr="005503D0">
        <w:rPr>
          <w:rFonts w:ascii="Times New Roman" w:eastAsia="Times New Roman" w:hAnsi="Times New Roman" w:cs="Times New Roman"/>
          <w:sz w:val="26"/>
          <w:szCs w:val="26"/>
          <w:lang w:val="ru-RU" w:eastAsia="ru-RU"/>
        </w:rPr>
        <w:t xml:space="preserve"> не </w:t>
      </w:r>
      <w:proofErr w:type="spellStart"/>
      <w:r w:rsidRPr="005503D0">
        <w:rPr>
          <w:rFonts w:ascii="Times New Roman" w:eastAsia="Times New Roman" w:hAnsi="Times New Roman" w:cs="Times New Roman"/>
          <w:sz w:val="26"/>
          <w:szCs w:val="26"/>
          <w:lang w:val="ru-RU" w:eastAsia="ru-RU"/>
        </w:rPr>
        <w:t>пройшли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передбачених</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законодавством</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медичного</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огляду</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навчання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інструктажу</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перевірки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знань</w:t>
      </w:r>
      <w:proofErr w:type="spellEnd"/>
      <w:r w:rsidRPr="005503D0">
        <w:rPr>
          <w:rFonts w:ascii="Times New Roman" w:eastAsia="Times New Roman" w:hAnsi="Times New Roman" w:cs="Times New Roman"/>
          <w:sz w:val="26"/>
          <w:szCs w:val="26"/>
          <w:lang w:val="ru-RU" w:eastAsia="ru-RU"/>
        </w:rPr>
        <w:t xml:space="preserve"> і не </w:t>
      </w:r>
      <w:proofErr w:type="spellStart"/>
      <w:r w:rsidRPr="005503D0">
        <w:rPr>
          <w:rFonts w:ascii="Times New Roman" w:eastAsia="Times New Roman" w:hAnsi="Times New Roman" w:cs="Times New Roman"/>
          <w:sz w:val="26"/>
          <w:szCs w:val="26"/>
          <w:lang w:val="ru-RU" w:eastAsia="ru-RU"/>
        </w:rPr>
        <w:t>мають</w:t>
      </w:r>
      <w:proofErr w:type="spellEnd"/>
      <w:r w:rsidRPr="005503D0">
        <w:rPr>
          <w:rFonts w:ascii="Times New Roman" w:eastAsia="Times New Roman" w:hAnsi="Times New Roman" w:cs="Times New Roman"/>
          <w:sz w:val="26"/>
          <w:szCs w:val="26"/>
          <w:lang w:val="ru-RU" w:eastAsia="ru-RU"/>
        </w:rPr>
        <w:t xml:space="preserve"> допуску до </w:t>
      </w:r>
      <w:proofErr w:type="spellStart"/>
      <w:r w:rsidRPr="005503D0">
        <w:rPr>
          <w:rFonts w:ascii="Times New Roman" w:eastAsia="Times New Roman" w:hAnsi="Times New Roman" w:cs="Times New Roman"/>
          <w:sz w:val="26"/>
          <w:szCs w:val="26"/>
          <w:lang w:val="ru-RU" w:eastAsia="ru-RU"/>
        </w:rPr>
        <w:t>відповідних</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робіт</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або</w:t>
      </w:r>
      <w:proofErr w:type="spellEnd"/>
      <w:r w:rsidRPr="005503D0">
        <w:rPr>
          <w:rFonts w:ascii="Times New Roman" w:eastAsia="Times New Roman" w:hAnsi="Times New Roman" w:cs="Times New Roman"/>
          <w:sz w:val="26"/>
          <w:szCs w:val="26"/>
          <w:lang w:val="ru-RU" w:eastAsia="ru-RU"/>
        </w:rPr>
        <w:t xml:space="preserve"> не </w:t>
      </w:r>
      <w:proofErr w:type="spellStart"/>
      <w:r w:rsidRPr="005503D0">
        <w:rPr>
          <w:rFonts w:ascii="Times New Roman" w:eastAsia="Times New Roman" w:hAnsi="Times New Roman" w:cs="Times New Roman"/>
          <w:sz w:val="26"/>
          <w:szCs w:val="26"/>
          <w:lang w:val="ru-RU" w:eastAsia="ru-RU"/>
        </w:rPr>
        <w:t>виконують</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вимоги</w:t>
      </w:r>
      <w:proofErr w:type="spellEnd"/>
      <w:r w:rsidRPr="005503D0">
        <w:rPr>
          <w:rFonts w:ascii="Times New Roman" w:eastAsia="Times New Roman" w:hAnsi="Times New Roman" w:cs="Times New Roman"/>
          <w:sz w:val="26"/>
          <w:szCs w:val="26"/>
          <w:lang w:val="ru-RU" w:eastAsia="ru-RU"/>
        </w:rPr>
        <w:t xml:space="preserve"> нормативно-</w:t>
      </w:r>
      <w:proofErr w:type="spellStart"/>
      <w:r w:rsidRPr="005503D0">
        <w:rPr>
          <w:rFonts w:ascii="Times New Roman" w:eastAsia="Times New Roman" w:hAnsi="Times New Roman" w:cs="Times New Roman"/>
          <w:sz w:val="26"/>
          <w:szCs w:val="26"/>
          <w:lang w:val="ru-RU" w:eastAsia="ru-RU"/>
        </w:rPr>
        <w:t>правових</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актів</w:t>
      </w:r>
      <w:proofErr w:type="spellEnd"/>
      <w:r w:rsidRPr="005503D0">
        <w:rPr>
          <w:rFonts w:ascii="Times New Roman" w:eastAsia="Times New Roman" w:hAnsi="Times New Roman" w:cs="Times New Roman"/>
          <w:sz w:val="26"/>
          <w:szCs w:val="26"/>
          <w:lang w:val="ru-RU" w:eastAsia="ru-RU"/>
        </w:rPr>
        <w:t xml:space="preserve"> з </w:t>
      </w:r>
      <w:proofErr w:type="spellStart"/>
      <w:r w:rsidRPr="005503D0">
        <w:rPr>
          <w:rFonts w:ascii="Times New Roman" w:eastAsia="Times New Roman" w:hAnsi="Times New Roman" w:cs="Times New Roman"/>
          <w:sz w:val="26"/>
          <w:szCs w:val="26"/>
          <w:lang w:val="ru-RU" w:eastAsia="ru-RU"/>
        </w:rPr>
        <w:t>охорони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w:t>
      </w:r>
    </w:p>
    <w:p w14:paraId="73BEA316"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43" w:name="o98"/>
      <w:bookmarkEnd w:id="43"/>
      <w:r w:rsidRPr="005503D0">
        <w:rPr>
          <w:rFonts w:ascii="Times New Roman" w:eastAsia="Times New Roman" w:hAnsi="Times New Roman" w:cs="Times New Roman"/>
          <w:sz w:val="26"/>
          <w:szCs w:val="26"/>
          <w:lang w:val="uk-UA" w:eastAsia="ru-RU"/>
        </w:rPr>
        <w:t>- повідомляти міського голову про притягнення до відповідальності посадових осіб та працівників, які порушують вимоги щодо охорони праці;</w:t>
      </w:r>
    </w:p>
    <w:p w14:paraId="7383658F"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6"/>
          <w:szCs w:val="26"/>
          <w:lang w:val="uk-UA" w:eastAsia="ru-RU"/>
        </w:rPr>
      </w:pPr>
      <w:bookmarkStart w:id="44" w:name="o99"/>
      <w:bookmarkEnd w:id="44"/>
      <w:r w:rsidRPr="005503D0">
        <w:rPr>
          <w:rFonts w:ascii="Times New Roman" w:eastAsia="Times New Roman" w:hAnsi="Times New Roman" w:cs="Times New Roman"/>
          <w:sz w:val="26"/>
          <w:szCs w:val="26"/>
          <w:lang w:val="uk-UA" w:eastAsia="ru-RU"/>
        </w:rPr>
        <w:t xml:space="preserve">- </w:t>
      </w:r>
      <w:r w:rsidRPr="005503D0">
        <w:rPr>
          <w:rFonts w:ascii="Times New Roman" w:eastAsia="Times New Roman" w:hAnsi="Times New Roman" w:cs="Times New Roman"/>
          <w:sz w:val="26"/>
          <w:szCs w:val="26"/>
          <w:lang w:val="ru-RU" w:eastAsia="ru-RU"/>
        </w:rPr>
        <w:t xml:space="preserve">за </w:t>
      </w:r>
      <w:proofErr w:type="spellStart"/>
      <w:r w:rsidRPr="005503D0">
        <w:rPr>
          <w:rFonts w:ascii="Times New Roman" w:eastAsia="Times New Roman" w:hAnsi="Times New Roman" w:cs="Times New Roman"/>
          <w:sz w:val="26"/>
          <w:szCs w:val="26"/>
          <w:lang w:val="ru-RU" w:eastAsia="ru-RU"/>
        </w:rPr>
        <w:t>поліпшення</w:t>
      </w:r>
      <w:proofErr w:type="spellEnd"/>
      <w:r w:rsidRPr="005503D0">
        <w:rPr>
          <w:rFonts w:ascii="Times New Roman" w:eastAsia="Times New Roman" w:hAnsi="Times New Roman" w:cs="Times New Roman"/>
          <w:sz w:val="26"/>
          <w:szCs w:val="26"/>
          <w:lang w:val="ru-RU" w:eastAsia="ru-RU"/>
        </w:rPr>
        <w:t xml:space="preserve"> стану </w:t>
      </w:r>
      <w:proofErr w:type="spellStart"/>
      <w:r w:rsidRPr="005503D0">
        <w:rPr>
          <w:rFonts w:ascii="Times New Roman" w:eastAsia="Times New Roman" w:hAnsi="Times New Roman" w:cs="Times New Roman"/>
          <w:sz w:val="26"/>
          <w:szCs w:val="26"/>
          <w:lang w:val="ru-RU" w:eastAsia="ru-RU"/>
        </w:rPr>
        <w:t>безпеки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вносити</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пропозиції</w:t>
      </w:r>
      <w:proofErr w:type="spellEnd"/>
      <w:r w:rsidRPr="005503D0">
        <w:rPr>
          <w:rFonts w:ascii="Times New Roman" w:eastAsia="Times New Roman" w:hAnsi="Times New Roman" w:cs="Times New Roman"/>
          <w:sz w:val="26"/>
          <w:szCs w:val="26"/>
          <w:lang w:val="ru-RU" w:eastAsia="ru-RU"/>
        </w:rPr>
        <w:t xml:space="preserve"> про </w:t>
      </w:r>
      <w:proofErr w:type="spellStart"/>
      <w:r w:rsidRPr="005503D0">
        <w:rPr>
          <w:rFonts w:ascii="Times New Roman" w:eastAsia="Times New Roman" w:hAnsi="Times New Roman" w:cs="Times New Roman"/>
          <w:sz w:val="26"/>
          <w:szCs w:val="26"/>
          <w:lang w:val="ru-RU" w:eastAsia="ru-RU"/>
        </w:rPr>
        <w:t>заохочення</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працівників</w:t>
      </w:r>
      <w:proofErr w:type="spellEnd"/>
      <w:r w:rsidRPr="005503D0">
        <w:rPr>
          <w:rFonts w:ascii="Times New Roman" w:eastAsia="Times New Roman" w:hAnsi="Times New Roman" w:cs="Times New Roman"/>
          <w:sz w:val="26"/>
          <w:szCs w:val="26"/>
          <w:lang w:val="ru-RU" w:eastAsia="ru-RU"/>
        </w:rPr>
        <w:t xml:space="preserve"> за </w:t>
      </w:r>
      <w:proofErr w:type="spellStart"/>
      <w:r w:rsidRPr="005503D0">
        <w:rPr>
          <w:rFonts w:ascii="Times New Roman" w:eastAsia="Times New Roman" w:hAnsi="Times New Roman" w:cs="Times New Roman"/>
          <w:sz w:val="26"/>
          <w:szCs w:val="26"/>
          <w:lang w:val="ru-RU" w:eastAsia="ru-RU"/>
        </w:rPr>
        <w:t>активну</w:t>
      </w:r>
      <w:proofErr w:type="spellEnd"/>
      <w:r w:rsidRPr="005503D0">
        <w:rPr>
          <w:rFonts w:ascii="Times New Roman" w:eastAsia="Times New Roman" w:hAnsi="Times New Roman" w:cs="Times New Roman"/>
          <w:sz w:val="26"/>
          <w:szCs w:val="26"/>
          <w:lang w:val="ru-RU" w:eastAsia="ru-RU"/>
        </w:rPr>
        <w:t xml:space="preserve"> </w:t>
      </w:r>
      <w:proofErr w:type="spellStart"/>
      <w:r w:rsidRPr="005503D0">
        <w:rPr>
          <w:rFonts w:ascii="Times New Roman" w:eastAsia="Times New Roman" w:hAnsi="Times New Roman" w:cs="Times New Roman"/>
          <w:sz w:val="26"/>
          <w:szCs w:val="26"/>
          <w:lang w:val="ru-RU" w:eastAsia="ru-RU"/>
        </w:rPr>
        <w:t>працю</w:t>
      </w:r>
      <w:bookmarkStart w:id="45" w:name="o101"/>
      <w:bookmarkEnd w:id="45"/>
      <w:proofErr w:type="spellEnd"/>
      <w:r w:rsidRPr="005503D0">
        <w:rPr>
          <w:rFonts w:ascii="Times New Roman" w:eastAsia="Times New Roman" w:hAnsi="Times New Roman" w:cs="Times New Roman"/>
          <w:sz w:val="26"/>
          <w:szCs w:val="26"/>
          <w:lang w:val="uk-UA" w:eastAsia="ru-RU"/>
        </w:rPr>
        <w:t>.</w:t>
      </w:r>
    </w:p>
    <w:p w14:paraId="12DC0A06"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uk-UA" w:eastAsia="ru-RU"/>
        </w:rPr>
      </w:pPr>
    </w:p>
    <w:p w14:paraId="1E795163"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ru-RU" w:eastAsia="ru-RU"/>
        </w:rPr>
      </w:pPr>
      <w:r w:rsidRPr="005503D0">
        <w:rPr>
          <w:rFonts w:ascii="Times New Roman" w:eastAsia="Times New Roman" w:hAnsi="Times New Roman" w:cs="Times New Roman"/>
          <w:b/>
          <w:sz w:val="26"/>
          <w:szCs w:val="26"/>
          <w:lang w:val="uk-UA" w:eastAsia="ru-RU"/>
        </w:rPr>
        <w:t>4</w:t>
      </w:r>
      <w:r w:rsidRPr="005503D0">
        <w:rPr>
          <w:rFonts w:ascii="Times New Roman" w:eastAsia="Times New Roman" w:hAnsi="Times New Roman" w:cs="Times New Roman"/>
          <w:b/>
          <w:sz w:val="26"/>
          <w:szCs w:val="26"/>
          <w:lang w:val="ru-RU" w:eastAsia="ru-RU"/>
        </w:rPr>
        <w:t xml:space="preserve">. </w:t>
      </w:r>
      <w:proofErr w:type="spellStart"/>
      <w:r w:rsidRPr="005503D0">
        <w:rPr>
          <w:rFonts w:ascii="Times New Roman" w:eastAsia="Times New Roman" w:hAnsi="Times New Roman" w:cs="Times New Roman"/>
          <w:b/>
          <w:sz w:val="26"/>
          <w:szCs w:val="26"/>
          <w:lang w:val="ru-RU" w:eastAsia="ru-RU"/>
        </w:rPr>
        <w:t>Організація</w:t>
      </w:r>
      <w:proofErr w:type="spellEnd"/>
      <w:r w:rsidRPr="005503D0">
        <w:rPr>
          <w:rFonts w:ascii="Times New Roman" w:eastAsia="Times New Roman" w:hAnsi="Times New Roman" w:cs="Times New Roman"/>
          <w:b/>
          <w:sz w:val="26"/>
          <w:szCs w:val="26"/>
          <w:lang w:val="ru-RU" w:eastAsia="ru-RU"/>
        </w:rPr>
        <w:t xml:space="preserve"> </w:t>
      </w:r>
      <w:proofErr w:type="spellStart"/>
      <w:r w:rsidRPr="005503D0">
        <w:rPr>
          <w:rFonts w:ascii="Times New Roman" w:eastAsia="Times New Roman" w:hAnsi="Times New Roman" w:cs="Times New Roman"/>
          <w:b/>
          <w:sz w:val="26"/>
          <w:szCs w:val="26"/>
          <w:lang w:val="ru-RU" w:eastAsia="ru-RU"/>
        </w:rPr>
        <w:t>роботи</w:t>
      </w:r>
      <w:proofErr w:type="spellEnd"/>
      <w:r w:rsidRPr="005503D0">
        <w:rPr>
          <w:rFonts w:ascii="Times New Roman" w:eastAsia="Times New Roman" w:hAnsi="Times New Roman" w:cs="Times New Roman"/>
          <w:b/>
          <w:sz w:val="26"/>
          <w:szCs w:val="26"/>
          <w:lang w:val="ru-RU" w:eastAsia="ru-RU"/>
        </w:rPr>
        <w:t xml:space="preserve"> </w:t>
      </w:r>
      <w:r w:rsidRPr="005503D0">
        <w:rPr>
          <w:rFonts w:ascii="Times New Roman" w:eastAsia="Times New Roman" w:hAnsi="Times New Roman" w:cs="Times New Roman"/>
          <w:b/>
          <w:sz w:val="26"/>
          <w:szCs w:val="26"/>
          <w:lang w:val="uk-UA" w:eastAsia="ru-RU"/>
        </w:rPr>
        <w:t xml:space="preserve">особи, відповідальної за організацію роботи з </w:t>
      </w:r>
      <w:proofErr w:type="spellStart"/>
      <w:r w:rsidRPr="005503D0">
        <w:rPr>
          <w:rFonts w:ascii="Times New Roman" w:eastAsia="Times New Roman" w:hAnsi="Times New Roman" w:cs="Times New Roman"/>
          <w:b/>
          <w:sz w:val="26"/>
          <w:szCs w:val="26"/>
          <w:lang w:val="ru-RU" w:eastAsia="ru-RU"/>
        </w:rPr>
        <w:t>охорони</w:t>
      </w:r>
      <w:proofErr w:type="spellEnd"/>
      <w:r w:rsidRPr="005503D0">
        <w:rPr>
          <w:rFonts w:ascii="Times New Roman" w:eastAsia="Times New Roman" w:hAnsi="Times New Roman" w:cs="Times New Roman"/>
          <w:b/>
          <w:sz w:val="26"/>
          <w:szCs w:val="26"/>
          <w:lang w:val="ru-RU" w:eastAsia="ru-RU"/>
        </w:rPr>
        <w:t xml:space="preserve"> </w:t>
      </w:r>
      <w:proofErr w:type="spellStart"/>
      <w:r w:rsidRPr="005503D0">
        <w:rPr>
          <w:rFonts w:ascii="Times New Roman" w:eastAsia="Times New Roman" w:hAnsi="Times New Roman" w:cs="Times New Roman"/>
          <w:b/>
          <w:sz w:val="26"/>
          <w:szCs w:val="26"/>
          <w:lang w:val="ru-RU" w:eastAsia="ru-RU"/>
        </w:rPr>
        <w:t>праці</w:t>
      </w:r>
      <w:proofErr w:type="spellEnd"/>
    </w:p>
    <w:p w14:paraId="2F340833"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val="uk-UA" w:eastAsia="ru-RU"/>
        </w:rPr>
      </w:pPr>
      <w:bookmarkStart w:id="46" w:name="o102"/>
      <w:bookmarkEnd w:id="46"/>
      <w:r w:rsidRPr="005503D0">
        <w:rPr>
          <w:rFonts w:ascii="Times New Roman" w:eastAsia="Times New Roman" w:hAnsi="Times New Roman" w:cs="Times New Roman"/>
          <w:sz w:val="26"/>
          <w:szCs w:val="26"/>
          <w:lang w:val="uk-UA" w:eastAsia="ru-RU"/>
        </w:rPr>
        <w:t xml:space="preserve">4.1. Робота особи, відповідальної за організацію роботи з охорони  праці Новодністровської міської ради повинна </w:t>
      </w:r>
      <w:proofErr w:type="spellStart"/>
      <w:r w:rsidRPr="005503D0">
        <w:rPr>
          <w:rFonts w:ascii="Times New Roman" w:eastAsia="Times New Roman" w:hAnsi="Times New Roman" w:cs="Times New Roman"/>
          <w:sz w:val="26"/>
          <w:szCs w:val="26"/>
          <w:lang w:val="uk-UA" w:eastAsia="ru-RU"/>
        </w:rPr>
        <w:t>здійснюватись</w:t>
      </w:r>
      <w:proofErr w:type="spellEnd"/>
      <w:r w:rsidRPr="005503D0">
        <w:rPr>
          <w:rFonts w:ascii="Times New Roman" w:eastAsia="Times New Roman" w:hAnsi="Times New Roman" w:cs="Times New Roman"/>
          <w:sz w:val="26"/>
          <w:szCs w:val="26"/>
          <w:lang w:val="uk-UA" w:eastAsia="ru-RU"/>
        </w:rPr>
        <w:t xml:space="preserve"> відповідно до цього Положення.</w:t>
      </w:r>
    </w:p>
    <w:p w14:paraId="7A2B6012"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6"/>
          <w:szCs w:val="26"/>
          <w:lang w:val="uk-UA" w:eastAsia="ru-RU"/>
        </w:rPr>
      </w:pPr>
      <w:bookmarkStart w:id="47" w:name="o103"/>
      <w:bookmarkEnd w:id="47"/>
      <w:r w:rsidRPr="005503D0">
        <w:rPr>
          <w:rFonts w:ascii="Times New Roman" w:eastAsia="Times New Roman" w:hAnsi="Times New Roman" w:cs="Times New Roman"/>
          <w:sz w:val="26"/>
          <w:szCs w:val="26"/>
          <w:lang w:val="uk-UA" w:eastAsia="ru-RU"/>
        </w:rPr>
        <w:t xml:space="preserve">4.2. Робоче місце особи, відповідальної за організацію роботи з охорони має забезпечуватись належною оргтехнікою, технічними засобами зв'язку. </w:t>
      </w:r>
    </w:p>
    <w:p w14:paraId="6D1180AE"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uk-UA" w:eastAsia="ru-RU"/>
        </w:rPr>
      </w:pPr>
    </w:p>
    <w:p w14:paraId="60EB7DA3"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uk-UA" w:eastAsia="ru-RU"/>
        </w:rPr>
      </w:pPr>
    </w:p>
    <w:p w14:paraId="53751A38" w14:textId="7594AD80"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Секретар міської ради</w:t>
      </w:r>
      <w:r>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ab/>
        <w:t>Василь ЛУТЧАК</w:t>
      </w:r>
    </w:p>
    <w:p w14:paraId="4E7BBC19" w14:textId="77777777" w:rsidR="005503D0" w:rsidRPr="005503D0" w:rsidRDefault="005503D0" w:rsidP="00550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r w:rsidRPr="005503D0">
        <w:rPr>
          <w:rFonts w:ascii="Times New Roman" w:eastAsia="Times New Roman" w:hAnsi="Times New Roman" w:cs="Times New Roman"/>
          <w:b/>
          <w:sz w:val="28"/>
          <w:szCs w:val="28"/>
          <w:lang w:val="uk-UA" w:eastAsia="ru-RU"/>
        </w:rPr>
        <w:t xml:space="preserve">Особа, відповідальна за організацію </w:t>
      </w:r>
    </w:p>
    <w:p w14:paraId="4CE30CAC" w14:textId="7AD7214A" w:rsidR="005503D0" w:rsidRPr="00E33490" w:rsidRDefault="005503D0" w:rsidP="00E33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lang w:val="ru-RU"/>
        </w:rPr>
      </w:pPr>
      <w:r w:rsidRPr="005503D0">
        <w:rPr>
          <w:rFonts w:ascii="Times New Roman" w:eastAsia="Times New Roman" w:hAnsi="Times New Roman" w:cs="Times New Roman"/>
          <w:b/>
          <w:sz w:val="28"/>
          <w:szCs w:val="28"/>
          <w:lang w:val="uk-UA" w:eastAsia="ru-RU"/>
        </w:rPr>
        <w:t>роботи з охорони праці</w:t>
      </w:r>
      <w:r w:rsidRPr="005503D0">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(підпис є)</w:t>
      </w:r>
      <w:r w:rsidRPr="005503D0">
        <w:rPr>
          <w:rFonts w:ascii="Times New Roman" w:eastAsia="Times New Roman" w:hAnsi="Times New Roman" w:cs="Times New Roman"/>
          <w:b/>
          <w:sz w:val="28"/>
          <w:szCs w:val="28"/>
          <w:lang w:val="uk-UA" w:eastAsia="ru-RU"/>
        </w:rPr>
        <w:tab/>
        <w:t>Надія БОЙЧУК</w:t>
      </w:r>
      <w:r>
        <w:rPr>
          <w:rFonts w:ascii="Times New Roman" w:hAnsi="Times New Roman" w:cs="Times New Roman"/>
          <w:b/>
          <w:bCs/>
          <w:sz w:val="28"/>
          <w:szCs w:val="28"/>
          <w:lang w:val="ru-RU"/>
        </w:rPr>
        <w:br w:type="page"/>
      </w:r>
    </w:p>
    <w:p w14:paraId="28F49DE4" w14:textId="2F0AD03A" w:rsidR="005503D0" w:rsidRPr="005503D0" w:rsidRDefault="005503D0" w:rsidP="00395D53">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0904E79B" w14:textId="6F4A96C6" w:rsidR="00395D53" w:rsidRPr="00395D53" w:rsidRDefault="00395D53" w:rsidP="00395D53">
      <w:pPr>
        <w:tabs>
          <w:tab w:val="left" w:pos="-180"/>
          <w:tab w:val="left" w:pos="3630"/>
        </w:tabs>
        <w:suppressAutoHyphens/>
        <w:spacing w:after="0" w:line="240" w:lineRule="auto"/>
        <w:ind w:right="-1"/>
        <w:jc w:val="center"/>
        <w:rPr>
          <w:rFonts w:ascii="Times New Roman" w:eastAsia="Times New Roman" w:hAnsi="Times New Roman" w:cs="Times New Roman"/>
          <w:sz w:val="28"/>
          <w:szCs w:val="24"/>
          <w:lang w:val="uk-UA" w:eastAsia="zh-CN"/>
        </w:rPr>
      </w:pPr>
      <w:r w:rsidRPr="00395D53">
        <w:rPr>
          <w:rFonts w:ascii="Times New Roman" w:eastAsia="Times New Roman" w:hAnsi="Times New Roman" w:cs="Times New Roman"/>
          <w:noProof/>
          <w:sz w:val="28"/>
          <w:szCs w:val="24"/>
          <w:lang w:val="uk-UA" w:eastAsia="zh-CN"/>
        </w:rPr>
        <w:drawing>
          <wp:inline distT="0" distB="0" distL="0" distR="0" wp14:anchorId="12EF7FC2" wp14:editId="72FD0235">
            <wp:extent cx="4667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1C35ECA5" w14:textId="77777777" w:rsidR="00395D53" w:rsidRPr="00395D53" w:rsidRDefault="00395D53" w:rsidP="00395D53">
      <w:pPr>
        <w:suppressAutoHyphens/>
        <w:spacing w:after="0" w:line="240" w:lineRule="auto"/>
        <w:jc w:val="center"/>
        <w:rPr>
          <w:rFonts w:ascii="Times New Roman" w:eastAsia="Times New Roman" w:hAnsi="Times New Roman" w:cs="Times New Roman"/>
          <w:b/>
          <w:sz w:val="36"/>
          <w:szCs w:val="36"/>
          <w:lang w:val="ru-RU" w:eastAsia="zh-CN"/>
        </w:rPr>
      </w:pPr>
      <w:r w:rsidRPr="00395D53">
        <w:rPr>
          <w:rFonts w:ascii="Times New Roman" w:eastAsia="Times New Roman" w:hAnsi="Times New Roman" w:cs="Times New Roman"/>
          <w:b/>
          <w:sz w:val="36"/>
          <w:szCs w:val="36"/>
          <w:lang w:val="ru-RU" w:eastAsia="zh-CN"/>
        </w:rPr>
        <w:t>У К Р А Ї Н А</w:t>
      </w:r>
    </w:p>
    <w:p w14:paraId="5BC4266B" w14:textId="77777777" w:rsidR="00395D53" w:rsidRPr="00395D53" w:rsidRDefault="00395D53" w:rsidP="00395D53">
      <w:pPr>
        <w:suppressAutoHyphens/>
        <w:spacing w:after="0" w:line="240" w:lineRule="auto"/>
        <w:jc w:val="center"/>
        <w:rPr>
          <w:rFonts w:ascii="Times New Roman" w:eastAsia="Times New Roman" w:hAnsi="Times New Roman" w:cs="Times New Roman"/>
          <w:b/>
          <w:sz w:val="36"/>
          <w:szCs w:val="20"/>
          <w:lang w:val="ru-RU" w:eastAsia="zh-CN"/>
        </w:rPr>
      </w:pPr>
      <w:proofErr w:type="spellStart"/>
      <w:r w:rsidRPr="00395D53">
        <w:rPr>
          <w:rFonts w:ascii="Times New Roman" w:eastAsia="Times New Roman" w:hAnsi="Times New Roman" w:cs="Times New Roman"/>
          <w:b/>
          <w:sz w:val="36"/>
          <w:szCs w:val="36"/>
          <w:lang w:val="ru-RU" w:eastAsia="zh-CN"/>
        </w:rPr>
        <w:t>Новодністровська</w:t>
      </w:r>
      <w:proofErr w:type="spellEnd"/>
      <w:r w:rsidRPr="00395D53">
        <w:rPr>
          <w:rFonts w:ascii="Times New Roman" w:eastAsia="Times New Roman" w:hAnsi="Times New Roman" w:cs="Times New Roman"/>
          <w:b/>
          <w:sz w:val="36"/>
          <w:szCs w:val="36"/>
          <w:lang w:val="ru-RU" w:eastAsia="zh-CN"/>
        </w:rPr>
        <w:t xml:space="preserve"> </w:t>
      </w:r>
      <w:proofErr w:type="spellStart"/>
      <w:r w:rsidRPr="00395D53">
        <w:rPr>
          <w:rFonts w:ascii="Times New Roman" w:eastAsia="Times New Roman" w:hAnsi="Times New Roman" w:cs="Times New Roman"/>
          <w:b/>
          <w:sz w:val="36"/>
          <w:szCs w:val="36"/>
          <w:lang w:val="ru-RU" w:eastAsia="zh-CN"/>
        </w:rPr>
        <w:t>міська</w:t>
      </w:r>
      <w:proofErr w:type="spellEnd"/>
      <w:r w:rsidRPr="00395D53">
        <w:rPr>
          <w:rFonts w:ascii="Times New Roman" w:eastAsia="Times New Roman" w:hAnsi="Times New Roman" w:cs="Times New Roman"/>
          <w:b/>
          <w:sz w:val="36"/>
          <w:szCs w:val="36"/>
          <w:lang w:val="ru-RU" w:eastAsia="zh-CN"/>
        </w:rPr>
        <w:t xml:space="preserve"> рада</w:t>
      </w:r>
    </w:p>
    <w:p w14:paraId="0F02C4B8" w14:textId="77777777" w:rsidR="00395D53" w:rsidRPr="00395D53" w:rsidRDefault="00395D53" w:rsidP="00395D53">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2"/>
          <w:sz w:val="32"/>
          <w:szCs w:val="28"/>
          <w:lang w:val="ru-RU" w:eastAsia="zh-CN"/>
        </w:rPr>
      </w:pPr>
      <w:r w:rsidRPr="00395D53">
        <w:rPr>
          <w:rFonts w:ascii="Times New Roman" w:eastAsia="Times New Roman" w:hAnsi="Times New Roman" w:cs="Times New Roman"/>
          <w:b/>
          <w:bCs/>
          <w:kern w:val="2"/>
          <w:sz w:val="32"/>
          <w:szCs w:val="32"/>
          <w:lang w:val="uk-UA" w:eastAsia="zh-CN"/>
        </w:rPr>
        <w:t xml:space="preserve">П’ятнадцята </w:t>
      </w:r>
      <w:proofErr w:type="spellStart"/>
      <w:r w:rsidRPr="00395D53">
        <w:rPr>
          <w:rFonts w:ascii="Times New Roman" w:eastAsia="Times New Roman" w:hAnsi="Times New Roman" w:cs="Times New Roman"/>
          <w:b/>
          <w:bCs/>
          <w:kern w:val="2"/>
          <w:sz w:val="32"/>
          <w:szCs w:val="32"/>
          <w:lang w:val="ru-RU" w:eastAsia="zh-CN"/>
        </w:rPr>
        <w:t>сесія</w:t>
      </w:r>
      <w:proofErr w:type="spellEnd"/>
      <w:r w:rsidRPr="00395D53">
        <w:rPr>
          <w:rFonts w:ascii="Times New Roman" w:eastAsia="Times New Roman" w:hAnsi="Times New Roman" w:cs="Times New Roman"/>
          <w:b/>
          <w:bCs/>
          <w:kern w:val="2"/>
          <w:sz w:val="32"/>
          <w:szCs w:val="32"/>
          <w:lang w:val="ru-RU" w:eastAsia="zh-CN"/>
        </w:rPr>
        <w:t xml:space="preserve"> VІІІ </w:t>
      </w:r>
      <w:proofErr w:type="spellStart"/>
      <w:r w:rsidRPr="00395D53">
        <w:rPr>
          <w:rFonts w:ascii="Times New Roman" w:eastAsia="Times New Roman" w:hAnsi="Times New Roman" w:cs="Times New Roman"/>
          <w:b/>
          <w:bCs/>
          <w:kern w:val="2"/>
          <w:sz w:val="32"/>
          <w:szCs w:val="32"/>
          <w:lang w:val="ru-RU" w:eastAsia="zh-CN"/>
        </w:rPr>
        <w:t>скликання</w:t>
      </w:r>
      <w:proofErr w:type="spellEnd"/>
    </w:p>
    <w:p w14:paraId="78418542" w14:textId="77777777" w:rsidR="00395D53" w:rsidRPr="00395D53" w:rsidRDefault="00395D53" w:rsidP="00395D53">
      <w:pPr>
        <w:suppressAutoHyphens/>
        <w:spacing w:after="0" w:line="240" w:lineRule="auto"/>
        <w:rPr>
          <w:rFonts w:ascii="Times New Roman" w:eastAsia="Times New Roman" w:hAnsi="Times New Roman" w:cs="Times New Roman"/>
          <w:b/>
          <w:sz w:val="28"/>
          <w:szCs w:val="28"/>
          <w:lang w:val="ru-RU" w:eastAsia="zh-CN"/>
        </w:rPr>
      </w:pPr>
    </w:p>
    <w:p w14:paraId="04A21A95" w14:textId="77777777" w:rsidR="00395D53" w:rsidRPr="00395D53" w:rsidRDefault="00395D53" w:rsidP="00395D53">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2"/>
          <w:sz w:val="28"/>
          <w:szCs w:val="28"/>
          <w:u w:val="single"/>
          <w:lang w:val="ru-RU" w:eastAsia="zh-CN"/>
        </w:rPr>
      </w:pPr>
      <w:r w:rsidRPr="00395D53">
        <w:rPr>
          <w:rFonts w:ascii="Times New Roman" w:eastAsia="Times New Roman" w:hAnsi="Times New Roman" w:cs="Times New Roman"/>
          <w:b/>
          <w:bCs/>
          <w:kern w:val="2"/>
          <w:sz w:val="32"/>
          <w:szCs w:val="32"/>
          <w:lang w:val="ru-RU" w:eastAsia="zh-CN"/>
        </w:rPr>
        <w:t xml:space="preserve">Р І Ш Е Н </w:t>
      </w:r>
      <w:proofErr w:type="spellStart"/>
      <w:r w:rsidRPr="00395D53">
        <w:rPr>
          <w:rFonts w:ascii="Times New Roman" w:eastAsia="Times New Roman" w:hAnsi="Times New Roman" w:cs="Times New Roman"/>
          <w:b/>
          <w:bCs/>
          <w:kern w:val="2"/>
          <w:sz w:val="32"/>
          <w:szCs w:val="32"/>
          <w:lang w:val="ru-RU" w:eastAsia="zh-CN"/>
        </w:rPr>
        <w:t>Н</w:t>
      </w:r>
      <w:proofErr w:type="spellEnd"/>
      <w:r w:rsidRPr="00395D53">
        <w:rPr>
          <w:rFonts w:ascii="Times New Roman" w:eastAsia="Times New Roman" w:hAnsi="Times New Roman" w:cs="Times New Roman"/>
          <w:b/>
          <w:bCs/>
          <w:kern w:val="2"/>
          <w:sz w:val="32"/>
          <w:szCs w:val="32"/>
          <w:lang w:val="ru-RU" w:eastAsia="zh-CN"/>
        </w:rPr>
        <w:t xml:space="preserve"> Я</w:t>
      </w:r>
    </w:p>
    <w:p w14:paraId="59E2854B" w14:textId="77777777" w:rsidR="00395D53" w:rsidRPr="00395D53" w:rsidRDefault="00395D53" w:rsidP="00395D53">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bCs/>
          <w:sz w:val="28"/>
          <w:szCs w:val="28"/>
          <w:u w:val="single"/>
          <w:lang w:val="uk-UA" w:eastAsia="zh-CN"/>
        </w:rPr>
      </w:pPr>
    </w:p>
    <w:p w14:paraId="62206CCE" w14:textId="77777777" w:rsidR="00395D53" w:rsidRPr="00395D53" w:rsidRDefault="00395D53" w:rsidP="00395D53">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bCs/>
          <w:sz w:val="24"/>
          <w:szCs w:val="26"/>
          <w:lang w:val="uk-UA" w:eastAsia="zh-CN"/>
        </w:rPr>
      </w:pPr>
      <w:r w:rsidRPr="00395D53">
        <w:rPr>
          <w:rFonts w:ascii="Times New Roman" w:eastAsia="Times New Roman" w:hAnsi="Times New Roman" w:cs="Times New Roman"/>
          <w:bCs/>
          <w:sz w:val="28"/>
          <w:szCs w:val="28"/>
          <w:u w:val="single"/>
          <w:lang w:val="uk-UA" w:eastAsia="zh-CN"/>
        </w:rPr>
        <w:t>27.07.2021 №162</w:t>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t>м. Новодністровськ</w:t>
      </w:r>
    </w:p>
    <w:p w14:paraId="10FAFD85" w14:textId="77777777" w:rsidR="00395D53" w:rsidRPr="00395D53" w:rsidRDefault="00395D53" w:rsidP="00395D53">
      <w:pPr>
        <w:spacing w:after="0" w:line="240" w:lineRule="auto"/>
        <w:textAlignment w:val="baseline"/>
        <w:rPr>
          <w:rFonts w:ascii="Times New Roman" w:eastAsia="Times New Roman" w:hAnsi="Times New Roman" w:cs="Times New Roman"/>
          <w:color w:val="000000"/>
          <w:sz w:val="24"/>
          <w:szCs w:val="24"/>
          <w:lang w:val="uk-UA" w:eastAsia="uk-UA"/>
        </w:rPr>
      </w:pPr>
    </w:p>
    <w:p w14:paraId="07DC9343" w14:textId="77777777" w:rsidR="00395D53" w:rsidRPr="00395D53" w:rsidRDefault="00395D53" w:rsidP="00395D53">
      <w:pPr>
        <w:spacing w:after="0" w:line="240" w:lineRule="auto"/>
        <w:textAlignment w:val="baseline"/>
        <w:rPr>
          <w:rFonts w:ascii="Times New Roman" w:eastAsia="Times New Roman" w:hAnsi="Times New Roman" w:cs="Times New Roman"/>
          <w:color w:val="000000"/>
          <w:sz w:val="24"/>
          <w:szCs w:val="24"/>
          <w:lang w:val="uk-UA" w:eastAsia="uk-UA"/>
        </w:rPr>
      </w:pPr>
    </w:p>
    <w:p w14:paraId="340A30CE" w14:textId="77777777" w:rsidR="00395D53" w:rsidRPr="00395D53" w:rsidRDefault="00395D53" w:rsidP="00395D53">
      <w:pPr>
        <w:spacing w:after="0" w:line="240" w:lineRule="auto"/>
        <w:ind w:right="4677"/>
        <w:jc w:val="both"/>
        <w:textAlignment w:val="baseline"/>
        <w:rPr>
          <w:rFonts w:ascii="Times New Roman" w:eastAsia="Times New Roman" w:hAnsi="Times New Roman" w:cs="Times New Roman"/>
          <w:b/>
          <w:bCs/>
          <w:color w:val="000000"/>
          <w:sz w:val="28"/>
          <w:szCs w:val="28"/>
          <w:bdr w:val="none" w:sz="0" w:space="0" w:color="auto" w:frame="1"/>
          <w:lang w:val="uk-UA" w:eastAsia="uk-UA"/>
        </w:rPr>
      </w:pPr>
      <w:bookmarkStart w:id="48" w:name="_Hlk77329287"/>
      <w:r w:rsidRPr="00395D53">
        <w:rPr>
          <w:rFonts w:ascii="Times New Roman" w:eastAsia="Times New Roman" w:hAnsi="Times New Roman" w:cs="Times New Roman"/>
          <w:b/>
          <w:bCs/>
          <w:color w:val="000000"/>
          <w:sz w:val="28"/>
          <w:szCs w:val="28"/>
          <w:bdr w:val="none" w:sz="0" w:space="0" w:color="auto" w:frame="1"/>
          <w:lang w:val="uk-UA" w:eastAsia="uk-UA"/>
        </w:rPr>
        <w:t>Про затвердження передавального акту матеріальних цінностей Закладу дошкільної освіти (ясла-садок) «Теремок»</w:t>
      </w:r>
    </w:p>
    <w:p w14:paraId="27EAF07B" w14:textId="77777777" w:rsidR="00395D53" w:rsidRPr="00395D53" w:rsidRDefault="00395D53" w:rsidP="00395D53">
      <w:pPr>
        <w:spacing w:after="0" w:line="240" w:lineRule="auto"/>
        <w:textAlignment w:val="baseline"/>
        <w:rPr>
          <w:rFonts w:ascii="Times New Roman" w:eastAsia="Times New Roman" w:hAnsi="Times New Roman" w:cs="Times New Roman"/>
          <w:color w:val="000000"/>
          <w:sz w:val="28"/>
          <w:szCs w:val="28"/>
          <w:lang w:val="uk-UA" w:eastAsia="uk-UA"/>
        </w:rPr>
      </w:pPr>
    </w:p>
    <w:p w14:paraId="7B185C1F" w14:textId="77777777" w:rsidR="00395D53" w:rsidRPr="00395D53" w:rsidRDefault="00395D53" w:rsidP="00395D53">
      <w:pPr>
        <w:tabs>
          <w:tab w:val="left" w:pos="3690"/>
        </w:tabs>
        <w:spacing w:after="0" w:line="240" w:lineRule="auto"/>
        <w:ind w:firstLine="851"/>
        <w:jc w:val="both"/>
        <w:rPr>
          <w:rFonts w:ascii="Times New Roman" w:eastAsia="Times New Roman" w:hAnsi="Times New Roman" w:cs="Times New Roman"/>
          <w:sz w:val="28"/>
          <w:szCs w:val="28"/>
          <w:lang w:val="uk-UA" w:eastAsia="uk-UA"/>
        </w:rPr>
      </w:pPr>
      <w:r w:rsidRPr="00395D53">
        <w:rPr>
          <w:rFonts w:ascii="Times New Roman" w:eastAsia="Times New Roman" w:hAnsi="Times New Roman" w:cs="Times New Roman"/>
          <w:color w:val="000000"/>
          <w:sz w:val="28"/>
          <w:szCs w:val="28"/>
          <w:lang w:val="uk-UA" w:eastAsia="uk-UA"/>
        </w:rPr>
        <w:t xml:space="preserve">Відповідно до ст.25, ч.2 ст.43 Закону України «Про місцеве самоврядування в Україні», Закону України «Про освіту», </w:t>
      </w:r>
      <w:r w:rsidRPr="00395D53">
        <w:rPr>
          <w:rFonts w:ascii="Times New Roman" w:eastAsia="Times New Roman" w:hAnsi="Times New Roman" w:cs="Times New Roman"/>
          <w:sz w:val="28"/>
          <w:szCs w:val="28"/>
          <w:lang w:val="uk-UA"/>
        </w:rPr>
        <w:t>на виконання рішення Новодністровської міської ради одинадцятої сесії VІІІ скликання №109 від 27.05.2021р. «Про реорганізацію Закладу дошкільної освіти (ясла-садок) «Теремок» шляхом приєднання до Закладу дошкільної освіти (ясла-садок) «Радість»,</w:t>
      </w:r>
      <w:r w:rsidRPr="00395D53">
        <w:rPr>
          <w:rFonts w:ascii="Times New Roman" w:eastAsia="Times New Roman" w:hAnsi="Times New Roman" w:cs="Times New Roman"/>
          <w:sz w:val="20"/>
          <w:szCs w:val="20"/>
          <w:lang w:val="uk-UA"/>
        </w:rPr>
        <w:t xml:space="preserve"> </w:t>
      </w:r>
      <w:r w:rsidRPr="00395D53">
        <w:rPr>
          <w:rFonts w:ascii="Times New Roman" w:eastAsia="Times New Roman" w:hAnsi="Times New Roman" w:cs="Times New Roman"/>
          <w:sz w:val="28"/>
          <w:szCs w:val="28"/>
          <w:lang w:val="uk-UA" w:eastAsia="uk-UA"/>
        </w:rPr>
        <w:t>Новодністровська міська рада</w:t>
      </w:r>
    </w:p>
    <w:p w14:paraId="70930F5D" w14:textId="77777777" w:rsidR="00395D53" w:rsidRPr="00395D53" w:rsidRDefault="00395D53" w:rsidP="00395D53">
      <w:pPr>
        <w:tabs>
          <w:tab w:val="left" w:pos="3690"/>
        </w:tabs>
        <w:spacing w:after="0" w:line="240" w:lineRule="auto"/>
        <w:jc w:val="both"/>
        <w:rPr>
          <w:rFonts w:ascii="Times New Roman" w:eastAsia="Times New Roman" w:hAnsi="Times New Roman" w:cs="Times New Roman"/>
          <w:sz w:val="28"/>
          <w:szCs w:val="28"/>
          <w:lang w:val="uk-UA" w:eastAsia="uk-UA"/>
        </w:rPr>
      </w:pPr>
    </w:p>
    <w:p w14:paraId="54C15799" w14:textId="77777777" w:rsidR="00395D53" w:rsidRPr="00395D53" w:rsidRDefault="00395D53" w:rsidP="00395D53">
      <w:pPr>
        <w:spacing w:after="0" w:line="240" w:lineRule="auto"/>
        <w:jc w:val="center"/>
        <w:textAlignment w:val="baseline"/>
        <w:rPr>
          <w:rFonts w:ascii="Times New Roman" w:eastAsia="Times New Roman" w:hAnsi="Times New Roman" w:cs="Times New Roman"/>
          <w:b/>
          <w:color w:val="000000"/>
          <w:sz w:val="28"/>
          <w:szCs w:val="28"/>
          <w:lang w:val="uk-UA" w:eastAsia="uk-UA"/>
        </w:rPr>
      </w:pPr>
      <w:r w:rsidRPr="00395D53">
        <w:rPr>
          <w:rFonts w:ascii="Times New Roman" w:eastAsia="Times New Roman" w:hAnsi="Times New Roman" w:cs="Times New Roman"/>
          <w:b/>
          <w:color w:val="000000"/>
          <w:sz w:val="28"/>
          <w:szCs w:val="28"/>
          <w:lang w:val="uk-UA" w:eastAsia="uk-UA"/>
        </w:rPr>
        <w:t>В И Р І Ш И Л А:</w:t>
      </w:r>
    </w:p>
    <w:p w14:paraId="184A6951" w14:textId="77777777" w:rsidR="00395D53" w:rsidRPr="00395D53" w:rsidRDefault="00395D53" w:rsidP="00395D53">
      <w:pPr>
        <w:spacing w:after="0" w:line="240" w:lineRule="auto"/>
        <w:textAlignment w:val="baseline"/>
        <w:rPr>
          <w:rFonts w:ascii="Times New Roman" w:eastAsia="Times New Roman" w:hAnsi="Times New Roman" w:cs="Times New Roman"/>
          <w:bCs/>
          <w:color w:val="000000"/>
          <w:sz w:val="28"/>
          <w:szCs w:val="28"/>
          <w:lang w:val="uk-UA" w:eastAsia="uk-UA"/>
        </w:rPr>
      </w:pPr>
    </w:p>
    <w:p w14:paraId="79B70F01" w14:textId="0607CEB0" w:rsidR="00395D53" w:rsidRPr="00395D53" w:rsidRDefault="00395D53" w:rsidP="00395D53">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395D53">
        <w:rPr>
          <w:rFonts w:ascii="Times New Roman" w:eastAsia="Times New Roman" w:hAnsi="Times New Roman" w:cs="Times New Roman"/>
          <w:color w:val="000000"/>
          <w:sz w:val="28"/>
          <w:szCs w:val="28"/>
          <w:lang w:val="uk-UA" w:eastAsia="uk-UA"/>
        </w:rPr>
        <w:t>1. Затвердити передавальний акт матеріальних цінностей Закладу дошкільної освіти (ясла-садок) «Теремок» станом на 01.07.2021 року</w:t>
      </w:r>
      <w:r>
        <w:rPr>
          <w:rFonts w:ascii="Times New Roman" w:eastAsia="Times New Roman" w:hAnsi="Times New Roman" w:cs="Times New Roman"/>
          <w:color w:val="000000"/>
          <w:sz w:val="28"/>
          <w:szCs w:val="28"/>
          <w:lang w:val="uk-UA" w:eastAsia="uk-UA"/>
        </w:rPr>
        <w:t xml:space="preserve"> </w:t>
      </w:r>
      <w:r w:rsidRPr="00395D53">
        <w:rPr>
          <w:rFonts w:ascii="Times New Roman" w:eastAsia="Times New Roman" w:hAnsi="Times New Roman" w:cs="Times New Roman"/>
          <w:color w:val="000000"/>
          <w:sz w:val="28"/>
          <w:szCs w:val="28"/>
          <w:lang w:val="uk-UA" w:eastAsia="uk-UA"/>
        </w:rPr>
        <w:t>(додаток 1).</w:t>
      </w:r>
    </w:p>
    <w:p w14:paraId="7EC79D9C" w14:textId="77777777" w:rsidR="00395D53" w:rsidRPr="00395D53" w:rsidRDefault="00395D53" w:rsidP="00395D53">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395D53">
        <w:rPr>
          <w:rFonts w:ascii="Times New Roman" w:eastAsia="Times New Roman" w:hAnsi="Times New Roman" w:cs="Times New Roman"/>
          <w:color w:val="000000"/>
          <w:sz w:val="28"/>
          <w:szCs w:val="28"/>
          <w:lang w:val="uk-UA" w:eastAsia="uk-UA"/>
        </w:rPr>
        <w:t>2. Начальнику відділу гуманітарної політики (Пастушок Л.Л.):</w:t>
      </w:r>
    </w:p>
    <w:p w14:paraId="4AF65A70" w14:textId="77777777" w:rsidR="00395D53" w:rsidRPr="00395D53" w:rsidRDefault="00395D53" w:rsidP="00395D53">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395D53">
        <w:rPr>
          <w:rFonts w:ascii="Times New Roman" w:eastAsia="Times New Roman" w:hAnsi="Times New Roman" w:cs="Times New Roman"/>
          <w:color w:val="000000"/>
          <w:sz w:val="28"/>
          <w:szCs w:val="28"/>
          <w:lang w:val="uk-UA" w:eastAsia="uk-UA"/>
        </w:rPr>
        <w:t>2.1. Прийняти в оперативне управління матеріальні цінності, відображені у передавальному акті.</w:t>
      </w:r>
    </w:p>
    <w:p w14:paraId="67F862C3" w14:textId="77777777" w:rsidR="00395D53" w:rsidRPr="00395D53" w:rsidRDefault="00395D53" w:rsidP="00395D53">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395D53">
        <w:rPr>
          <w:rFonts w:ascii="Times New Roman" w:eastAsia="Times New Roman" w:hAnsi="Times New Roman" w:cs="Times New Roman"/>
          <w:color w:val="000000"/>
          <w:sz w:val="28"/>
          <w:szCs w:val="28"/>
          <w:lang w:val="uk-UA" w:eastAsia="uk-UA"/>
        </w:rPr>
        <w:t>2.2. Подати передавальний акт державному реєстратору для проведення реєстраційних дій.</w:t>
      </w:r>
    </w:p>
    <w:p w14:paraId="3EF1B825" w14:textId="77777777" w:rsidR="00395D53" w:rsidRPr="00395D53" w:rsidRDefault="00395D53" w:rsidP="00395D53">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395D53">
        <w:rPr>
          <w:rFonts w:ascii="Times New Roman" w:eastAsia="Times New Roman" w:hAnsi="Times New Roman" w:cs="Times New Roman"/>
          <w:color w:val="000000"/>
          <w:sz w:val="28"/>
          <w:szCs w:val="28"/>
          <w:lang w:val="uk-UA" w:eastAsia="uk-UA"/>
        </w:rPr>
        <w:t>3. Контроль за виконанням цього рішення покласти на секретаря міської ради (Лутчак В.М.).</w:t>
      </w:r>
    </w:p>
    <w:bookmarkEnd w:id="48"/>
    <w:p w14:paraId="4B59FEFB" w14:textId="77777777" w:rsidR="005503D0" w:rsidRPr="00395D53" w:rsidRDefault="005503D0" w:rsidP="005503D0">
      <w:pPr>
        <w:spacing w:after="0" w:line="240" w:lineRule="auto"/>
        <w:rPr>
          <w:rFonts w:ascii="Times New Roman" w:hAnsi="Times New Roman" w:cs="Times New Roman"/>
          <w:sz w:val="28"/>
          <w:szCs w:val="28"/>
          <w:lang w:val="uk-UA"/>
        </w:rPr>
      </w:pPr>
    </w:p>
    <w:p w14:paraId="174C7492" w14:textId="77777777" w:rsidR="005503D0" w:rsidRDefault="005503D0" w:rsidP="005503D0">
      <w:pPr>
        <w:spacing w:after="0" w:line="240" w:lineRule="auto"/>
        <w:rPr>
          <w:rFonts w:ascii="Times New Roman" w:hAnsi="Times New Roman" w:cs="Times New Roman"/>
          <w:sz w:val="28"/>
          <w:szCs w:val="28"/>
          <w:lang w:val="uk-UA"/>
        </w:rPr>
      </w:pPr>
    </w:p>
    <w:p w14:paraId="6B20B032"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60145FFA" w14:textId="77777777" w:rsidR="005503D0" w:rsidRDefault="005503D0" w:rsidP="005503D0">
      <w:pPr>
        <w:spacing w:after="0" w:line="240" w:lineRule="auto"/>
        <w:rPr>
          <w:rFonts w:ascii="Times New Roman" w:hAnsi="Times New Roman" w:cs="Times New Roman"/>
          <w:sz w:val="28"/>
          <w:szCs w:val="28"/>
          <w:lang w:val="uk-UA"/>
        </w:rPr>
      </w:pPr>
    </w:p>
    <w:p w14:paraId="08B2F6BB"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54B00F8A" w14:textId="77777777" w:rsidR="005503D0" w:rsidRDefault="005503D0" w:rsidP="005503D0">
      <w:pPr>
        <w:spacing w:after="0" w:line="240" w:lineRule="auto"/>
        <w:rPr>
          <w:rFonts w:ascii="Times New Roman" w:hAnsi="Times New Roman" w:cs="Times New Roman"/>
          <w:sz w:val="28"/>
          <w:szCs w:val="28"/>
          <w:lang w:val="uk-UA"/>
        </w:rPr>
      </w:pPr>
    </w:p>
    <w:p w14:paraId="01511666"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1ED504CC" w14:textId="77777777" w:rsidR="005503D0" w:rsidRPr="005503D0" w:rsidRDefault="005503D0" w:rsidP="005503D0">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70E880BE" w14:textId="77777777" w:rsidR="00DD540D" w:rsidRPr="00395D53" w:rsidRDefault="00DD540D" w:rsidP="00DD540D">
      <w:pPr>
        <w:tabs>
          <w:tab w:val="left" w:pos="-180"/>
          <w:tab w:val="left" w:pos="3630"/>
        </w:tabs>
        <w:suppressAutoHyphens/>
        <w:spacing w:after="0" w:line="240" w:lineRule="auto"/>
        <w:ind w:right="-1"/>
        <w:jc w:val="center"/>
        <w:rPr>
          <w:rFonts w:ascii="Times New Roman" w:eastAsia="Times New Roman" w:hAnsi="Times New Roman" w:cs="Times New Roman"/>
          <w:sz w:val="28"/>
          <w:szCs w:val="24"/>
          <w:lang w:val="uk-UA" w:eastAsia="zh-CN"/>
        </w:rPr>
      </w:pPr>
      <w:r w:rsidRPr="00395D53">
        <w:rPr>
          <w:rFonts w:ascii="Times New Roman" w:eastAsia="Times New Roman" w:hAnsi="Times New Roman" w:cs="Times New Roman"/>
          <w:noProof/>
          <w:sz w:val="28"/>
          <w:szCs w:val="24"/>
          <w:lang w:val="uk-UA" w:eastAsia="zh-CN"/>
        </w:rPr>
        <w:drawing>
          <wp:inline distT="0" distB="0" distL="0" distR="0" wp14:anchorId="72686747" wp14:editId="2A4F0854">
            <wp:extent cx="46672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229FE5AC" w14:textId="77777777" w:rsidR="00DD540D" w:rsidRPr="00395D53" w:rsidRDefault="00DD540D" w:rsidP="00DD540D">
      <w:pPr>
        <w:suppressAutoHyphens/>
        <w:spacing w:after="0" w:line="240" w:lineRule="auto"/>
        <w:jc w:val="center"/>
        <w:rPr>
          <w:rFonts w:ascii="Times New Roman" w:eastAsia="Times New Roman" w:hAnsi="Times New Roman" w:cs="Times New Roman"/>
          <w:b/>
          <w:sz w:val="36"/>
          <w:szCs w:val="36"/>
          <w:lang w:val="ru-RU" w:eastAsia="zh-CN"/>
        </w:rPr>
      </w:pPr>
      <w:r w:rsidRPr="00395D53">
        <w:rPr>
          <w:rFonts w:ascii="Times New Roman" w:eastAsia="Times New Roman" w:hAnsi="Times New Roman" w:cs="Times New Roman"/>
          <w:b/>
          <w:sz w:val="36"/>
          <w:szCs w:val="36"/>
          <w:lang w:val="ru-RU" w:eastAsia="zh-CN"/>
        </w:rPr>
        <w:t>У К Р А Ї Н А</w:t>
      </w:r>
    </w:p>
    <w:p w14:paraId="6B3AB9A5" w14:textId="77777777" w:rsidR="00DD540D" w:rsidRPr="00395D53" w:rsidRDefault="00DD540D" w:rsidP="00DD540D">
      <w:pPr>
        <w:suppressAutoHyphens/>
        <w:spacing w:after="0" w:line="240" w:lineRule="auto"/>
        <w:jc w:val="center"/>
        <w:rPr>
          <w:rFonts w:ascii="Times New Roman" w:eastAsia="Times New Roman" w:hAnsi="Times New Roman" w:cs="Times New Roman"/>
          <w:b/>
          <w:sz w:val="36"/>
          <w:szCs w:val="20"/>
          <w:lang w:val="ru-RU" w:eastAsia="zh-CN"/>
        </w:rPr>
      </w:pPr>
      <w:proofErr w:type="spellStart"/>
      <w:r w:rsidRPr="00395D53">
        <w:rPr>
          <w:rFonts w:ascii="Times New Roman" w:eastAsia="Times New Roman" w:hAnsi="Times New Roman" w:cs="Times New Roman"/>
          <w:b/>
          <w:sz w:val="36"/>
          <w:szCs w:val="36"/>
          <w:lang w:val="ru-RU" w:eastAsia="zh-CN"/>
        </w:rPr>
        <w:t>Новодністровська</w:t>
      </w:r>
      <w:proofErr w:type="spellEnd"/>
      <w:r w:rsidRPr="00395D53">
        <w:rPr>
          <w:rFonts w:ascii="Times New Roman" w:eastAsia="Times New Roman" w:hAnsi="Times New Roman" w:cs="Times New Roman"/>
          <w:b/>
          <w:sz w:val="36"/>
          <w:szCs w:val="36"/>
          <w:lang w:val="ru-RU" w:eastAsia="zh-CN"/>
        </w:rPr>
        <w:t xml:space="preserve"> </w:t>
      </w:r>
      <w:proofErr w:type="spellStart"/>
      <w:r w:rsidRPr="00395D53">
        <w:rPr>
          <w:rFonts w:ascii="Times New Roman" w:eastAsia="Times New Roman" w:hAnsi="Times New Roman" w:cs="Times New Roman"/>
          <w:b/>
          <w:sz w:val="36"/>
          <w:szCs w:val="36"/>
          <w:lang w:val="ru-RU" w:eastAsia="zh-CN"/>
        </w:rPr>
        <w:t>міська</w:t>
      </w:r>
      <w:proofErr w:type="spellEnd"/>
      <w:r w:rsidRPr="00395D53">
        <w:rPr>
          <w:rFonts w:ascii="Times New Roman" w:eastAsia="Times New Roman" w:hAnsi="Times New Roman" w:cs="Times New Roman"/>
          <w:b/>
          <w:sz w:val="36"/>
          <w:szCs w:val="36"/>
          <w:lang w:val="ru-RU" w:eastAsia="zh-CN"/>
        </w:rPr>
        <w:t xml:space="preserve"> рада</w:t>
      </w:r>
    </w:p>
    <w:p w14:paraId="46F0D7B1" w14:textId="77777777" w:rsidR="00DD540D" w:rsidRPr="00395D53" w:rsidRDefault="00DD540D" w:rsidP="00DD540D">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2"/>
          <w:sz w:val="32"/>
          <w:szCs w:val="28"/>
          <w:lang w:val="ru-RU" w:eastAsia="zh-CN"/>
        </w:rPr>
      </w:pPr>
      <w:r w:rsidRPr="00395D53">
        <w:rPr>
          <w:rFonts w:ascii="Times New Roman" w:eastAsia="Times New Roman" w:hAnsi="Times New Roman" w:cs="Times New Roman"/>
          <w:b/>
          <w:bCs/>
          <w:kern w:val="2"/>
          <w:sz w:val="32"/>
          <w:szCs w:val="32"/>
          <w:lang w:val="uk-UA" w:eastAsia="zh-CN"/>
        </w:rPr>
        <w:t xml:space="preserve">П’ятнадцята </w:t>
      </w:r>
      <w:proofErr w:type="spellStart"/>
      <w:r w:rsidRPr="00395D53">
        <w:rPr>
          <w:rFonts w:ascii="Times New Roman" w:eastAsia="Times New Roman" w:hAnsi="Times New Roman" w:cs="Times New Roman"/>
          <w:b/>
          <w:bCs/>
          <w:kern w:val="2"/>
          <w:sz w:val="32"/>
          <w:szCs w:val="32"/>
          <w:lang w:val="ru-RU" w:eastAsia="zh-CN"/>
        </w:rPr>
        <w:t>сесія</w:t>
      </w:r>
      <w:proofErr w:type="spellEnd"/>
      <w:r w:rsidRPr="00395D53">
        <w:rPr>
          <w:rFonts w:ascii="Times New Roman" w:eastAsia="Times New Roman" w:hAnsi="Times New Roman" w:cs="Times New Roman"/>
          <w:b/>
          <w:bCs/>
          <w:kern w:val="2"/>
          <w:sz w:val="32"/>
          <w:szCs w:val="32"/>
          <w:lang w:val="ru-RU" w:eastAsia="zh-CN"/>
        </w:rPr>
        <w:t xml:space="preserve"> VІІІ </w:t>
      </w:r>
      <w:proofErr w:type="spellStart"/>
      <w:r w:rsidRPr="00395D53">
        <w:rPr>
          <w:rFonts w:ascii="Times New Roman" w:eastAsia="Times New Roman" w:hAnsi="Times New Roman" w:cs="Times New Roman"/>
          <w:b/>
          <w:bCs/>
          <w:kern w:val="2"/>
          <w:sz w:val="32"/>
          <w:szCs w:val="32"/>
          <w:lang w:val="ru-RU" w:eastAsia="zh-CN"/>
        </w:rPr>
        <w:t>скликання</w:t>
      </w:r>
      <w:proofErr w:type="spellEnd"/>
    </w:p>
    <w:p w14:paraId="208F78BF" w14:textId="77777777" w:rsidR="00DD540D" w:rsidRPr="00395D53" w:rsidRDefault="00DD540D" w:rsidP="00DD540D">
      <w:pPr>
        <w:suppressAutoHyphens/>
        <w:spacing w:after="0" w:line="240" w:lineRule="auto"/>
        <w:rPr>
          <w:rFonts w:ascii="Times New Roman" w:eastAsia="Times New Roman" w:hAnsi="Times New Roman" w:cs="Times New Roman"/>
          <w:b/>
          <w:sz w:val="28"/>
          <w:szCs w:val="28"/>
          <w:lang w:val="ru-RU" w:eastAsia="zh-CN"/>
        </w:rPr>
      </w:pPr>
    </w:p>
    <w:p w14:paraId="3B17E9E4" w14:textId="77777777" w:rsidR="00DD540D" w:rsidRPr="00395D53" w:rsidRDefault="00DD540D" w:rsidP="00DD540D">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2"/>
          <w:sz w:val="28"/>
          <w:szCs w:val="28"/>
          <w:u w:val="single"/>
          <w:lang w:val="ru-RU" w:eastAsia="zh-CN"/>
        </w:rPr>
      </w:pPr>
      <w:r w:rsidRPr="00395D53">
        <w:rPr>
          <w:rFonts w:ascii="Times New Roman" w:eastAsia="Times New Roman" w:hAnsi="Times New Roman" w:cs="Times New Roman"/>
          <w:b/>
          <w:bCs/>
          <w:kern w:val="2"/>
          <w:sz w:val="32"/>
          <w:szCs w:val="32"/>
          <w:lang w:val="ru-RU" w:eastAsia="zh-CN"/>
        </w:rPr>
        <w:t xml:space="preserve">Р І Ш Е Н </w:t>
      </w:r>
      <w:proofErr w:type="spellStart"/>
      <w:r w:rsidRPr="00395D53">
        <w:rPr>
          <w:rFonts w:ascii="Times New Roman" w:eastAsia="Times New Roman" w:hAnsi="Times New Roman" w:cs="Times New Roman"/>
          <w:b/>
          <w:bCs/>
          <w:kern w:val="2"/>
          <w:sz w:val="32"/>
          <w:szCs w:val="32"/>
          <w:lang w:val="ru-RU" w:eastAsia="zh-CN"/>
        </w:rPr>
        <w:t>Н</w:t>
      </w:r>
      <w:proofErr w:type="spellEnd"/>
      <w:r w:rsidRPr="00395D53">
        <w:rPr>
          <w:rFonts w:ascii="Times New Roman" w:eastAsia="Times New Roman" w:hAnsi="Times New Roman" w:cs="Times New Roman"/>
          <w:b/>
          <w:bCs/>
          <w:kern w:val="2"/>
          <w:sz w:val="32"/>
          <w:szCs w:val="32"/>
          <w:lang w:val="ru-RU" w:eastAsia="zh-CN"/>
        </w:rPr>
        <w:t xml:space="preserve"> Я</w:t>
      </w:r>
    </w:p>
    <w:p w14:paraId="1F7493A4" w14:textId="77777777" w:rsidR="00DD540D" w:rsidRPr="00395D53" w:rsidRDefault="00DD540D" w:rsidP="00DD540D">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bCs/>
          <w:sz w:val="28"/>
          <w:szCs w:val="28"/>
          <w:u w:val="single"/>
          <w:lang w:val="uk-UA" w:eastAsia="zh-CN"/>
        </w:rPr>
      </w:pPr>
    </w:p>
    <w:p w14:paraId="5650BCD0" w14:textId="40C58590" w:rsidR="00DD540D" w:rsidRPr="00395D53" w:rsidRDefault="00DD540D" w:rsidP="00DD540D">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bCs/>
          <w:sz w:val="24"/>
          <w:szCs w:val="26"/>
          <w:lang w:val="uk-UA" w:eastAsia="zh-CN"/>
        </w:rPr>
      </w:pPr>
      <w:r w:rsidRPr="00395D53">
        <w:rPr>
          <w:rFonts w:ascii="Times New Roman" w:eastAsia="Times New Roman" w:hAnsi="Times New Roman" w:cs="Times New Roman"/>
          <w:bCs/>
          <w:sz w:val="28"/>
          <w:szCs w:val="28"/>
          <w:u w:val="single"/>
          <w:lang w:val="uk-UA" w:eastAsia="zh-CN"/>
        </w:rPr>
        <w:t>27.07.2021 №16</w:t>
      </w:r>
      <w:r>
        <w:rPr>
          <w:rFonts w:ascii="Times New Roman" w:eastAsia="Times New Roman" w:hAnsi="Times New Roman" w:cs="Times New Roman"/>
          <w:bCs/>
          <w:sz w:val="28"/>
          <w:szCs w:val="28"/>
          <w:u w:val="single"/>
          <w:lang w:val="uk-UA" w:eastAsia="zh-CN"/>
        </w:rPr>
        <w:t>3</w:t>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t>м. Новодністровськ</w:t>
      </w:r>
    </w:p>
    <w:p w14:paraId="6D25D35C" w14:textId="77777777" w:rsidR="005503D0" w:rsidRDefault="005503D0" w:rsidP="005503D0">
      <w:pPr>
        <w:spacing w:after="0" w:line="240" w:lineRule="auto"/>
        <w:rPr>
          <w:rFonts w:ascii="Times New Roman" w:hAnsi="Times New Roman" w:cs="Times New Roman"/>
          <w:sz w:val="28"/>
          <w:szCs w:val="28"/>
        </w:rPr>
      </w:pPr>
    </w:p>
    <w:p w14:paraId="5F2A602D" w14:textId="77777777" w:rsidR="005503D0" w:rsidRDefault="005503D0" w:rsidP="005503D0">
      <w:pPr>
        <w:spacing w:after="0" w:line="240" w:lineRule="auto"/>
        <w:rPr>
          <w:rFonts w:ascii="Times New Roman" w:hAnsi="Times New Roman" w:cs="Times New Roman"/>
          <w:sz w:val="28"/>
          <w:szCs w:val="28"/>
        </w:rPr>
      </w:pPr>
    </w:p>
    <w:tbl>
      <w:tblPr>
        <w:tblStyle w:val="a8"/>
        <w:tblW w:w="0" w:type="auto"/>
        <w:tblLook w:val="01E0" w:firstRow="1" w:lastRow="1" w:firstColumn="1" w:lastColumn="1" w:noHBand="0" w:noVBand="0"/>
      </w:tblPr>
      <w:tblGrid>
        <w:gridCol w:w="5868"/>
      </w:tblGrid>
      <w:tr w:rsidR="00C55C93" w:rsidRPr="00C55C93" w14:paraId="5B95776C" w14:textId="77777777" w:rsidTr="000E2597">
        <w:tc>
          <w:tcPr>
            <w:tcW w:w="5868" w:type="dxa"/>
            <w:tcBorders>
              <w:top w:val="nil"/>
              <w:left w:val="nil"/>
              <w:bottom w:val="nil"/>
              <w:right w:val="nil"/>
            </w:tcBorders>
          </w:tcPr>
          <w:p w14:paraId="33225341" w14:textId="77777777" w:rsidR="00C55C93" w:rsidRPr="00C55C93" w:rsidRDefault="00C55C93" w:rsidP="00C55C93">
            <w:pPr>
              <w:spacing w:line="240" w:lineRule="auto"/>
              <w:ind w:right="-81"/>
              <w:jc w:val="both"/>
              <w:rPr>
                <w:b/>
                <w:sz w:val="28"/>
                <w:szCs w:val="28"/>
                <w:lang w:val="uk-UA" w:eastAsia="ru-RU"/>
              </w:rPr>
            </w:pPr>
            <w:r w:rsidRPr="00C55C93">
              <w:rPr>
                <w:b/>
                <w:sz w:val="28"/>
                <w:szCs w:val="28"/>
                <w:lang w:val="uk-UA" w:eastAsia="ru-RU"/>
              </w:rPr>
              <w:t>Про затвердження стартової орендної плати та оголошення про проведення аукціону з оренди частини приміщення спортивного комплексу КУ «Новодністровська ДЮСШ»</w:t>
            </w:r>
          </w:p>
          <w:p w14:paraId="46E0A234" w14:textId="77777777" w:rsidR="00C55C93" w:rsidRPr="00C55C93" w:rsidRDefault="00C55C93" w:rsidP="00C55C93">
            <w:pPr>
              <w:spacing w:line="240" w:lineRule="auto"/>
              <w:ind w:right="-81"/>
              <w:jc w:val="both"/>
              <w:rPr>
                <w:sz w:val="28"/>
                <w:szCs w:val="28"/>
                <w:lang w:val="uk-UA" w:eastAsia="ru-RU"/>
              </w:rPr>
            </w:pPr>
            <w:r w:rsidRPr="00C55C93">
              <w:rPr>
                <w:bCs/>
                <w:sz w:val="28"/>
                <w:szCs w:val="28"/>
                <w:lang w:val="uk-UA" w:eastAsia="ru-RU"/>
              </w:rPr>
              <w:t xml:space="preserve">(частина приміщення спорткомплексу, площею </w:t>
            </w:r>
            <w:smartTag w:uri="urn:schemas-microsoft-com:office:smarttags" w:element="metricconverter">
              <w:smartTagPr>
                <w:attr w:name="ProductID" w:val="172,9 кв. м"/>
              </w:smartTagPr>
              <w:r w:rsidRPr="00C55C93">
                <w:rPr>
                  <w:bCs/>
                  <w:sz w:val="28"/>
                  <w:szCs w:val="28"/>
                  <w:lang w:val="uk-UA" w:eastAsia="ru-RU"/>
                </w:rPr>
                <w:t>172,9 кв. м</w:t>
              </w:r>
            </w:smartTag>
            <w:r w:rsidRPr="00C55C93">
              <w:rPr>
                <w:bCs/>
                <w:sz w:val="28"/>
                <w:szCs w:val="28"/>
                <w:lang w:val="uk-UA" w:eastAsia="ru-RU"/>
              </w:rPr>
              <w:t>, що знаходиться за адресою: 60236, Чернівецька обл., м. Новодністровськ, м-н «Юність», буд.10)</w:t>
            </w:r>
          </w:p>
          <w:p w14:paraId="32BB8A92" w14:textId="77777777" w:rsidR="00C55C93" w:rsidRPr="00C55C93" w:rsidRDefault="00C55C93" w:rsidP="00C55C93">
            <w:pPr>
              <w:spacing w:line="240" w:lineRule="auto"/>
              <w:rPr>
                <w:sz w:val="28"/>
                <w:szCs w:val="28"/>
                <w:lang w:val="uk-UA" w:eastAsia="ru-RU"/>
              </w:rPr>
            </w:pPr>
          </w:p>
          <w:p w14:paraId="5FBFC92C" w14:textId="77777777" w:rsidR="00C55C93" w:rsidRPr="00C55C93" w:rsidRDefault="00C55C93" w:rsidP="00C55C93">
            <w:pPr>
              <w:spacing w:line="240" w:lineRule="auto"/>
              <w:rPr>
                <w:sz w:val="28"/>
                <w:szCs w:val="28"/>
                <w:lang w:val="uk-UA" w:eastAsia="ru-RU"/>
              </w:rPr>
            </w:pPr>
          </w:p>
        </w:tc>
      </w:tr>
    </w:tbl>
    <w:p w14:paraId="10134D4B" w14:textId="77777777" w:rsidR="00C55C93" w:rsidRPr="00C55C93" w:rsidRDefault="00C55C93" w:rsidP="00C55C93">
      <w:pPr>
        <w:spacing w:after="0" w:line="240" w:lineRule="auto"/>
        <w:ind w:firstLine="720"/>
        <w:jc w:val="both"/>
        <w:rPr>
          <w:rFonts w:ascii="Times New Roman" w:eastAsia="Times New Roman" w:hAnsi="Times New Roman" w:cs="Times New Roman"/>
          <w:sz w:val="28"/>
          <w:szCs w:val="28"/>
          <w:lang w:val="uk-UA" w:eastAsia="ru-RU"/>
        </w:rPr>
      </w:pPr>
      <w:r w:rsidRPr="00C55C93">
        <w:rPr>
          <w:rFonts w:ascii="Times New Roman" w:eastAsia="Times New Roman" w:hAnsi="Times New Roman" w:cs="Times New Roman"/>
          <w:sz w:val="28"/>
          <w:szCs w:val="28"/>
          <w:lang w:val="uk-UA" w:eastAsia="ru-RU"/>
        </w:rPr>
        <w:t xml:space="preserve">Відповідно до Закону України «Про місцеве самоврядування в Україні», Закону України «Про оренду державного та комунального майна» від 03.10.2019 року №157-ІХ, Постанови КМУ «Деякі питання оренди державного та комунального майна» від 03.06.2020 року №483, розглянувши протокол </w:t>
      </w:r>
      <w:r w:rsidRPr="00C55C93">
        <w:rPr>
          <w:rFonts w:ascii="Times New Roman" w:eastAsia="Times New Roman" w:hAnsi="Times New Roman" w:cs="Times New Roman"/>
          <w:bCs/>
          <w:sz w:val="28"/>
          <w:szCs w:val="28"/>
          <w:lang w:val="uk-UA" w:eastAsia="ru-RU"/>
        </w:rPr>
        <w:t>комісії щодо оренди комунального майна, що належить до комунальної власності територіальної громади м. Новодністровськ від 14.07.2021 р. №7,</w:t>
      </w:r>
      <w:r w:rsidRPr="00C55C93">
        <w:rPr>
          <w:rFonts w:ascii="Times New Roman" w:eastAsia="Times New Roman" w:hAnsi="Times New Roman" w:cs="Times New Roman"/>
          <w:bCs/>
          <w:color w:val="FF6600"/>
          <w:sz w:val="28"/>
          <w:szCs w:val="28"/>
          <w:lang w:val="uk-UA" w:eastAsia="ru-RU"/>
        </w:rPr>
        <w:t xml:space="preserve"> </w:t>
      </w:r>
      <w:r w:rsidRPr="00C55C93">
        <w:rPr>
          <w:rFonts w:ascii="Times New Roman" w:eastAsia="Times New Roman" w:hAnsi="Times New Roman" w:cs="Times New Roman"/>
          <w:sz w:val="28"/>
          <w:szCs w:val="28"/>
          <w:lang w:val="uk-UA" w:eastAsia="ru-RU"/>
        </w:rPr>
        <w:t xml:space="preserve">з метою ефективного використання комунального майна та збільшення надходжень до міського бюджету, Новодністровська міська рада </w:t>
      </w:r>
    </w:p>
    <w:p w14:paraId="4F88EEAB" w14:textId="77777777" w:rsidR="00C55C93" w:rsidRPr="00C55C93" w:rsidRDefault="00C55C93" w:rsidP="00C55C93">
      <w:pPr>
        <w:spacing w:after="0" w:line="240" w:lineRule="auto"/>
        <w:jc w:val="both"/>
        <w:rPr>
          <w:rFonts w:ascii="Times New Roman" w:eastAsia="Times New Roman" w:hAnsi="Times New Roman" w:cs="Times New Roman"/>
          <w:sz w:val="28"/>
          <w:szCs w:val="28"/>
          <w:lang w:val="uk-UA" w:eastAsia="ru-RU"/>
        </w:rPr>
      </w:pPr>
    </w:p>
    <w:p w14:paraId="5338E758" w14:textId="77777777" w:rsidR="00C55C93" w:rsidRPr="00C55C93" w:rsidRDefault="00C55C93" w:rsidP="00C55C93">
      <w:pPr>
        <w:tabs>
          <w:tab w:val="left" w:pos="2460"/>
        </w:tabs>
        <w:spacing w:after="0" w:line="240" w:lineRule="auto"/>
        <w:jc w:val="center"/>
        <w:rPr>
          <w:rFonts w:ascii="Times New Roman" w:eastAsia="Times New Roman" w:hAnsi="Times New Roman" w:cs="Times New Roman"/>
          <w:b/>
          <w:sz w:val="28"/>
          <w:szCs w:val="28"/>
          <w:lang w:val="uk-UA" w:eastAsia="ru-RU"/>
        </w:rPr>
      </w:pPr>
      <w:r w:rsidRPr="00C55C93">
        <w:rPr>
          <w:rFonts w:ascii="Times New Roman" w:eastAsia="Times New Roman" w:hAnsi="Times New Roman" w:cs="Times New Roman"/>
          <w:b/>
          <w:sz w:val="28"/>
          <w:szCs w:val="28"/>
          <w:lang w:val="uk-UA" w:eastAsia="ru-RU"/>
        </w:rPr>
        <w:t>В И Р І Ш И Л А :</w:t>
      </w:r>
    </w:p>
    <w:p w14:paraId="490FF0E9" w14:textId="77777777" w:rsidR="00C55C93" w:rsidRPr="00C55C93" w:rsidRDefault="00C55C93" w:rsidP="00C55C93">
      <w:pPr>
        <w:spacing w:after="0" w:line="240" w:lineRule="auto"/>
        <w:ind w:firstLine="567"/>
        <w:jc w:val="both"/>
        <w:rPr>
          <w:rFonts w:ascii="Times New Roman" w:eastAsia="Times New Roman" w:hAnsi="Times New Roman" w:cs="Times New Roman"/>
          <w:sz w:val="28"/>
          <w:szCs w:val="28"/>
          <w:lang w:val="uk-UA" w:eastAsia="ru-RU"/>
        </w:rPr>
      </w:pPr>
    </w:p>
    <w:p w14:paraId="039A019A" w14:textId="1D4A842F" w:rsidR="00C55C93" w:rsidRPr="00C55C93" w:rsidRDefault="00C55C93" w:rsidP="00C55C93">
      <w:pPr>
        <w:spacing w:after="0" w:line="240" w:lineRule="auto"/>
        <w:ind w:left="34" w:firstLine="674"/>
        <w:jc w:val="both"/>
        <w:rPr>
          <w:rFonts w:ascii="Times New Roman" w:eastAsia="Arial Unicode MS" w:hAnsi="Times New Roman" w:cs="Times New Roman"/>
          <w:sz w:val="28"/>
          <w:szCs w:val="28"/>
          <w:u w:color="000000"/>
          <w:lang w:val="uk-UA" w:eastAsia="uk-UA"/>
        </w:rPr>
      </w:pPr>
      <w:r w:rsidRPr="00C55C93">
        <w:rPr>
          <w:rFonts w:ascii="Times New Roman" w:eastAsia="Arial Unicode MS" w:hAnsi="Times New Roman" w:cs="Times New Roman"/>
          <w:color w:val="000000"/>
          <w:sz w:val="28"/>
          <w:szCs w:val="28"/>
          <w:u w:color="000000"/>
          <w:lang w:val="uk-UA" w:eastAsia="uk-UA"/>
        </w:rPr>
        <w:t xml:space="preserve">1. Затвердити стартову орендну плату на </w:t>
      </w:r>
      <w:r w:rsidRPr="00C55C93">
        <w:rPr>
          <w:rFonts w:ascii="Times New Roman" w:eastAsia="Arial Unicode MS" w:hAnsi="Times New Roman" w:cs="Arial Unicode MS"/>
          <w:bCs/>
          <w:color w:val="000000"/>
          <w:sz w:val="28"/>
          <w:szCs w:val="28"/>
          <w:u w:color="000000"/>
          <w:lang w:val="uk-UA" w:eastAsia="uk-UA"/>
        </w:rPr>
        <w:t xml:space="preserve">аукціон з передачі в погодинну оренду </w:t>
      </w:r>
      <w:r w:rsidRPr="00C55C93">
        <w:rPr>
          <w:rFonts w:ascii="Times New Roman" w:eastAsia="Arial Unicode MS" w:hAnsi="Times New Roman" w:cs="Times New Roman"/>
          <w:bCs/>
          <w:color w:val="000000"/>
          <w:sz w:val="28"/>
          <w:szCs w:val="28"/>
          <w:u w:color="000000"/>
          <w:lang w:val="uk-UA" w:eastAsia="uk-UA"/>
        </w:rPr>
        <w:t xml:space="preserve">(без аукціону зі зниженням стартової орендної плати та покрокового зниження </w:t>
      </w:r>
      <w:r w:rsidRPr="00C55C93">
        <w:rPr>
          <w:rFonts w:ascii="Times New Roman" w:eastAsia="Arial Unicode MS" w:hAnsi="Times New Roman" w:cs="Times New Roman"/>
          <w:color w:val="000000"/>
          <w:sz w:val="28"/>
          <w:szCs w:val="28"/>
          <w:u w:color="000000"/>
          <w:lang w:val="uk-UA" w:eastAsia="uk-UA"/>
        </w:rPr>
        <w:t>стартової орендної плати і подальшого подання цінових пропозицій</w:t>
      </w:r>
      <w:r w:rsidRPr="00C55C93">
        <w:rPr>
          <w:rFonts w:ascii="Times New Roman" w:eastAsia="Arial Unicode MS" w:hAnsi="Times New Roman" w:cs="Times New Roman"/>
          <w:bCs/>
          <w:color w:val="000000"/>
          <w:sz w:val="28"/>
          <w:szCs w:val="28"/>
          <w:u w:color="000000"/>
          <w:lang w:val="uk-UA" w:eastAsia="uk-UA"/>
        </w:rPr>
        <w:t>)</w:t>
      </w:r>
      <w:r w:rsidRPr="00C55C93">
        <w:rPr>
          <w:rFonts w:ascii="Times New Roman" w:eastAsia="Arial Unicode MS" w:hAnsi="Times New Roman" w:cs="Arial Unicode MS"/>
          <w:b/>
          <w:bCs/>
          <w:color w:val="000000"/>
          <w:sz w:val="24"/>
          <w:szCs w:val="24"/>
          <w:u w:color="000000"/>
          <w:lang w:val="uk-UA" w:eastAsia="uk-UA"/>
        </w:rPr>
        <w:t xml:space="preserve"> </w:t>
      </w:r>
      <w:r w:rsidRPr="00C55C93">
        <w:rPr>
          <w:rFonts w:ascii="Times New Roman" w:eastAsia="Arial Unicode MS" w:hAnsi="Times New Roman" w:cs="Times New Roman"/>
          <w:color w:val="000000"/>
          <w:sz w:val="28"/>
          <w:szCs w:val="28"/>
          <w:u w:color="000000"/>
          <w:lang w:val="uk-UA" w:eastAsia="uk-UA"/>
        </w:rPr>
        <w:t>частини приміщення спортивного комплексу КУ «Новодністровська ДЮСШ</w:t>
      </w:r>
      <w:r w:rsidRPr="00C55C93">
        <w:rPr>
          <w:rFonts w:ascii="Times New Roman" w:eastAsia="Arial Unicode MS" w:hAnsi="Times New Roman" w:cs="Times New Roman"/>
          <w:bCs/>
          <w:color w:val="000000"/>
          <w:sz w:val="28"/>
          <w:szCs w:val="28"/>
          <w:u w:color="000000"/>
          <w:lang w:val="uk-UA" w:eastAsia="uk-UA"/>
        </w:rPr>
        <w:t xml:space="preserve">» </w:t>
      </w:r>
      <w:r w:rsidRPr="00C55C93">
        <w:rPr>
          <w:rFonts w:ascii="Times New Roman" w:eastAsia="Arial Unicode MS" w:hAnsi="Times New Roman" w:cs="Times New Roman"/>
          <w:color w:val="000000"/>
          <w:sz w:val="28"/>
          <w:szCs w:val="28"/>
          <w:u w:color="000000"/>
          <w:lang w:val="uk-UA" w:eastAsia="uk-UA"/>
        </w:rPr>
        <w:t xml:space="preserve">площею </w:t>
      </w:r>
      <w:smartTag w:uri="urn:schemas-microsoft-com:office:smarttags" w:element="metricconverter">
        <w:smartTagPr>
          <w:attr w:name="ProductID" w:val="172,9 кв. м"/>
        </w:smartTagPr>
        <w:r w:rsidRPr="00C55C93">
          <w:rPr>
            <w:rFonts w:ascii="Times New Roman" w:eastAsia="Arial Unicode MS" w:hAnsi="Times New Roman" w:cs="Times New Roman"/>
            <w:color w:val="000000"/>
            <w:sz w:val="28"/>
            <w:szCs w:val="28"/>
            <w:u w:color="000000"/>
            <w:lang w:val="uk-UA" w:eastAsia="uk-UA"/>
          </w:rPr>
          <w:t>172,9 кв. м</w:t>
        </w:r>
      </w:smartTag>
      <w:r w:rsidRPr="00C55C93">
        <w:rPr>
          <w:rFonts w:ascii="Times New Roman" w:eastAsia="Arial Unicode MS" w:hAnsi="Times New Roman" w:cs="Times New Roman"/>
          <w:bCs/>
          <w:color w:val="000000"/>
          <w:sz w:val="28"/>
          <w:szCs w:val="28"/>
          <w:u w:color="000000"/>
          <w:lang w:val="uk-UA" w:eastAsia="uk-UA"/>
        </w:rPr>
        <w:t>, що знаходиться за адресою: 60236, Чернівецька обл., м. Новодністровськ, м-н «Юність», буд.10, у</w:t>
      </w:r>
      <w:r w:rsidRPr="00C55C93">
        <w:rPr>
          <w:rFonts w:ascii="Times New Roman" w:eastAsia="Arial Unicode MS" w:hAnsi="Times New Roman" w:cs="Times New Roman"/>
          <w:color w:val="000000"/>
          <w:sz w:val="28"/>
          <w:szCs w:val="28"/>
          <w:u w:color="000000"/>
          <w:lang w:val="uk-UA" w:eastAsia="uk-UA"/>
        </w:rPr>
        <w:t xml:space="preserve"> сумі </w:t>
      </w:r>
      <w:r w:rsidRPr="00C55C93">
        <w:rPr>
          <w:rFonts w:ascii="Times New Roman" w:eastAsia="Arial Unicode MS" w:hAnsi="Times New Roman" w:cs="Times New Roman"/>
          <w:sz w:val="28"/>
          <w:szCs w:val="28"/>
          <w:u w:color="000000"/>
          <w:lang w:val="uk-UA" w:eastAsia="uk-UA"/>
        </w:rPr>
        <w:t>479,52 грн. без ПДВ</w:t>
      </w:r>
      <w:r w:rsidRPr="00C55C93">
        <w:rPr>
          <w:rFonts w:ascii="Times New Roman" w:eastAsia="Arial Unicode MS" w:hAnsi="Times New Roman" w:cs="Times New Roman"/>
          <w:color w:val="000000"/>
          <w:sz w:val="28"/>
          <w:szCs w:val="28"/>
          <w:u w:color="000000"/>
          <w:lang w:val="uk-UA" w:eastAsia="uk-UA"/>
        </w:rPr>
        <w:t xml:space="preserve"> за місяць оренди (термін оренди 3 роки</w:t>
      </w:r>
      <w:r w:rsidRPr="00C55C93">
        <w:rPr>
          <w:rFonts w:ascii="Times New Roman" w:eastAsia="Arial Unicode MS" w:hAnsi="Times New Roman" w:cs="Times New Roman"/>
          <w:sz w:val="28"/>
          <w:szCs w:val="28"/>
          <w:u w:color="000000"/>
          <w:lang w:val="uk-UA" w:eastAsia="uk-UA"/>
        </w:rPr>
        <w:t>).</w:t>
      </w:r>
    </w:p>
    <w:p w14:paraId="463C1416" w14:textId="77777777" w:rsidR="00C55C93" w:rsidRPr="00C55C93" w:rsidRDefault="00C55C93" w:rsidP="00C55C93">
      <w:pPr>
        <w:spacing w:after="0" w:line="240" w:lineRule="auto"/>
        <w:ind w:firstLine="720"/>
        <w:jc w:val="both"/>
        <w:rPr>
          <w:rFonts w:ascii="Times New Roman" w:eastAsia="Times New Roman" w:hAnsi="Times New Roman" w:cs="Times New Roman"/>
          <w:sz w:val="28"/>
          <w:szCs w:val="28"/>
          <w:lang w:val="uk-UA" w:eastAsia="ru-RU"/>
        </w:rPr>
      </w:pPr>
      <w:r w:rsidRPr="00C55C93">
        <w:rPr>
          <w:rFonts w:ascii="Times New Roman" w:eastAsia="Times New Roman" w:hAnsi="Times New Roman" w:cs="Times New Roman"/>
          <w:sz w:val="28"/>
          <w:szCs w:val="28"/>
          <w:lang w:val="uk-UA" w:eastAsia="ru-RU"/>
        </w:rPr>
        <w:t>2. Затвердити текст оголошення на проведення аукціону з оренди частини приміщення спортивного комплексу КУ «Новодністровська ДЮСШ</w:t>
      </w:r>
      <w:r w:rsidRPr="00C55C93">
        <w:rPr>
          <w:rFonts w:ascii="Times New Roman" w:eastAsia="Times New Roman" w:hAnsi="Times New Roman" w:cs="Times New Roman"/>
          <w:bCs/>
          <w:sz w:val="28"/>
          <w:szCs w:val="28"/>
          <w:lang w:val="uk-UA" w:eastAsia="ru-RU"/>
        </w:rPr>
        <w:t xml:space="preserve">» </w:t>
      </w:r>
      <w:r w:rsidRPr="00C55C93">
        <w:rPr>
          <w:rFonts w:ascii="Times New Roman" w:eastAsia="Times New Roman" w:hAnsi="Times New Roman" w:cs="Times New Roman"/>
          <w:sz w:val="28"/>
          <w:szCs w:val="28"/>
          <w:lang w:val="uk-UA" w:eastAsia="ru-RU"/>
        </w:rPr>
        <w:lastRenderedPageBreak/>
        <w:t xml:space="preserve">площею </w:t>
      </w:r>
      <w:smartTag w:uri="urn:schemas-microsoft-com:office:smarttags" w:element="metricconverter">
        <w:smartTagPr>
          <w:attr w:name="ProductID" w:val="172,9 кв. м"/>
        </w:smartTagPr>
        <w:r w:rsidRPr="00C55C93">
          <w:rPr>
            <w:rFonts w:ascii="Times New Roman" w:eastAsia="Times New Roman" w:hAnsi="Times New Roman" w:cs="Times New Roman"/>
            <w:sz w:val="28"/>
            <w:szCs w:val="28"/>
            <w:lang w:val="uk-UA" w:eastAsia="ru-RU"/>
          </w:rPr>
          <w:t>172,9 кв. м</w:t>
        </w:r>
      </w:smartTag>
      <w:r w:rsidRPr="00C55C93">
        <w:rPr>
          <w:rFonts w:ascii="Times New Roman" w:eastAsia="Times New Roman" w:hAnsi="Times New Roman" w:cs="Times New Roman"/>
          <w:bCs/>
          <w:sz w:val="28"/>
          <w:szCs w:val="28"/>
          <w:lang w:val="uk-UA" w:eastAsia="ru-RU"/>
        </w:rPr>
        <w:t>, що знаходиться за адресою: 60236, Чернівецька обл., м. Новодністровськ, м-н «Юність» , буд. 10 (додається</w:t>
      </w:r>
      <w:r w:rsidRPr="00C55C93">
        <w:rPr>
          <w:rFonts w:ascii="Times New Roman" w:eastAsia="Times New Roman" w:hAnsi="Times New Roman" w:cs="Times New Roman"/>
          <w:sz w:val="28"/>
          <w:szCs w:val="28"/>
          <w:lang w:val="uk-UA" w:eastAsia="ru-RU"/>
        </w:rPr>
        <w:t>).</w:t>
      </w:r>
    </w:p>
    <w:p w14:paraId="09DB711A" w14:textId="77777777" w:rsidR="00C55C93" w:rsidRPr="00C55C93" w:rsidRDefault="00C55C93" w:rsidP="00C55C93">
      <w:pPr>
        <w:spacing w:after="0" w:line="240" w:lineRule="auto"/>
        <w:ind w:firstLine="720"/>
        <w:jc w:val="both"/>
        <w:rPr>
          <w:rFonts w:ascii="Times New Roman" w:eastAsia="Times New Roman" w:hAnsi="Times New Roman" w:cs="Times New Roman"/>
          <w:sz w:val="28"/>
          <w:szCs w:val="28"/>
          <w:lang w:val="uk-UA" w:eastAsia="ru-RU"/>
        </w:rPr>
      </w:pPr>
      <w:r w:rsidRPr="00C55C93">
        <w:rPr>
          <w:rFonts w:ascii="Times New Roman" w:eastAsia="Times New Roman" w:hAnsi="Times New Roman" w:cs="Times New Roman"/>
          <w:sz w:val="28"/>
          <w:szCs w:val="28"/>
          <w:lang w:val="uk-UA" w:eastAsia="ru-RU"/>
        </w:rPr>
        <w:t>3. Орендодавцю Новодністровської міської ради – Управлінню з питань економічного розвитку, торгівлі та інвестицій Новодністровської міської ради здійснити передачу в оренду шляхом проведення аукціону об’єкта комунальної власності Новодністровської територіальної громади вказаного в п.1 цього рішення.</w:t>
      </w:r>
    </w:p>
    <w:p w14:paraId="428EB582" w14:textId="77777777" w:rsidR="00C55C93" w:rsidRPr="00C55C93" w:rsidRDefault="00C55C93" w:rsidP="00C55C93">
      <w:pPr>
        <w:spacing w:after="0" w:line="240" w:lineRule="auto"/>
        <w:ind w:firstLine="702"/>
        <w:jc w:val="both"/>
        <w:rPr>
          <w:rFonts w:ascii="Times New Roman" w:eastAsia="Times New Roman" w:hAnsi="Times New Roman" w:cs="Times New Roman"/>
          <w:sz w:val="28"/>
          <w:szCs w:val="28"/>
          <w:lang w:val="uk-UA" w:eastAsia="ru-RU"/>
        </w:rPr>
      </w:pPr>
      <w:r w:rsidRPr="00C55C93">
        <w:rPr>
          <w:rFonts w:ascii="Times New Roman" w:eastAsia="Times New Roman" w:hAnsi="Times New Roman" w:cs="Times New Roman"/>
          <w:sz w:val="28"/>
          <w:szCs w:val="28"/>
          <w:lang w:val="uk-UA" w:eastAsia="ru-RU"/>
        </w:rPr>
        <w:t xml:space="preserve">4. Відділу організаційної роботи та зв'язків із громадськістю забезпечити оприлюднення цього рішення в </w:t>
      </w:r>
      <w:proofErr w:type="spellStart"/>
      <w:r w:rsidRPr="00C55C93">
        <w:rPr>
          <w:rFonts w:ascii="Times New Roman" w:eastAsia="Times New Roman" w:hAnsi="Times New Roman" w:cs="Times New Roman"/>
          <w:sz w:val="28"/>
          <w:szCs w:val="28"/>
          <w:lang w:val="uk-UA" w:eastAsia="ru-RU"/>
        </w:rPr>
        <w:t>трьохденний</w:t>
      </w:r>
      <w:proofErr w:type="spellEnd"/>
      <w:r w:rsidRPr="00C55C93">
        <w:rPr>
          <w:rFonts w:ascii="Times New Roman" w:eastAsia="Times New Roman" w:hAnsi="Times New Roman" w:cs="Times New Roman"/>
          <w:sz w:val="28"/>
          <w:szCs w:val="28"/>
          <w:lang w:val="uk-UA" w:eastAsia="ru-RU"/>
        </w:rPr>
        <w:t xml:space="preserve"> термін з дня прийняття.</w:t>
      </w:r>
    </w:p>
    <w:p w14:paraId="77D60581" w14:textId="77777777" w:rsidR="00C55C93" w:rsidRPr="00C55C93" w:rsidRDefault="00C55C93" w:rsidP="00C55C93">
      <w:pPr>
        <w:spacing w:after="0" w:line="240" w:lineRule="auto"/>
        <w:ind w:right="-81" w:firstLine="708"/>
        <w:jc w:val="both"/>
        <w:rPr>
          <w:rFonts w:ascii="Times New Roman" w:eastAsia="Times New Roman" w:hAnsi="Times New Roman" w:cs="Times New Roman"/>
          <w:sz w:val="28"/>
          <w:szCs w:val="28"/>
          <w:lang w:val="uk-UA" w:eastAsia="ru-RU"/>
        </w:rPr>
      </w:pPr>
      <w:r w:rsidRPr="00C55C93">
        <w:rPr>
          <w:rFonts w:ascii="Times New Roman" w:eastAsia="Times New Roman" w:hAnsi="Times New Roman" w:cs="Times New Roman"/>
          <w:sz w:val="28"/>
          <w:szCs w:val="28"/>
          <w:lang w:val="uk-UA" w:eastAsia="ru-RU"/>
        </w:rPr>
        <w:t>5. Контроль за виконанням цього рішення покласти на заступника міського голови з питань діяльності виконавчих органів міської ради, начальника УЕРТІ Новодністровської міської ради (Петрик Б.Ю.) та комісію з питань планування бюджету, фінансів та економічного розвитку.</w:t>
      </w:r>
    </w:p>
    <w:p w14:paraId="77B88838" w14:textId="4EBDC20F" w:rsidR="005503D0" w:rsidRDefault="005503D0" w:rsidP="005503D0">
      <w:pPr>
        <w:spacing w:after="0" w:line="240" w:lineRule="auto"/>
        <w:rPr>
          <w:rFonts w:ascii="Times New Roman" w:hAnsi="Times New Roman" w:cs="Times New Roman"/>
          <w:sz w:val="28"/>
          <w:szCs w:val="28"/>
          <w:lang w:val="uk-UA"/>
        </w:rPr>
      </w:pPr>
    </w:p>
    <w:p w14:paraId="60CAA21F" w14:textId="58BA75F2" w:rsidR="00C55C93" w:rsidRDefault="00C55C93" w:rsidP="005503D0">
      <w:pPr>
        <w:spacing w:after="0" w:line="240" w:lineRule="auto"/>
        <w:rPr>
          <w:rFonts w:ascii="Times New Roman" w:hAnsi="Times New Roman" w:cs="Times New Roman"/>
          <w:sz w:val="28"/>
          <w:szCs w:val="28"/>
          <w:lang w:val="uk-UA"/>
        </w:rPr>
      </w:pPr>
    </w:p>
    <w:p w14:paraId="044BBA55" w14:textId="77777777" w:rsidR="00C55C93" w:rsidRDefault="00C55C93" w:rsidP="005503D0">
      <w:pPr>
        <w:spacing w:after="0" w:line="240" w:lineRule="auto"/>
        <w:rPr>
          <w:rFonts w:ascii="Times New Roman" w:hAnsi="Times New Roman" w:cs="Times New Roman"/>
          <w:sz w:val="28"/>
          <w:szCs w:val="28"/>
          <w:lang w:val="uk-UA"/>
        </w:rPr>
      </w:pPr>
    </w:p>
    <w:p w14:paraId="7D4EBF6E"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5112DF2A" w14:textId="77777777" w:rsidR="005503D0" w:rsidRDefault="005503D0" w:rsidP="005503D0">
      <w:pPr>
        <w:spacing w:after="0" w:line="240" w:lineRule="auto"/>
        <w:rPr>
          <w:rFonts w:ascii="Times New Roman" w:hAnsi="Times New Roman" w:cs="Times New Roman"/>
          <w:sz w:val="28"/>
          <w:szCs w:val="28"/>
          <w:lang w:val="uk-UA"/>
        </w:rPr>
      </w:pPr>
    </w:p>
    <w:p w14:paraId="5C082001"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3EC0A6B9" w14:textId="77777777" w:rsidR="005503D0" w:rsidRDefault="005503D0" w:rsidP="005503D0">
      <w:pPr>
        <w:spacing w:after="0" w:line="240" w:lineRule="auto"/>
        <w:rPr>
          <w:rFonts w:ascii="Times New Roman" w:hAnsi="Times New Roman" w:cs="Times New Roman"/>
          <w:sz w:val="28"/>
          <w:szCs w:val="28"/>
          <w:lang w:val="uk-UA"/>
        </w:rPr>
      </w:pPr>
    </w:p>
    <w:p w14:paraId="7FC8D14F"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2E9863BA" w14:textId="77F906D7" w:rsidR="00C55C93" w:rsidRPr="00C55C93" w:rsidRDefault="00C55C93" w:rsidP="00C55C93">
      <w:pPr>
        <w:spacing w:after="0" w:line="240" w:lineRule="auto"/>
        <w:ind w:left="6120"/>
        <w:rPr>
          <w:rFonts w:ascii="Times New Roman" w:eastAsia="Arial Unicode MS" w:hAnsi="Times New Roman" w:cs="Times New Roman"/>
          <w:b/>
          <w:color w:val="000000"/>
          <w:sz w:val="26"/>
          <w:szCs w:val="26"/>
          <w:u w:color="000000"/>
          <w:lang w:val="uk-UA" w:eastAsia="uk-UA"/>
        </w:rPr>
      </w:pPr>
      <w:r w:rsidRPr="00C55C93">
        <w:rPr>
          <w:rFonts w:ascii="Times New Roman" w:eastAsia="Arial Unicode MS" w:hAnsi="Times New Roman" w:cs="Times New Roman"/>
          <w:b/>
          <w:color w:val="000000"/>
          <w:sz w:val="26"/>
          <w:szCs w:val="26"/>
          <w:u w:color="000000"/>
          <w:lang w:val="uk-UA" w:eastAsia="uk-UA"/>
        </w:rPr>
        <w:lastRenderedPageBreak/>
        <w:t>Додаток</w:t>
      </w:r>
    </w:p>
    <w:p w14:paraId="2736930A" w14:textId="77777777" w:rsidR="00C55C93" w:rsidRPr="00C55C93" w:rsidRDefault="00C55C93" w:rsidP="00C55C93">
      <w:pPr>
        <w:spacing w:after="0" w:line="240" w:lineRule="auto"/>
        <w:ind w:left="6120"/>
        <w:rPr>
          <w:rFonts w:ascii="Times New Roman" w:eastAsia="Arial Unicode MS" w:hAnsi="Times New Roman" w:cs="Times New Roman"/>
          <w:color w:val="000000"/>
          <w:sz w:val="26"/>
          <w:szCs w:val="26"/>
          <w:u w:color="000000"/>
          <w:lang w:val="uk-UA" w:eastAsia="uk-UA"/>
        </w:rPr>
      </w:pPr>
      <w:r w:rsidRPr="00C55C93">
        <w:rPr>
          <w:rFonts w:ascii="Times New Roman" w:eastAsia="Arial Unicode MS" w:hAnsi="Times New Roman" w:cs="Times New Roman"/>
          <w:color w:val="000000"/>
          <w:sz w:val="26"/>
          <w:szCs w:val="26"/>
          <w:u w:color="000000"/>
          <w:lang w:val="uk-UA" w:eastAsia="uk-UA"/>
        </w:rPr>
        <w:t xml:space="preserve">до рішення міської ради </w:t>
      </w:r>
    </w:p>
    <w:p w14:paraId="73B3B082" w14:textId="77777777" w:rsidR="00C55C93" w:rsidRPr="00C55C93" w:rsidRDefault="00C55C93" w:rsidP="00C55C93">
      <w:pPr>
        <w:spacing w:after="0" w:line="240" w:lineRule="auto"/>
        <w:ind w:left="6120"/>
        <w:rPr>
          <w:rFonts w:ascii="Times New Roman" w:eastAsia="Arial Unicode MS" w:hAnsi="Times New Roman" w:cs="Times New Roman"/>
          <w:color w:val="000000"/>
          <w:sz w:val="26"/>
          <w:szCs w:val="26"/>
          <w:u w:color="000000"/>
          <w:lang w:val="uk-UA" w:eastAsia="uk-UA"/>
        </w:rPr>
      </w:pPr>
      <w:r w:rsidRPr="00C55C93">
        <w:rPr>
          <w:rFonts w:ascii="Times New Roman" w:eastAsia="Arial Unicode MS" w:hAnsi="Times New Roman" w:cs="Times New Roman"/>
          <w:color w:val="000000"/>
          <w:sz w:val="26"/>
          <w:szCs w:val="26"/>
          <w:u w:color="000000"/>
          <w:lang w:val="uk-UA" w:eastAsia="uk-UA"/>
        </w:rPr>
        <w:t>від 27.07.2021 р. №163</w:t>
      </w:r>
    </w:p>
    <w:p w14:paraId="4F876F2D" w14:textId="77777777" w:rsidR="00C55C93" w:rsidRPr="00C55C93" w:rsidRDefault="00C55C93" w:rsidP="00C55C93">
      <w:pPr>
        <w:spacing w:after="0" w:line="240" w:lineRule="auto"/>
        <w:jc w:val="center"/>
        <w:rPr>
          <w:rFonts w:ascii="Calibri" w:eastAsia="Arial Unicode MS" w:hAnsi="Calibri" w:cs="Arial Unicode MS"/>
          <w:color w:val="000000"/>
          <w:sz w:val="26"/>
          <w:szCs w:val="26"/>
          <w:u w:color="000000"/>
          <w:lang w:val="uk-UA" w:eastAsia="uk-UA"/>
        </w:rPr>
      </w:pPr>
    </w:p>
    <w:p w14:paraId="19C0E63E" w14:textId="77777777" w:rsidR="00C55C93" w:rsidRPr="00C55C93" w:rsidRDefault="00C55C93" w:rsidP="00C55C93">
      <w:pPr>
        <w:spacing w:after="0" w:line="240" w:lineRule="auto"/>
        <w:jc w:val="center"/>
        <w:rPr>
          <w:rFonts w:ascii="Times New Roman" w:eastAsia="Arial Unicode MS" w:hAnsi="Times New Roman" w:cs="Times New Roman"/>
          <w:b/>
          <w:bCs/>
          <w:color w:val="000000"/>
          <w:sz w:val="26"/>
          <w:szCs w:val="26"/>
          <w:u w:color="000000"/>
          <w:lang w:val="uk-UA" w:eastAsia="uk-UA"/>
        </w:rPr>
      </w:pPr>
      <w:r w:rsidRPr="00C55C93">
        <w:rPr>
          <w:rFonts w:ascii="Times New Roman" w:eastAsia="Arial Unicode MS" w:hAnsi="Times New Roman" w:cs="Arial Unicode MS"/>
          <w:b/>
          <w:bCs/>
          <w:color w:val="000000"/>
          <w:sz w:val="26"/>
          <w:szCs w:val="26"/>
          <w:u w:color="000000"/>
          <w:lang w:val="uk-UA" w:eastAsia="uk-UA"/>
        </w:rPr>
        <w:t>ОГОЛОШЕННЯ</w:t>
      </w:r>
    </w:p>
    <w:p w14:paraId="184DAAA6" w14:textId="77777777" w:rsidR="00C55C93" w:rsidRPr="00C55C93" w:rsidRDefault="00C55C93" w:rsidP="00C55C93">
      <w:pPr>
        <w:spacing w:after="0" w:line="240" w:lineRule="auto"/>
        <w:jc w:val="center"/>
        <w:rPr>
          <w:rFonts w:ascii="Times New Roman" w:eastAsia="Arial Unicode MS" w:hAnsi="Times New Roman" w:cs="Times New Roman"/>
          <w:b/>
          <w:bCs/>
          <w:color w:val="000000"/>
          <w:sz w:val="26"/>
          <w:szCs w:val="26"/>
          <w:u w:color="000000"/>
          <w:lang w:val="uk-UA" w:eastAsia="uk-UA"/>
        </w:rPr>
      </w:pPr>
      <w:r w:rsidRPr="00C55C93">
        <w:rPr>
          <w:rFonts w:ascii="Times New Roman" w:eastAsia="Arial Unicode MS" w:hAnsi="Times New Roman" w:cs="Arial Unicode MS"/>
          <w:b/>
          <w:bCs/>
          <w:color w:val="000000"/>
          <w:sz w:val="26"/>
          <w:szCs w:val="26"/>
          <w:u w:color="000000"/>
          <w:lang w:val="uk-UA" w:eastAsia="uk-UA"/>
        </w:rPr>
        <w:t>щодо проведення аукціону з передачі в оренду нерухомого майна, що належить до комунальної власності Новодністровської територіальної громади</w:t>
      </w:r>
    </w:p>
    <w:tbl>
      <w:tblPr>
        <w:tblW w:w="9804" w:type="dxa"/>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858"/>
        <w:gridCol w:w="6946"/>
      </w:tblGrid>
      <w:tr w:rsidR="00C55C93" w:rsidRPr="00C55C93" w14:paraId="0DFD1AAF" w14:textId="77777777" w:rsidTr="002755AD">
        <w:trPr>
          <w:trHeight w:val="638"/>
        </w:trPr>
        <w:tc>
          <w:tcPr>
            <w:tcW w:w="285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769858C6" w14:textId="77777777" w:rsidR="00C55C93" w:rsidRPr="00C55C93" w:rsidRDefault="00C55C93" w:rsidP="00C55C93">
            <w:pPr>
              <w:spacing w:after="0" w:line="240" w:lineRule="auto"/>
              <w:ind w:left="34"/>
              <w:jc w:val="both"/>
              <w:rPr>
                <w:rFonts w:ascii="Calibri" w:eastAsia="Arial Unicode MS" w:hAnsi="Calibri" w:cs="Arial Unicode MS"/>
                <w:color w:val="000000"/>
                <w:sz w:val="26"/>
                <w:szCs w:val="26"/>
                <w:u w:color="000000"/>
                <w:lang w:val="uk-UA" w:eastAsia="uk-UA"/>
              </w:rPr>
            </w:pPr>
            <w:r w:rsidRPr="00C55C93">
              <w:rPr>
                <w:rFonts w:ascii="Times New Roman" w:eastAsia="Arial Unicode MS" w:hAnsi="Times New Roman" w:cs="Arial Unicode MS"/>
                <w:b/>
                <w:bCs/>
                <w:color w:val="000000"/>
                <w:sz w:val="26"/>
                <w:szCs w:val="26"/>
                <w:u w:color="000000"/>
                <w:lang w:val="uk-UA" w:eastAsia="uk-UA"/>
              </w:rPr>
              <w:t>Назва аукціону</w:t>
            </w:r>
            <w:r w:rsidRPr="00C55C93">
              <w:rPr>
                <w:rFonts w:ascii="Times New Roman" w:eastAsia="Arial Unicode MS" w:hAnsi="Times New Roman" w:cs="Arial Unicode MS"/>
                <w:b/>
                <w:bCs/>
                <w:color w:val="000000"/>
                <w:sz w:val="26"/>
                <w:szCs w:val="26"/>
                <w:u w:color="000000"/>
                <w:lang w:val="uk-UA" w:eastAsia="uk-UA"/>
              </w:rPr>
              <w:tab/>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92A628" w14:textId="77777777" w:rsidR="00C55C93" w:rsidRPr="00C55C93" w:rsidRDefault="00C55C93" w:rsidP="00C55C93">
            <w:pPr>
              <w:spacing w:after="0" w:line="240" w:lineRule="auto"/>
              <w:jc w:val="both"/>
              <w:rPr>
                <w:rFonts w:ascii="Calibri" w:eastAsia="Arial Unicode MS" w:hAnsi="Calibri" w:cs="Arial Unicode MS"/>
                <w:color w:val="000000"/>
                <w:sz w:val="26"/>
                <w:szCs w:val="26"/>
                <w:u w:color="000000"/>
                <w:lang w:val="uk-UA" w:eastAsia="uk-UA"/>
              </w:rPr>
            </w:pPr>
            <w:r w:rsidRPr="00C55C93">
              <w:rPr>
                <w:rFonts w:ascii="Times New Roman" w:eastAsia="Arial Unicode MS" w:hAnsi="Times New Roman" w:cs="Arial Unicode MS"/>
                <w:b/>
                <w:bCs/>
                <w:color w:val="000000"/>
                <w:sz w:val="26"/>
                <w:szCs w:val="26"/>
                <w:u w:color="000000"/>
                <w:lang w:val="uk-UA" w:eastAsia="uk-UA"/>
              </w:rPr>
              <w:t>Аукціон з передачі в погодинну оренду</w:t>
            </w:r>
            <w:r w:rsidRPr="00C55C93">
              <w:rPr>
                <w:rFonts w:ascii="Times New Roman" w:eastAsia="Arial Unicode MS" w:hAnsi="Times New Roman" w:cs="Times New Roman"/>
                <w:b/>
                <w:bCs/>
                <w:color w:val="000000"/>
                <w:sz w:val="26"/>
                <w:szCs w:val="26"/>
                <w:u w:color="000000"/>
                <w:lang w:val="uk-UA" w:eastAsia="uk-UA"/>
              </w:rPr>
              <w:t xml:space="preserve">(без аукціону зі зниженням стартової орендної плати та покрокового зниження </w:t>
            </w:r>
            <w:r w:rsidRPr="00C55C93">
              <w:rPr>
                <w:rFonts w:ascii="Times New Roman" w:eastAsia="Arial Unicode MS" w:hAnsi="Times New Roman" w:cs="Times New Roman"/>
                <w:b/>
                <w:color w:val="000000"/>
                <w:sz w:val="26"/>
                <w:szCs w:val="26"/>
                <w:u w:color="000000"/>
                <w:lang w:val="uk-UA" w:eastAsia="uk-UA"/>
              </w:rPr>
              <w:t>стартової орендної плати і подальшого подання цінових пропозицій</w:t>
            </w:r>
            <w:r w:rsidRPr="00C55C93">
              <w:rPr>
                <w:rFonts w:ascii="Times New Roman" w:eastAsia="Arial Unicode MS" w:hAnsi="Times New Roman" w:cs="Times New Roman"/>
                <w:b/>
                <w:bCs/>
                <w:color w:val="000000"/>
                <w:sz w:val="26"/>
                <w:szCs w:val="26"/>
                <w:u w:color="000000"/>
                <w:lang w:val="uk-UA" w:eastAsia="uk-UA"/>
              </w:rPr>
              <w:t>)</w:t>
            </w:r>
            <w:r w:rsidRPr="00C55C93">
              <w:rPr>
                <w:rFonts w:ascii="Times New Roman" w:eastAsia="Arial Unicode MS" w:hAnsi="Times New Roman" w:cs="Arial Unicode MS"/>
                <w:b/>
                <w:bCs/>
                <w:color w:val="000000"/>
                <w:sz w:val="26"/>
                <w:szCs w:val="26"/>
                <w:u w:color="000000"/>
                <w:lang w:val="uk-UA" w:eastAsia="uk-UA"/>
              </w:rPr>
              <w:t xml:space="preserve"> </w:t>
            </w:r>
            <w:r w:rsidRPr="00C55C93">
              <w:rPr>
                <w:rFonts w:ascii="Times New Roman" w:eastAsia="Arial Unicode MS" w:hAnsi="Times New Roman" w:cs="Times New Roman"/>
                <w:b/>
                <w:color w:val="000000"/>
                <w:sz w:val="26"/>
                <w:szCs w:val="26"/>
                <w:u w:color="000000"/>
                <w:lang w:val="uk-UA" w:eastAsia="uk-UA"/>
              </w:rPr>
              <w:t>частини приміщення спортивного комплексу КУ Новодністровська ДЮСШ», площею 172,9 кв. м</w:t>
            </w:r>
            <w:r w:rsidRPr="00C55C93">
              <w:rPr>
                <w:rFonts w:ascii="Times New Roman" w:eastAsia="Arial Unicode MS" w:hAnsi="Times New Roman" w:cs="Times New Roman"/>
                <w:b/>
                <w:bCs/>
                <w:color w:val="000000"/>
                <w:sz w:val="26"/>
                <w:szCs w:val="26"/>
                <w:u w:color="000000"/>
                <w:lang w:val="uk-UA" w:eastAsia="uk-UA"/>
              </w:rPr>
              <w:t>, що знаходиться за адресою: 60236, Чернівецька обл., м. Новодністровськ, м-н «Юність», буд. 10</w:t>
            </w:r>
          </w:p>
        </w:tc>
      </w:tr>
      <w:tr w:rsidR="00C55C93" w:rsidRPr="00C55C93" w14:paraId="5B71BF4C" w14:textId="77777777" w:rsidTr="002755AD">
        <w:trPr>
          <w:trHeight w:val="1200"/>
        </w:trPr>
        <w:tc>
          <w:tcPr>
            <w:tcW w:w="285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41F5705C" w14:textId="77777777" w:rsidR="00C55C93" w:rsidRPr="00C55C93" w:rsidRDefault="00C55C93" w:rsidP="00C55C93">
            <w:pPr>
              <w:spacing w:after="0" w:line="240" w:lineRule="atLeast"/>
              <w:ind w:left="34"/>
              <w:rPr>
                <w:rFonts w:ascii="Calibri" w:eastAsia="Arial Unicode MS" w:hAnsi="Calibri" w:cs="Arial Unicode MS"/>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lang w:val="uk-UA" w:eastAsia="uk-UA"/>
              </w:rPr>
              <w:t>Повне найменування та адреса орендодавця</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E44984" w14:textId="77777777" w:rsidR="00C55C93" w:rsidRPr="00C55C93" w:rsidRDefault="00C55C93" w:rsidP="00C55C93">
            <w:pPr>
              <w:spacing w:after="0" w:line="240" w:lineRule="auto"/>
              <w:jc w:val="both"/>
              <w:rPr>
                <w:rFonts w:ascii="Times New Roman" w:eastAsia="Arial Unicode MS" w:hAnsi="Times New Roman" w:cs="Times New Roman"/>
                <w:color w:val="000000"/>
                <w:sz w:val="26"/>
                <w:szCs w:val="26"/>
                <w:u w:color="000000"/>
                <w:lang w:val="uk-UA" w:eastAsia="uk-UA"/>
              </w:rPr>
            </w:pPr>
            <w:r w:rsidRPr="00C55C93">
              <w:rPr>
                <w:rFonts w:ascii="Times New Roman" w:eastAsia="Arial Unicode MS" w:hAnsi="Times New Roman" w:cs="Arial Unicode MS"/>
                <w:color w:val="000000"/>
                <w:sz w:val="26"/>
                <w:szCs w:val="26"/>
                <w:u w:color="000000"/>
                <w:lang w:val="uk-UA" w:eastAsia="uk-UA"/>
              </w:rPr>
              <w:t>Управління з питань економічного розвитку, торгівлі та інвестицій Новодністровської міської ради</w:t>
            </w:r>
          </w:p>
          <w:p w14:paraId="73E553D2" w14:textId="77777777" w:rsidR="00C55C93" w:rsidRPr="00C55C93" w:rsidRDefault="00C55C93" w:rsidP="00C55C93">
            <w:pPr>
              <w:spacing w:after="0" w:line="240" w:lineRule="auto"/>
              <w:jc w:val="both"/>
              <w:rPr>
                <w:rFonts w:ascii="Times New Roman" w:eastAsia="Arial Unicode MS" w:hAnsi="Times New Roman" w:cs="Times New Roman"/>
                <w:color w:val="000000"/>
                <w:sz w:val="26"/>
                <w:szCs w:val="26"/>
                <w:u w:color="000000"/>
                <w:lang w:val="uk-UA" w:eastAsia="uk-UA"/>
              </w:rPr>
            </w:pPr>
            <w:r w:rsidRPr="00C55C93">
              <w:rPr>
                <w:rFonts w:ascii="Times New Roman" w:eastAsia="Arial Unicode MS" w:hAnsi="Times New Roman" w:cs="Arial Unicode MS"/>
                <w:color w:val="000000"/>
                <w:sz w:val="26"/>
                <w:szCs w:val="26"/>
                <w:u w:color="000000"/>
                <w:lang w:val="uk-UA" w:eastAsia="uk-UA"/>
              </w:rPr>
              <w:t xml:space="preserve">код ЄДРПОУ 42513498, що знаходиться за адресою: 60236, Чернівецька обл., м. Новодністровськ, м-н «Діброва», буд. 25 </w:t>
            </w:r>
          </w:p>
          <w:p w14:paraId="3FCD9DB2" w14:textId="77777777" w:rsidR="00C55C93" w:rsidRPr="00C55C93" w:rsidRDefault="00C55C93" w:rsidP="00C55C93">
            <w:pPr>
              <w:spacing w:after="0" w:line="240" w:lineRule="auto"/>
              <w:jc w:val="both"/>
              <w:rPr>
                <w:rFonts w:ascii="Times New Roman" w:eastAsia="Arial Unicode MS" w:hAnsi="Times New Roman" w:cs="Arial Unicode MS"/>
                <w:color w:val="000000"/>
                <w:sz w:val="26"/>
                <w:szCs w:val="26"/>
                <w:u w:color="000000"/>
                <w:lang w:val="uk-UA" w:eastAsia="uk-UA"/>
              </w:rPr>
            </w:pPr>
            <w:proofErr w:type="spellStart"/>
            <w:r w:rsidRPr="00C55C93">
              <w:rPr>
                <w:rFonts w:ascii="Times New Roman" w:eastAsia="Arial Unicode MS" w:hAnsi="Times New Roman" w:cs="Arial Unicode MS"/>
                <w:color w:val="000000"/>
                <w:sz w:val="26"/>
                <w:szCs w:val="26"/>
                <w:u w:color="000000"/>
                <w:lang w:val="uk-UA" w:eastAsia="uk-UA"/>
              </w:rPr>
              <w:t>тел</w:t>
            </w:r>
            <w:proofErr w:type="spellEnd"/>
            <w:r w:rsidRPr="00C55C93">
              <w:rPr>
                <w:rFonts w:ascii="Times New Roman" w:eastAsia="Arial Unicode MS" w:hAnsi="Times New Roman" w:cs="Arial Unicode MS"/>
                <w:color w:val="000000"/>
                <w:sz w:val="26"/>
                <w:szCs w:val="26"/>
                <w:u w:color="000000"/>
                <w:lang w:val="uk-UA" w:eastAsia="uk-UA"/>
              </w:rPr>
              <w:t>.(03741) 3-37-31</w:t>
            </w:r>
          </w:p>
          <w:p w14:paraId="4E2779A0" w14:textId="77777777" w:rsidR="00C55C93" w:rsidRPr="00C55C93" w:rsidRDefault="00C55C93" w:rsidP="00C55C93">
            <w:pPr>
              <w:spacing w:after="0" w:line="240" w:lineRule="auto"/>
              <w:jc w:val="both"/>
              <w:rPr>
                <w:rFonts w:ascii="Calibri" w:eastAsia="Arial Unicode MS" w:hAnsi="Calibri" w:cs="Arial Unicode MS"/>
                <w:color w:val="000000"/>
                <w:sz w:val="26"/>
                <w:szCs w:val="26"/>
                <w:u w:color="000000"/>
                <w:lang w:val="uk-UA" w:eastAsia="uk-UA"/>
              </w:rPr>
            </w:pPr>
            <w:r w:rsidRPr="00C55C93">
              <w:rPr>
                <w:rFonts w:ascii="Times New Roman" w:eastAsia="Arial Unicode MS" w:hAnsi="Times New Roman" w:cs="Arial Unicode MS"/>
                <w:color w:val="000000"/>
                <w:sz w:val="26"/>
                <w:szCs w:val="26"/>
                <w:u w:color="000000"/>
                <w:lang w:val="uk-UA" w:eastAsia="uk-UA"/>
              </w:rPr>
              <w:t>e-</w:t>
            </w:r>
            <w:proofErr w:type="spellStart"/>
            <w:r w:rsidRPr="00C55C93">
              <w:rPr>
                <w:rFonts w:ascii="Times New Roman" w:eastAsia="Arial Unicode MS" w:hAnsi="Times New Roman" w:cs="Arial Unicode MS"/>
                <w:color w:val="000000"/>
                <w:sz w:val="26"/>
                <w:szCs w:val="26"/>
                <w:u w:color="000000"/>
                <w:lang w:val="uk-UA" w:eastAsia="uk-UA"/>
              </w:rPr>
              <w:t>mail</w:t>
            </w:r>
            <w:proofErr w:type="spellEnd"/>
            <w:r w:rsidRPr="00C55C93">
              <w:rPr>
                <w:rFonts w:ascii="Times New Roman" w:eastAsia="Arial Unicode MS" w:hAnsi="Times New Roman" w:cs="Arial Unicode MS"/>
                <w:color w:val="000000"/>
                <w:sz w:val="26"/>
                <w:szCs w:val="26"/>
                <w:u w:color="000000"/>
                <w:lang w:val="uk-UA" w:eastAsia="uk-UA"/>
              </w:rPr>
              <w:t xml:space="preserve">: </w:t>
            </w:r>
            <w:proofErr w:type="spellStart"/>
            <w:r w:rsidRPr="00C55C93">
              <w:rPr>
                <w:rFonts w:ascii="Times New Roman" w:eastAsia="Arial Unicode MS" w:hAnsi="Times New Roman" w:cs="Arial Unicode MS"/>
                <w:color w:val="000000"/>
                <w:sz w:val="26"/>
                <w:szCs w:val="26"/>
                <w:u w:color="000000"/>
                <w:lang w:val="en-US" w:eastAsia="uk-UA"/>
              </w:rPr>
              <w:t>ekonomrada</w:t>
            </w:r>
            <w:proofErr w:type="spellEnd"/>
            <w:r w:rsidRPr="00C55C93">
              <w:rPr>
                <w:rFonts w:ascii="Times New Roman" w:eastAsia="Arial Unicode MS" w:hAnsi="Times New Roman" w:cs="Arial Unicode MS"/>
                <w:color w:val="000000"/>
                <w:sz w:val="26"/>
                <w:szCs w:val="26"/>
                <w:u w:color="000000"/>
                <w:lang w:val="uk-UA" w:eastAsia="uk-UA"/>
              </w:rPr>
              <w:t>@</w:t>
            </w:r>
            <w:proofErr w:type="spellStart"/>
            <w:r w:rsidRPr="00C55C93">
              <w:rPr>
                <w:rFonts w:ascii="Times New Roman" w:eastAsia="Arial Unicode MS" w:hAnsi="Times New Roman" w:cs="Arial Unicode MS"/>
                <w:color w:val="000000"/>
                <w:sz w:val="26"/>
                <w:szCs w:val="26"/>
                <w:u w:color="000000"/>
                <w:lang w:val="en-US" w:eastAsia="uk-UA"/>
              </w:rPr>
              <w:t>ukr</w:t>
            </w:r>
            <w:proofErr w:type="spellEnd"/>
            <w:r w:rsidRPr="00C55C93">
              <w:rPr>
                <w:rFonts w:ascii="Times New Roman" w:eastAsia="Arial Unicode MS" w:hAnsi="Times New Roman" w:cs="Arial Unicode MS"/>
                <w:color w:val="000000"/>
                <w:sz w:val="26"/>
                <w:szCs w:val="26"/>
                <w:u w:color="000000"/>
                <w:lang w:val="uk-UA" w:eastAsia="uk-UA"/>
              </w:rPr>
              <w:t>.</w:t>
            </w:r>
            <w:r w:rsidRPr="00C55C93">
              <w:rPr>
                <w:rFonts w:ascii="Times New Roman" w:eastAsia="Arial Unicode MS" w:hAnsi="Times New Roman" w:cs="Arial Unicode MS"/>
                <w:color w:val="000000"/>
                <w:sz w:val="26"/>
                <w:szCs w:val="26"/>
                <w:u w:color="000000"/>
                <w:lang w:val="en-US" w:eastAsia="uk-UA"/>
              </w:rPr>
              <w:t>net</w:t>
            </w:r>
          </w:p>
        </w:tc>
      </w:tr>
      <w:tr w:rsidR="00C55C93" w:rsidRPr="00C55C93" w14:paraId="7B683ABF" w14:textId="77777777" w:rsidTr="002755AD">
        <w:trPr>
          <w:trHeight w:val="849"/>
        </w:trPr>
        <w:tc>
          <w:tcPr>
            <w:tcW w:w="285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35C4AE16" w14:textId="77777777" w:rsidR="00C55C93" w:rsidRPr="00C55C93" w:rsidRDefault="00C55C93" w:rsidP="00C55C93">
            <w:pPr>
              <w:spacing w:after="0" w:line="240" w:lineRule="auto"/>
              <w:ind w:left="34"/>
              <w:rPr>
                <w:rFonts w:ascii="Calibri" w:eastAsia="Arial Unicode MS" w:hAnsi="Calibri" w:cs="Arial Unicode MS"/>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lang w:val="uk-UA" w:eastAsia="uk-UA"/>
              </w:rPr>
              <w:t>Повне найменування та адреса балансоутримувача</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5755E9" w14:textId="77777777" w:rsidR="00C55C93" w:rsidRPr="00C55C93" w:rsidRDefault="00C55C93" w:rsidP="00C55C93">
            <w:pPr>
              <w:spacing w:after="0" w:line="240" w:lineRule="auto"/>
              <w:jc w:val="both"/>
              <w:rPr>
                <w:rFonts w:ascii="Times New Roman" w:eastAsia="Arial Unicode MS" w:hAnsi="Times New Roman" w:cs="Arial Unicode MS"/>
                <w:color w:val="000000"/>
                <w:sz w:val="26"/>
                <w:szCs w:val="26"/>
                <w:u w:color="000000"/>
                <w:lang w:val="uk-UA" w:eastAsia="uk-UA"/>
              </w:rPr>
            </w:pPr>
            <w:r w:rsidRPr="00C55C93">
              <w:rPr>
                <w:rFonts w:ascii="Times New Roman" w:eastAsia="Arial Unicode MS" w:hAnsi="Times New Roman" w:cs="Arial Unicode MS"/>
                <w:color w:val="000000"/>
                <w:sz w:val="26"/>
                <w:szCs w:val="26"/>
                <w:u w:color="000000"/>
                <w:lang w:val="uk-UA" w:eastAsia="uk-UA"/>
              </w:rPr>
              <w:t>Відділ молоді та спорту Новодністровської  міської ради</w:t>
            </w:r>
          </w:p>
          <w:p w14:paraId="1287B645" w14:textId="77777777" w:rsidR="00C55C93" w:rsidRPr="00C55C93" w:rsidRDefault="00C55C93" w:rsidP="00C55C93">
            <w:pPr>
              <w:spacing w:after="0" w:line="240" w:lineRule="auto"/>
              <w:jc w:val="both"/>
              <w:rPr>
                <w:rFonts w:ascii="Times New Roman" w:eastAsia="Arial Unicode MS" w:hAnsi="Times New Roman" w:cs="Arial Unicode MS"/>
                <w:color w:val="000000"/>
                <w:sz w:val="26"/>
                <w:szCs w:val="26"/>
                <w:u w:color="000000"/>
                <w:lang w:val="uk-UA" w:eastAsia="uk-UA"/>
              </w:rPr>
            </w:pPr>
            <w:r w:rsidRPr="00C55C93">
              <w:rPr>
                <w:rFonts w:ascii="Times New Roman" w:eastAsia="Arial Unicode MS" w:hAnsi="Times New Roman" w:cs="Arial Unicode MS"/>
                <w:color w:val="000000"/>
                <w:sz w:val="26"/>
                <w:szCs w:val="26"/>
                <w:u w:color="000000"/>
                <w:lang w:val="uk-UA" w:eastAsia="uk-UA"/>
              </w:rPr>
              <w:t>код. ЄДРПОУ 41826695, що знаходиться за адресою:</w:t>
            </w:r>
            <w:r w:rsidRPr="00C55C93">
              <w:rPr>
                <w:rFonts w:ascii="Calibri" w:eastAsia="Arial Unicode MS" w:hAnsi="Calibri" w:cs="Arial Unicode MS"/>
                <w:bCs/>
                <w:color w:val="000000"/>
                <w:sz w:val="26"/>
                <w:szCs w:val="26"/>
                <w:u w:color="000000"/>
                <w:lang w:val="uk-UA" w:eastAsia="uk-UA"/>
              </w:rPr>
              <w:t xml:space="preserve"> </w:t>
            </w:r>
            <w:r w:rsidRPr="00C55C93">
              <w:rPr>
                <w:rFonts w:ascii="Times New Roman" w:eastAsia="Arial Unicode MS" w:hAnsi="Times New Roman" w:cs="Times New Roman"/>
                <w:bCs/>
                <w:color w:val="000000"/>
                <w:sz w:val="26"/>
                <w:szCs w:val="26"/>
                <w:u w:color="000000"/>
                <w:lang w:val="uk-UA" w:eastAsia="uk-UA"/>
              </w:rPr>
              <w:t>60236, Чернівецька обл., м. Новодністровськ, м-н «Юність», буд.10</w:t>
            </w:r>
          </w:p>
        </w:tc>
      </w:tr>
      <w:tr w:rsidR="00C55C93" w:rsidRPr="00C55C93" w14:paraId="2EE69F76" w14:textId="77777777" w:rsidTr="002755AD">
        <w:trPr>
          <w:trHeight w:val="1104"/>
        </w:trPr>
        <w:tc>
          <w:tcPr>
            <w:tcW w:w="285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68A2AEBD" w14:textId="77777777" w:rsidR="00C55C93" w:rsidRPr="00C55C93" w:rsidRDefault="00C55C93" w:rsidP="00C55C93">
            <w:pPr>
              <w:spacing w:after="0" w:line="240" w:lineRule="auto"/>
              <w:ind w:left="34"/>
              <w:rPr>
                <w:rFonts w:ascii="Times New Roman" w:eastAsia="Arial Unicode MS" w:hAnsi="Times New Roman" w:cs="Times New Roman"/>
                <w:b/>
                <w:color w:val="000000"/>
                <w:sz w:val="26"/>
                <w:szCs w:val="26"/>
                <w:u w:color="000000"/>
                <w:lang w:val="uk-UA" w:eastAsia="uk-UA"/>
              </w:rPr>
            </w:pPr>
            <w:r w:rsidRPr="00C55C93">
              <w:rPr>
                <w:rFonts w:ascii="Times New Roman" w:eastAsia="Arial Unicode MS" w:hAnsi="Times New Roman" w:cs="Times New Roman"/>
                <w:b/>
                <w:color w:val="000000"/>
                <w:sz w:val="26"/>
                <w:szCs w:val="26"/>
                <w:u w:color="000000"/>
                <w:lang w:val="uk-UA" w:eastAsia="uk-UA"/>
              </w:rPr>
              <w:t>Дата та форма проведення аукціону</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168484" w14:textId="77777777" w:rsidR="00C55C93" w:rsidRPr="00C55C93" w:rsidRDefault="00C55C93" w:rsidP="00C55C93">
            <w:pPr>
              <w:spacing w:after="0" w:line="240" w:lineRule="auto"/>
              <w:jc w:val="both"/>
              <w:rPr>
                <w:rFonts w:ascii="Times New Roman" w:eastAsia="Arial Unicode MS" w:hAnsi="Times New Roman" w:cs="Times New Roman"/>
                <w:color w:val="000000"/>
                <w:sz w:val="26"/>
                <w:szCs w:val="26"/>
                <w:u w:color="000000"/>
                <w:lang w:val="uk-UA" w:eastAsia="uk-UA"/>
              </w:rPr>
            </w:pPr>
            <w:r w:rsidRPr="00C55C93">
              <w:rPr>
                <w:rFonts w:ascii="Times New Roman" w:eastAsia="Arial Unicode MS" w:hAnsi="Times New Roman" w:cs="Times New Roman"/>
                <w:color w:val="000000"/>
                <w:sz w:val="26"/>
                <w:szCs w:val="26"/>
                <w:u w:color="000000"/>
                <w:lang w:val="uk-UA" w:eastAsia="uk-UA"/>
              </w:rPr>
              <w:t xml:space="preserve">«___» __________2021, час буде визначено електронною торговою системою та зазначено в електронному оголошенні. Форма проведення аукціону - електронна, у електронній торговій системі </w:t>
            </w:r>
            <w:proofErr w:type="spellStart"/>
            <w:r w:rsidRPr="00C55C93">
              <w:rPr>
                <w:rFonts w:ascii="Times New Roman" w:eastAsia="Arial Unicode MS" w:hAnsi="Times New Roman" w:cs="Times New Roman"/>
                <w:color w:val="000000"/>
                <w:sz w:val="26"/>
                <w:szCs w:val="26"/>
                <w:u w:color="000000"/>
                <w:lang w:val="en-US" w:eastAsia="uk-UA"/>
              </w:rPr>
              <w:t>ProZorro</w:t>
            </w:r>
            <w:proofErr w:type="spellEnd"/>
            <w:r w:rsidRPr="00C55C93">
              <w:rPr>
                <w:rFonts w:ascii="Times New Roman" w:eastAsia="Arial Unicode MS" w:hAnsi="Times New Roman" w:cs="Times New Roman"/>
                <w:color w:val="000000"/>
                <w:sz w:val="26"/>
                <w:szCs w:val="26"/>
                <w:u w:color="000000"/>
                <w:lang w:val="ru-RU" w:eastAsia="uk-UA"/>
              </w:rPr>
              <w:t>.П</w:t>
            </w:r>
            <w:proofErr w:type="spellStart"/>
            <w:r w:rsidRPr="00C55C93">
              <w:rPr>
                <w:rFonts w:ascii="Times New Roman" w:eastAsia="Arial Unicode MS" w:hAnsi="Times New Roman" w:cs="Times New Roman"/>
                <w:color w:val="000000"/>
                <w:sz w:val="26"/>
                <w:szCs w:val="26"/>
                <w:u w:color="000000"/>
                <w:lang w:val="uk-UA" w:eastAsia="uk-UA"/>
              </w:rPr>
              <w:t>родажі</w:t>
            </w:r>
            <w:proofErr w:type="spellEnd"/>
            <w:r w:rsidRPr="00C55C93">
              <w:rPr>
                <w:rFonts w:ascii="Times New Roman" w:eastAsia="Arial Unicode MS" w:hAnsi="Times New Roman" w:cs="Times New Roman"/>
                <w:color w:val="000000"/>
                <w:sz w:val="26"/>
                <w:szCs w:val="26"/>
                <w:u w:color="000000"/>
                <w:lang w:val="uk-UA" w:eastAsia="uk-UA"/>
              </w:rPr>
              <w:t>.</w:t>
            </w:r>
          </w:p>
        </w:tc>
      </w:tr>
      <w:tr w:rsidR="00C55C93" w:rsidRPr="00C55C93" w14:paraId="2EC5CD08" w14:textId="77777777" w:rsidTr="002755AD">
        <w:trPr>
          <w:trHeight w:val="521"/>
        </w:trPr>
        <w:tc>
          <w:tcPr>
            <w:tcW w:w="9804" w:type="dxa"/>
            <w:gridSpan w:val="2"/>
            <w:tcBorders>
              <w:top w:val="single" w:sz="4" w:space="0" w:color="000000"/>
              <w:left w:val="nil"/>
              <w:bottom w:val="single" w:sz="4" w:space="0" w:color="000000"/>
              <w:right w:val="nil"/>
            </w:tcBorders>
            <w:tcMar>
              <w:top w:w="80" w:type="dxa"/>
              <w:left w:w="114" w:type="dxa"/>
              <w:bottom w:w="80" w:type="dxa"/>
              <w:right w:w="80" w:type="dxa"/>
            </w:tcMar>
          </w:tcPr>
          <w:p w14:paraId="097A2ABA" w14:textId="2C5BA462" w:rsidR="00C55C93" w:rsidRPr="00C55C93" w:rsidRDefault="00C55C93" w:rsidP="00C55C93">
            <w:pPr>
              <w:spacing w:after="0" w:line="240" w:lineRule="auto"/>
              <w:jc w:val="both"/>
              <w:rPr>
                <w:rFonts w:ascii="Times New Roman" w:eastAsia="Arial Unicode MS" w:hAnsi="Times New Roman" w:cs="Arial Unicode MS"/>
                <w:u w:color="000000"/>
                <w:lang w:val="uk-UA" w:eastAsia="uk-UA"/>
              </w:rPr>
            </w:pPr>
            <w:r w:rsidRPr="00C55C93">
              <w:rPr>
                <w:rFonts w:ascii="Times New Roman" w:eastAsia="Arial Unicode MS" w:hAnsi="Times New Roman" w:cs="Arial Unicode MS"/>
                <w:u w:color="000000"/>
                <w:lang w:val="uk-UA" w:eastAsia="uk-UA"/>
              </w:rPr>
              <w:t xml:space="preserve">       * Кінцевий строк подання заяви на участь в електронному аукціоні  встановлюється електронною торговою системою для кожного електронного аукціону окремо в проміжку часу з 19 години 30 хвилин до 20 години 30 хвилин дня, що передує дню проведення електронного аукціону.(ст.66)</w:t>
            </w:r>
          </w:p>
        </w:tc>
      </w:tr>
      <w:tr w:rsidR="00C55C93" w:rsidRPr="00C55C93" w14:paraId="35F86CFF" w14:textId="77777777" w:rsidTr="002755AD">
        <w:trPr>
          <w:trHeight w:val="271"/>
        </w:trPr>
        <w:tc>
          <w:tcPr>
            <w:tcW w:w="9804" w:type="dxa"/>
            <w:gridSpan w:val="2"/>
            <w:tcBorders>
              <w:top w:val="nil"/>
              <w:left w:val="nil"/>
              <w:bottom w:val="single" w:sz="4" w:space="0" w:color="000000"/>
              <w:right w:val="nil"/>
            </w:tcBorders>
            <w:tcMar>
              <w:top w:w="80" w:type="dxa"/>
              <w:left w:w="80" w:type="dxa"/>
              <w:bottom w:w="80" w:type="dxa"/>
              <w:right w:w="80" w:type="dxa"/>
            </w:tcMar>
          </w:tcPr>
          <w:p w14:paraId="75576CDE" w14:textId="77777777" w:rsidR="00C55C93" w:rsidRPr="00C55C93" w:rsidRDefault="00C55C93" w:rsidP="00C55C93">
            <w:pPr>
              <w:spacing w:after="0" w:line="240" w:lineRule="auto"/>
              <w:jc w:val="center"/>
              <w:rPr>
                <w:rFonts w:ascii="Times New Roman" w:eastAsia="Arial Unicode MS" w:hAnsi="Times New Roman" w:cs="Arial Unicode MS"/>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lang w:val="uk-UA" w:eastAsia="uk-UA"/>
              </w:rPr>
              <w:t>Інформація про об’єкт оренди та умови аукціону</w:t>
            </w:r>
          </w:p>
        </w:tc>
      </w:tr>
      <w:tr w:rsidR="00C55C93" w:rsidRPr="00C55C93" w14:paraId="66EDDDE7" w14:textId="77777777" w:rsidTr="002755AD">
        <w:trPr>
          <w:trHeight w:val="523"/>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7A3F4B" w14:textId="77777777" w:rsidR="00C55C93" w:rsidRPr="00C55C93" w:rsidRDefault="00C55C93" w:rsidP="00C55C93">
            <w:pPr>
              <w:spacing w:after="0" w:line="240" w:lineRule="auto"/>
              <w:rPr>
                <w:rFonts w:ascii="Times New Roman" w:eastAsia="Arial Unicode MS" w:hAnsi="Times New Roman" w:cs="Arial Unicode MS"/>
                <w:b/>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Найменування об’єкту:</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DACCC0" w14:textId="77777777" w:rsidR="00C55C93" w:rsidRPr="00C55C93" w:rsidRDefault="00C55C93" w:rsidP="00C55C93">
            <w:pPr>
              <w:spacing w:after="0" w:line="240" w:lineRule="auto"/>
              <w:jc w:val="both"/>
              <w:rPr>
                <w:rFonts w:ascii="Times New Roman" w:eastAsia="Arial Unicode MS" w:hAnsi="Times New Roman" w:cs="Arial Unicode MS"/>
                <w:color w:val="000000"/>
                <w:sz w:val="26"/>
                <w:szCs w:val="26"/>
                <w:u w:color="000000"/>
                <w:lang w:val="uk-UA" w:eastAsia="uk-UA"/>
              </w:rPr>
            </w:pPr>
            <w:r w:rsidRPr="00C55C93">
              <w:rPr>
                <w:rFonts w:ascii="Times New Roman" w:eastAsia="Arial Unicode MS" w:hAnsi="Times New Roman" w:cs="Times New Roman"/>
                <w:color w:val="000000"/>
                <w:sz w:val="26"/>
                <w:szCs w:val="26"/>
                <w:u w:color="000000"/>
                <w:lang w:val="uk-UA" w:eastAsia="uk-UA"/>
              </w:rPr>
              <w:t>Частини приміщення спортивного комплексу КУ Новодністровська ДЮСШ»</w:t>
            </w:r>
            <w:r w:rsidRPr="00C55C93">
              <w:rPr>
                <w:rFonts w:ascii="Times New Roman" w:eastAsia="Arial Unicode MS" w:hAnsi="Times New Roman" w:cs="Times New Roman"/>
                <w:bCs/>
                <w:color w:val="000000"/>
                <w:sz w:val="26"/>
                <w:szCs w:val="26"/>
                <w:u w:color="000000"/>
                <w:lang w:val="uk-UA" w:eastAsia="uk-UA"/>
              </w:rPr>
              <w:t>.</w:t>
            </w:r>
          </w:p>
        </w:tc>
      </w:tr>
      <w:tr w:rsidR="00C55C93" w:rsidRPr="00C55C93" w14:paraId="19A2C44F" w14:textId="77777777" w:rsidTr="002755AD">
        <w:trPr>
          <w:trHeight w:val="495"/>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66E65F" w14:textId="77777777" w:rsidR="00C55C93" w:rsidRPr="00C55C93" w:rsidRDefault="00C55C93" w:rsidP="00C55C93">
            <w:pPr>
              <w:spacing w:before="120" w:after="0" w:line="240" w:lineRule="auto"/>
              <w:rPr>
                <w:rFonts w:ascii="Calibri" w:eastAsia="Arial Unicode MS" w:hAnsi="Calibri" w:cs="Arial Unicode MS"/>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lang w:val="uk-UA" w:eastAsia="uk-UA"/>
              </w:rPr>
              <w:t>Місцезнаходження об’єкта</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A0A33A" w14:textId="77777777" w:rsidR="00C55C93" w:rsidRPr="00C55C93" w:rsidRDefault="00C55C93" w:rsidP="00C55C93">
            <w:pPr>
              <w:spacing w:after="0" w:line="240" w:lineRule="auto"/>
              <w:rPr>
                <w:rFonts w:ascii="Calibri" w:eastAsia="Arial Unicode MS" w:hAnsi="Calibri" w:cs="Arial Unicode MS"/>
                <w:color w:val="000000"/>
                <w:sz w:val="26"/>
                <w:szCs w:val="26"/>
                <w:u w:color="000000"/>
                <w:lang w:val="uk-UA" w:eastAsia="uk-UA"/>
              </w:rPr>
            </w:pPr>
            <w:r w:rsidRPr="00C55C93">
              <w:rPr>
                <w:rFonts w:ascii="Times New Roman" w:eastAsia="Arial Unicode MS" w:hAnsi="Times New Roman" w:cs="Times New Roman"/>
                <w:bCs/>
                <w:color w:val="000000"/>
                <w:sz w:val="26"/>
                <w:szCs w:val="26"/>
                <w:u w:color="000000"/>
                <w:lang w:val="uk-UA" w:eastAsia="uk-UA"/>
              </w:rPr>
              <w:t xml:space="preserve">60236, Чернівецька обл., м. Новодністровськ, м-н «Юність» , буд. 10 </w:t>
            </w:r>
          </w:p>
        </w:tc>
      </w:tr>
      <w:tr w:rsidR="00C55C93" w:rsidRPr="00C55C93" w14:paraId="2196F2B8" w14:textId="77777777" w:rsidTr="002755AD">
        <w:trPr>
          <w:trHeight w:val="615"/>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51D52E" w14:textId="77777777" w:rsidR="00C55C93" w:rsidRPr="00C55C93" w:rsidRDefault="00C55C93" w:rsidP="00C55C93">
            <w:pPr>
              <w:spacing w:after="0" w:line="240" w:lineRule="auto"/>
              <w:rPr>
                <w:rFonts w:ascii="Times New Roman" w:eastAsia="Arial Unicode MS" w:hAnsi="Times New Roman" w:cs="Times New Roman"/>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lang w:val="uk-UA" w:eastAsia="uk-UA"/>
              </w:rPr>
              <w:t>Загальна площа об’єкта</w:t>
            </w:r>
          </w:p>
          <w:p w14:paraId="226C0E52" w14:textId="77777777" w:rsidR="00C55C93" w:rsidRPr="00C55C93" w:rsidRDefault="00C55C93" w:rsidP="00C55C93">
            <w:pPr>
              <w:spacing w:after="0" w:line="240" w:lineRule="auto"/>
              <w:rPr>
                <w:rFonts w:ascii="Calibri" w:eastAsia="Arial Unicode MS" w:hAnsi="Calibri" w:cs="Arial Unicode MS"/>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lang w:val="uk-UA" w:eastAsia="uk-UA"/>
              </w:rPr>
              <w:t>Корисна площа об’єкта</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6E13A4" w14:textId="77777777" w:rsidR="00C55C93" w:rsidRPr="00C55C93" w:rsidRDefault="00C55C93" w:rsidP="00C55C93">
            <w:pPr>
              <w:spacing w:after="0" w:line="240" w:lineRule="auto"/>
              <w:rPr>
                <w:rFonts w:ascii="Times New Roman" w:eastAsia="Arial Unicode MS" w:hAnsi="Times New Roman" w:cs="Times New Roman"/>
                <w:color w:val="000000"/>
                <w:sz w:val="26"/>
                <w:szCs w:val="26"/>
                <w:u w:color="000000"/>
                <w:lang w:val="uk-UA" w:eastAsia="uk-UA"/>
              </w:rPr>
            </w:pPr>
            <w:r w:rsidRPr="00C55C93">
              <w:rPr>
                <w:rFonts w:ascii="Times New Roman" w:eastAsia="Arial Unicode MS" w:hAnsi="Times New Roman" w:cs="Times New Roman"/>
                <w:color w:val="000000"/>
                <w:sz w:val="26"/>
                <w:szCs w:val="26"/>
                <w:u w:color="000000"/>
                <w:lang w:val="uk-UA" w:eastAsia="uk-UA"/>
              </w:rPr>
              <w:t xml:space="preserve"> </w:t>
            </w:r>
            <w:smartTag w:uri="urn:schemas-microsoft-com:office:smarttags" w:element="metricconverter">
              <w:smartTagPr>
                <w:attr w:name="ProductID" w:val="172,9 кв. м"/>
              </w:smartTagPr>
              <w:r w:rsidRPr="00C55C93">
                <w:rPr>
                  <w:rFonts w:ascii="Times New Roman" w:eastAsia="Arial Unicode MS" w:hAnsi="Times New Roman" w:cs="Times New Roman"/>
                  <w:color w:val="000000"/>
                  <w:sz w:val="26"/>
                  <w:szCs w:val="26"/>
                  <w:u w:color="000000"/>
                  <w:lang w:val="uk-UA" w:eastAsia="uk-UA"/>
                </w:rPr>
                <w:t>172,9 кв. м</w:t>
              </w:r>
            </w:smartTag>
          </w:p>
          <w:p w14:paraId="67F448BA" w14:textId="77777777" w:rsidR="00C55C93" w:rsidRPr="00C55C93" w:rsidRDefault="00C55C93" w:rsidP="00C55C93">
            <w:pPr>
              <w:spacing w:after="0" w:line="240" w:lineRule="auto"/>
              <w:rPr>
                <w:rFonts w:ascii="Calibri" w:eastAsia="Arial Unicode MS" w:hAnsi="Calibri" w:cs="Arial Unicode MS"/>
                <w:color w:val="000000"/>
                <w:sz w:val="26"/>
                <w:szCs w:val="26"/>
                <w:u w:color="000000"/>
                <w:lang w:val="uk-UA" w:eastAsia="uk-UA"/>
              </w:rPr>
            </w:pPr>
            <w:smartTag w:uri="urn:schemas-microsoft-com:office:smarttags" w:element="metricconverter">
              <w:smartTagPr>
                <w:attr w:name="ProductID" w:val="172,9 кв. м"/>
              </w:smartTagPr>
              <w:r w:rsidRPr="00C55C93">
                <w:rPr>
                  <w:rFonts w:ascii="Times New Roman" w:eastAsia="Arial Unicode MS" w:hAnsi="Times New Roman" w:cs="Times New Roman"/>
                  <w:color w:val="000000"/>
                  <w:sz w:val="26"/>
                  <w:szCs w:val="26"/>
                  <w:u w:color="000000"/>
                  <w:lang w:val="uk-UA" w:eastAsia="uk-UA"/>
                </w:rPr>
                <w:t>172,9 кв. м</w:t>
              </w:r>
            </w:smartTag>
          </w:p>
        </w:tc>
      </w:tr>
      <w:tr w:rsidR="00C55C93" w:rsidRPr="00C55C93" w14:paraId="0DA1097E" w14:textId="77777777" w:rsidTr="002755AD">
        <w:trPr>
          <w:trHeight w:val="540"/>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EA4CF1" w14:textId="77777777" w:rsidR="00C55C93" w:rsidRPr="00C55C93" w:rsidRDefault="00C55C93" w:rsidP="00C55C93">
            <w:pPr>
              <w:spacing w:before="120" w:after="0" w:line="240" w:lineRule="auto"/>
              <w:rPr>
                <w:rFonts w:ascii="Calibri" w:eastAsia="Arial Unicode MS" w:hAnsi="Calibri" w:cs="Arial Unicode MS"/>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lang w:val="uk-UA" w:eastAsia="uk-UA"/>
              </w:rPr>
              <w:lastRenderedPageBreak/>
              <w:t xml:space="preserve">Характеристика об’єкта оренди </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969A0F" w14:textId="77777777" w:rsidR="00C55C93" w:rsidRPr="00C55C93" w:rsidRDefault="00C55C93" w:rsidP="00C55C93">
            <w:pPr>
              <w:spacing w:after="0" w:line="240" w:lineRule="auto"/>
              <w:rPr>
                <w:rFonts w:ascii="Calibri" w:eastAsia="Arial Unicode MS" w:hAnsi="Calibri" w:cs="Arial Unicode MS"/>
                <w:color w:val="000000"/>
                <w:sz w:val="26"/>
                <w:szCs w:val="26"/>
                <w:u w:color="000000"/>
                <w:lang w:val="uk-UA" w:eastAsia="uk-UA"/>
              </w:rPr>
            </w:pPr>
            <w:r w:rsidRPr="00C55C93">
              <w:rPr>
                <w:rFonts w:ascii="Times New Roman" w:eastAsia="Arial Unicode MS" w:hAnsi="Times New Roman" w:cs="Arial Unicode MS"/>
                <w:color w:val="000000"/>
                <w:sz w:val="26"/>
                <w:szCs w:val="26"/>
                <w:u w:color="000000"/>
                <w:lang w:val="uk-UA" w:eastAsia="uk-UA"/>
              </w:rPr>
              <w:t>Знаходиться на першому поверсі двоповерхової будівлі спорткомплексу</w:t>
            </w:r>
          </w:p>
        </w:tc>
      </w:tr>
      <w:tr w:rsidR="00C55C93" w:rsidRPr="00C55C93" w14:paraId="2A16E1E5" w14:textId="77777777" w:rsidTr="002755AD">
        <w:trPr>
          <w:trHeight w:val="485"/>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F5EAA8" w14:textId="77777777" w:rsidR="00C55C93" w:rsidRPr="00C55C93" w:rsidRDefault="00C55C93" w:rsidP="00C55C93">
            <w:pPr>
              <w:spacing w:after="0" w:line="240" w:lineRule="auto"/>
              <w:rPr>
                <w:rFonts w:ascii="Calibri" w:eastAsia="Arial Unicode MS" w:hAnsi="Calibri" w:cs="Arial Unicode MS"/>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lang w:val="uk-UA" w:eastAsia="uk-UA"/>
              </w:rPr>
              <w:t xml:space="preserve">Технічний стан, інформація про потужність електромережі і забезпечення комунікаціями </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381E99" w14:textId="77777777" w:rsidR="00C55C93" w:rsidRPr="00C55C93" w:rsidRDefault="00C55C93" w:rsidP="00C55C93">
            <w:pPr>
              <w:spacing w:after="0" w:line="240" w:lineRule="auto"/>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Arial Unicode MS"/>
                <w:sz w:val="26"/>
                <w:szCs w:val="26"/>
                <w:u w:color="000000"/>
                <w:lang w:val="uk-UA" w:eastAsia="uk-UA"/>
              </w:rPr>
              <w:t>задовільний.</w:t>
            </w:r>
          </w:p>
          <w:p w14:paraId="61FABF41" w14:textId="77777777" w:rsidR="00C55C93" w:rsidRPr="00C55C93" w:rsidRDefault="00C55C93" w:rsidP="00C55C93">
            <w:pPr>
              <w:spacing w:after="0" w:line="240" w:lineRule="auto"/>
              <w:rPr>
                <w:rFonts w:ascii="Times New Roman" w:eastAsia="Arial Unicode MS" w:hAnsi="Times New Roman" w:cs="Arial Unicode MS"/>
                <w:sz w:val="26"/>
                <w:szCs w:val="26"/>
                <w:u w:color="000000"/>
                <w:lang w:val="uk-UA" w:eastAsia="uk-UA"/>
              </w:rPr>
            </w:pPr>
            <w:r w:rsidRPr="00C55C93">
              <w:rPr>
                <w:rFonts w:ascii="Times New Roman" w:eastAsia="Arial Unicode MS" w:hAnsi="Times New Roman" w:cs="Arial Unicode MS"/>
                <w:sz w:val="26"/>
                <w:szCs w:val="26"/>
                <w:u w:color="000000"/>
                <w:lang w:val="uk-UA" w:eastAsia="uk-UA"/>
              </w:rPr>
              <w:t xml:space="preserve">Потужність електромережі – 5 кВт, </w:t>
            </w:r>
          </w:p>
          <w:p w14:paraId="6B87FB33" w14:textId="77777777" w:rsidR="00C55C93" w:rsidRPr="00C55C93" w:rsidRDefault="00C55C93" w:rsidP="00C55C93">
            <w:pPr>
              <w:spacing w:after="0" w:line="240" w:lineRule="auto"/>
              <w:rPr>
                <w:rFonts w:ascii="Times New Roman" w:eastAsia="Arial Unicode MS" w:hAnsi="Times New Roman" w:cs="Arial Unicode MS"/>
                <w:sz w:val="26"/>
                <w:szCs w:val="26"/>
                <w:u w:color="000000"/>
                <w:lang w:val="uk-UA" w:eastAsia="uk-UA"/>
              </w:rPr>
            </w:pPr>
            <w:r w:rsidRPr="00C55C93">
              <w:rPr>
                <w:rFonts w:ascii="Times New Roman" w:eastAsia="Arial Unicode MS" w:hAnsi="Times New Roman" w:cs="Arial Unicode MS"/>
                <w:sz w:val="26"/>
                <w:szCs w:val="26"/>
                <w:u w:color="000000"/>
                <w:lang w:val="uk-UA" w:eastAsia="uk-UA"/>
              </w:rPr>
              <w:t>Водопостачання – наявне;</w:t>
            </w:r>
          </w:p>
          <w:p w14:paraId="5ABCC485" w14:textId="77777777" w:rsidR="00C55C93" w:rsidRPr="00C55C93" w:rsidRDefault="00C55C93" w:rsidP="00C55C93">
            <w:pPr>
              <w:spacing w:after="0" w:line="240" w:lineRule="auto"/>
              <w:rPr>
                <w:rFonts w:ascii="Times New Roman" w:eastAsia="Arial Unicode MS" w:hAnsi="Times New Roman" w:cs="Arial Unicode MS"/>
                <w:sz w:val="26"/>
                <w:szCs w:val="26"/>
                <w:u w:color="000000"/>
                <w:lang w:val="uk-UA" w:eastAsia="uk-UA"/>
              </w:rPr>
            </w:pPr>
            <w:r w:rsidRPr="00C55C93">
              <w:rPr>
                <w:rFonts w:ascii="Times New Roman" w:eastAsia="Arial Unicode MS" w:hAnsi="Times New Roman" w:cs="Arial Unicode MS"/>
                <w:sz w:val="26"/>
                <w:szCs w:val="26"/>
                <w:u w:color="000000"/>
                <w:lang w:val="uk-UA" w:eastAsia="uk-UA"/>
              </w:rPr>
              <w:t>Водовідведення – наявне</w:t>
            </w:r>
          </w:p>
          <w:p w14:paraId="16CBF8DD" w14:textId="77777777" w:rsidR="00C55C93" w:rsidRPr="00C55C93" w:rsidRDefault="00C55C93" w:rsidP="00C55C93">
            <w:pPr>
              <w:spacing w:after="0" w:line="240" w:lineRule="auto"/>
              <w:rPr>
                <w:rFonts w:ascii="Calibri" w:eastAsia="Arial Unicode MS" w:hAnsi="Calibri" w:cs="Arial Unicode MS"/>
                <w:color w:val="000000"/>
                <w:sz w:val="26"/>
                <w:szCs w:val="26"/>
                <w:u w:color="000000"/>
                <w:lang w:val="uk-UA" w:eastAsia="uk-UA"/>
              </w:rPr>
            </w:pPr>
            <w:r w:rsidRPr="00C55C93">
              <w:rPr>
                <w:rFonts w:ascii="Times New Roman" w:eastAsia="Arial Unicode MS" w:hAnsi="Times New Roman" w:cs="Arial Unicode MS"/>
                <w:sz w:val="26"/>
                <w:szCs w:val="26"/>
                <w:u w:color="000000"/>
                <w:lang w:val="uk-UA" w:eastAsia="uk-UA"/>
              </w:rPr>
              <w:t>Опалення – автономне, здійснюється через прилади УДЕНС.</w:t>
            </w:r>
          </w:p>
        </w:tc>
      </w:tr>
      <w:tr w:rsidR="00C55C93" w:rsidRPr="00C55C93" w14:paraId="04AC3F1F" w14:textId="77777777" w:rsidTr="002755AD">
        <w:trPr>
          <w:trHeight w:val="323"/>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E4DD17" w14:textId="77777777" w:rsidR="00C55C93" w:rsidRPr="00C55C93" w:rsidRDefault="00C55C93" w:rsidP="00C55C93">
            <w:pPr>
              <w:spacing w:after="0" w:line="240" w:lineRule="auto"/>
              <w:ind w:left="34"/>
              <w:rPr>
                <w:rFonts w:ascii="Calibri" w:eastAsia="Arial Unicode MS" w:hAnsi="Calibri" w:cs="Arial Unicode MS"/>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lang w:val="uk-UA" w:eastAsia="uk-UA"/>
              </w:rPr>
              <w:t xml:space="preserve">Поверховий план об’єкта </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029F76" w14:textId="77777777" w:rsidR="00C55C93" w:rsidRPr="00C55C93" w:rsidRDefault="00C55C93" w:rsidP="00C55C93">
            <w:pPr>
              <w:spacing w:after="0" w:line="240" w:lineRule="auto"/>
              <w:rPr>
                <w:rFonts w:ascii="Calibri" w:eastAsia="Arial Unicode MS" w:hAnsi="Calibri" w:cs="Arial Unicode MS"/>
                <w:color w:val="000000"/>
                <w:sz w:val="26"/>
                <w:szCs w:val="26"/>
                <w:u w:color="000000"/>
                <w:lang w:val="uk-UA" w:eastAsia="uk-UA"/>
              </w:rPr>
            </w:pPr>
            <w:r w:rsidRPr="00C55C93">
              <w:rPr>
                <w:rFonts w:ascii="Times New Roman" w:eastAsia="Arial Unicode MS" w:hAnsi="Times New Roman" w:cs="Arial Unicode MS"/>
                <w:color w:val="000000"/>
                <w:sz w:val="26"/>
                <w:szCs w:val="26"/>
                <w:u w:color="000000"/>
                <w:lang w:val="uk-UA" w:eastAsia="uk-UA"/>
              </w:rPr>
              <w:t>додається</w:t>
            </w:r>
          </w:p>
        </w:tc>
      </w:tr>
      <w:tr w:rsidR="00C55C93" w:rsidRPr="00C55C93" w14:paraId="40CA7C12" w14:textId="77777777" w:rsidTr="002755AD">
        <w:trPr>
          <w:trHeight w:val="1814"/>
        </w:trPr>
        <w:tc>
          <w:tcPr>
            <w:tcW w:w="285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5EFE4627" w14:textId="77777777" w:rsidR="00C55C93" w:rsidRPr="00C55C93" w:rsidRDefault="00C55C93" w:rsidP="00C55C93">
            <w:pPr>
              <w:spacing w:before="120" w:after="0" w:line="240" w:lineRule="auto"/>
              <w:rPr>
                <w:rFonts w:ascii="Calibri" w:eastAsia="Arial Unicode MS" w:hAnsi="Calibri" w:cs="Arial Unicode MS"/>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lang w:val="uk-UA" w:eastAsia="uk-UA"/>
              </w:rPr>
              <w:t xml:space="preserve">Інформація про те, що об’єктом оренди є пам’ятка культурної спадщини, щойно виявлений об’єкт культурної спадщини чи його частина </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D6215B" w14:textId="77777777" w:rsidR="00C55C93" w:rsidRPr="00C55C93" w:rsidRDefault="00C55C93" w:rsidP="00C55C93">
            <w:pPr>
              <w:spacing w:after="0" w:line="240" w:lineRule="auto"/>
              <w:rPr>
                <w:rFonts w:ascii="Calibri" w:eastAsia="Arial Unicode MS" w:hAnsi="Calibri" w:cs="Arial Unicode MS"/>
                <w:color w:val="000000"/>
                <w:sz w:val="26"/>
                <w:szCs w:val="26"/>
                <w:u w:color="000000"/>
                <w:lang w:val="uk-UA" w:eastAsia="uk-UA"/>
              </w:rPr>
            </w:pPr>
            <w:r w:rsidRPr="00C55C93">
              <w:rPr>
                <w:rFonts w:ascii="Times New Roman" w:eastAsia="Arial Unicode MS" w:hAnsi="Times New Roman" w:cs="Arial Unicode MS"/>
                <w:color w:val="000000"/>
                <w:sz w:val="26"/>
                <w:szCs w:val="26"/>
                <w:u w:color="000000"/>
                <w:lang w:val="uk-UA" w:eastAsia="uk-UA"/>
              </w:rPr>
              <w:t>об’єкт не є пам’яткою культурної спадщини</w:t>
            </w:r>
          </w:p>
        </w:tc>
      </w:tr>
      <w:tr w:rsidR="00C55C93" w:rsidRPr="00C55C93" w14:paraId="699462F8" w14:textId="77777777" w:rsidTr="002755AD">
        <w:trPr>
          <w:trHeight w:val="1046"/>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069A7A" w14:textId="77777777" w:rsidR="00C55C93" w:rsidRPr="00C55C93" w:rsidRDefault="00C55C93" w:rsidP="00C55C93">
            <w:pPr>
              <w:spacing w:before="120" w:after="0" w:line="240" w:lineRule="auto"/>
              <w:rPr>
                <w:rFonts w:ascii="Calibri" w:eastAsia="Arial Unicode MS" w:hAnsi="Calibri" w:cs="Arial Unicode MS"/>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lang w:val="uk-UA" w:eastAsia="uk-UA"/>
              </w:rPr>
              <w:t>Наявність погодження органу охорони культурної спадщини на передачу об'єкта в оренду</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610F4B" w14:textId="77777777" w:rsidR="00C55C93" w:rsidRPr="00C55C93" w:rsidRDefault="00C55C93" w:rsidP="00C55C93">
            <w:pPr>
              <w:spacing w:before="120" w:after="0" w:line="240" w:lineRule="auto"/>
              <w:rPr>
                <w:rFonts w:ascii="Calibri" w:eastAsia="Arial Unicode MS" w:hAnsi="Calibri" w:cs="Arial Unicode MS"/>
                <w:color w:val="000000"/>
                <w:sz w:val="26"/>
                <w:szCs w:val="26"/>
                <w:u w:color="000000"/>
                <w:lang w:val="uk-UA" w:eastAsia="uk-UA"/>
              </w:rPr>
            </w:pPr>
            <w:r w:rsidRPr="00C55C93">
              <w:rPr>
                <w:rFonts w:ascii="Times New Roman" w:eastAsia="Arial Unicode MS" w:hAnsi="Times New Roman" w:cs="Arial Unicode MS"/>
                <w:color w:val="000000"/>
                <w:sz w:val="26"/>
                <w:szCs w:val="26"/>
                <w:u w:color="000000"/>
                <w:lang w:val="uk-UA" w:eastAsia="uk-UA"/>
              </w:rPr>
              <w:t>не потребує</w:t>
            </w:r>
          </w:p>
        </w:tc>
      </w:tr>
      <w:tr w:rsidR="00C55C93" w:rsidRPr="00C55C93" w14:paraId="107B9444" w14:textId="77777777" w:rsidTr="002755AD">
        <w:trPr>
          <w:trHeight w:val="1612"/>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A5C32B" w14:textId="77777777" w:rsidR="00C55C93" w:rsidRPr="00C55C93" w:rsidRDefault="00C55C93" w:rsidP="00C55C93">
            <w:pPr>
              <w:shd w:val="clear" w:color="auto" w:fill="FFFFFF"/>
              <w:spacing w:line="240" w:lineRule="auto"/>
              <w:jc w:val="both"/>
              <w:rPr>
                <w:rFonts w:ascii="Calibri" w:eastAsia="Arial Unicode MS" w:hAnsi="Calibri" w:cs="Arial Unicode MS"/>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shd w:val="clear" w:color="auto" w:fill="FFFFFF"/>
                <w:lang w:val="uk-UA" w:eastAsia="uk-UA"/>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3D4B38" w14:textId="77777777" w:rsidR="00C55C93" w:rsidRPr="00C55C93" w:rsidRDefault="00C55C93" w:rsidP="00C55C93">
            <w:pPr>
              <w:widowControl w:val="0"/>
              <w:spacing w:after="200" w:line="240" w:lineRule="auto"/>
              <w:rPr>
                <w:rFonts w:ascii="Calibri" w:eastAsia="Arial Unicode MS" w:hAnsi="Calibri" w:cs="Arial Unicode MS"/>
                <w:color w:val="000000"/>
                <w:sz w:val="26"/>
                <w:szCs w:val="26"/>
                <w:u w:color="000000"/>
                <w:lang w:val="uk-UA" w:eastAsia="uk-UA"/>
              </w:rPr>
            </w:pPr>
            <w:r w:rsidRPr="00C55C93">
              <w:rPr>
                <w:rFonts w:ascii="Times New Roman" w:eastAsia="Arial Unicode MS" w:hAnsi="Times New Roman" w:cs="Arial Unicode MS"/>
                <w:color w:val="000000"/>
                <w:sz w:val="26"/>
                <w:szCs w:val="26"/>
                <w:u w:color="000000"/>
                <w:lang w:val="uk-UA" w:eastAsia="uk-UA"/>
              </w:rPr>
              <w:t>Рішення про проведення інвестиційного конкурсу або</w:t>
            </w:r>
            <w:r w:rsidRPr="00C55C93">
              <w:rPr>
                <w:rFonts w:ascii="Times New Roman" w:eastAsia="Arial Unicode MS" w:hAnsi="Times New Roman" w:cs="Arial Unicode MS"/>
                <w:color w:val="000000"/>
                <w:sz w:val="26"/>
                <w:szCs w:val="26"/>
                <w:u w:color="000000"/>
                <w:shd w:val="clear" w:color="auto" w:fill="FFFFFF"/>
                <w:lang w:val="uk-UA" w:eastAsia="uk-UA"/>
              </w:rPr>
              <w:t xml:space="preserve"> про включення об’єкта до переліку майна, що підлягає приватизації</w:t>
            </w:r>
            <w:r w:rsidRPr="00C55C93">
              <w:rPr>
                <w:rFonts w:ascii="Times New Roman" w:eastAsia="Arial Unicode MS" w:hAnsi="Times New Roman" w:cs="Arial Unicode MS"/>
                <w:color w:val="000000"/>
                <w:sz w:val="26"/>
                <w:szCs w:val="26"/>
                <w:u w:color="000000"/>
                <w:lang w:val="uk-UA" w:eastAsia="uk-UA"/>
              </w:rPr>
              <w:t xml:space="preserve"> не приймались</w:t>
            </w:r>
          </w:p>
        </w:tc>
      </w:tr>
      <w:tr w:rsidR="00C55C93" w:rsidRPr="00C55C93" w14:paraId="6A374E02" w14:textId="77777777" w:rsidTr="002755AD">
        <w:trPr>
          <w:trHeight w:val="461"/>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F39DFC" w14:textId="77777777" w:rsidR="00C55C93" w:rsidRPr="00C55C93" w:rsidRDefault="00C55C93" w:rsidP="00C55C93">
            <w:pPr>
              <w:spacing w:after="0" w:line="240" w:lineRule="auto"/>
              <w:rPr>
                <w:rFonts w:ascii="Calibri" w:eastAsia="Arial Unicode MS" w:hAnsi="Calibri" w:cs="Arial Unicode MS"/>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lang w:val="uk-UA" w:eastAsia="uk-UA"/>
              </w:rPr>
              <w:t xml:space="preserve">Проект договору </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00CFF8" w14:textId="77777777" w:rsidR="00C55C93" w:rsidRPr="00C55C93" w:rsidRDefault="00C55C93" w:rsidP="00C55C93">
            <w:pPr>
              <w:spacing w:after="0" w:line="240" w:lineRule="auto"/>
              <w:jc w:val="both"/>
              <w:rPr>
                <w:rFonts w:ascii="Calibri" w:eastAsia="Arial Unicode MS" w:hAnsi="Calibri" w:cs="Arial Unicode MS"/>
                <w:color w:val="000000"/>
                <w:sz w:val="26"/>
                <w:szCs w:val="26"/>
                <w:u w:color="000000"/>
                <w:lang w:val="uk-UA" w:eastAsia="uk-UA"/>
              </w:rPr>
            </w:pPr>
            <w:r w:rsidRPr="00C55C93">
              <w:rPr>
                <w:rFonts w:ascii="Times New Roman" w:eastAsia="Arial Unicode MS" w:hAnsi="Times New Roman" w:cs="Arial Unicode MS"/>
                <w:color w:val="000000"/>
                <w:sz w:val="26"/>
                <w:szCs w:val="26"/>
                <w:u w:color="000000"/>
                <w:lang w:val="uk-UA" w:eastAsia="uk-UA"/>
              </w:rPr>
              <w:t xml:space="preserve">додається до оголошення про передачу нерухомого майна в оренду </w:t>
            </w:r>
          </w:p>
        </w:tc>
      </w:tr>
      <w:tr w:rsidR="00C55C93" w:rsidRPr="00C55C93" w14:paraId="6D3FEE9C" w14:textId="77777777" w:rsidTr="002755AD">
        <w:trPr>
          <w:trHeight w:val="600"/>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B898BD" w14:textId="77777777" w:rsidR="00C55C93" w:rsidRPr="00C55C93" w:rsidRDefault="00C55C93" w:rsidP="00C55C93">
            <w:pPr>
              <w:spacing w:after="0" w:line="240" w:lineRule="auto"/>
              <w:rPr>
                <w:rFonts w:ascii="Calibri" w:eastAsia="Arial Unicode MS" w:hAnsi="Calibri" w:cs="Arial Unicode MS"/>
                <w:b/>
                <w:color w:val="000000"/>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Фотографічне зображення майна</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C867B8" w14:textId="77777777" w:rsidR="00C55C93" w:rsidRPr="00C55C93" w:rsidRDefault="00C55C93" w:rsidP="00C55C93">
            <w:pPr>
              <w:spacing w:after="0" w:line="240" w:lineRule="auto"/>
              <w:jc w:val="both"/>
              <w:rPr>
                <w:rFonts w:ascii="Times New Roman" w:eastAsia="Arial Unicode MS" w:hAnsi="Times New Roman" w:cs="Times New Roman"/>
                <w:color w:val="000000"/>
                <w:sz w:val="26"/>
                <w:szCs w:val="26"/>
                <w:u w:color="000000"/>
                <w:lang w:val="uk-UA" w:eastAsia="uk-UA"/>
              </w:rPr>
            </w:pPr>
            <w:r w:rsidRPr="00C55C93">
              <w:rPr>
                <w:rFonts w:ascii="Times New Roman" w:eastAsia="Arial Unicode MS" w:hAnsi="Times New Roman" w:cs="Times New Roman"/>
                <w:color w:val="000000"/>
                <w:sz w:val="26"/>
                <w:szCs w:val="26"/>
                <w:u w:color="000000"/>
                <w:lang w:val="uk-UA" w:eastAsia="uk-UA"/>
              </w:rPr>
              <w:t>додається</w:t>
            </w:r>
          </w:p>
        </w:tc>
      </w:tr>
      <w:tr w:rsidR="00C55C93" w:rsidRPr="00C55C93" w14:paraId="22DC3C7C" w14:textId="77777777" w:rsidTr="002755AD">
        <w:trPr>
          <w:trHeight w:val="300"/>
        </w:trPr>
        <w:tc>
          <w:tcPr>
            <w:tcW w:w="285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48B1BEAC" w14:textId="77777777" w:rsidR="00C55C93" w:rsidRPr="00C55C93" w:rsidRDefault="00C55C93" w:rsidP="00C55C93">
            <w:pPr>
              <w:spacing w:after="0" w:line="240" w:lineRule="auto"/>
              <w:ind w:left="34"/>
              <w:rPr>
                <w:rFonts w:ascii="Calibri" w:eastAsia="Arial Unicode MS" w:hAnsi="Calibri" w:cs="Arial Unicode MS"/>
                <w:b/>
                <w:color w:val="000000"/>
                <w:sz w:val="26"/>
                <w:szCs w:val="26"/>
                <w:u w:color="000000"/>
                <w:lang w:val="uk-UA" w:eastAsia="uk-UA"/>
              </w:rPr>
            </w:pPr>
            <w:r w:rsidRPr="00C55C93">
              <w:rPr>
                <w:rFonts w:ascii="Times New Roman" w:eastAsia="Arial Unicode MS" w:hAnsi="Times New Roman" w:cs="Arial Unicode MS"/>
                <w:b/>
                <w:color w:val="000000"/>
                <w:sz w:val="26"/>
                <w:szCs w:val="26"/>
                <w:u w:color="000000"/>
                <w:lang w:val="uk-UA" w:eastAsia="uk-UA"/>
              </w:rPr>
              <w:t xml:space="preserve">Строк оренди </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ECAAD1" w14:textId="77777777" w:rsidR="00C55C93" w:rsidRPr="00C55C93" w:rsidRDefault="00C55C93" w:rsidP="00C55C93">
            <w:pPr>
              <w:spacing w:after="0" w:line="240" w:lineRule="auto"/>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Times New Roman"/>
                <w:sz w:val="26"/>
                <w:szCs w:val="26"/>
                <w:u w:color="000000"/>
                <w:lang w:val="uk-UA" w:eastAsia="uk-UA"/>
              </w:rPr>
              <w:t xml:space="preserve">3 роки </w:t>
            </w:r>
          </w:p>
          <w:p w14:paraId="43620811" w14:textId="77777777" w:rsidR="00C55C93" w:rsidRPr="00C55C93" w:rsidRDefault="00C55C93" w:rsidP="00C55C93">
            <w:pPr>
              <w:spacing w:after="0" w:line="240" w:lineRule="auto"/>
              <w:rPr>
                <w:rFonts w:ascii="Times New Roman" w:eastAsia="Arial Unicode MS" w:hAnsi="Times New Roman" w:cs="Times New Roman"/>
                <w:color w:val="000000"/>
                <w:sz w:val="26"/>
                <w:szCs w:val="26"/>
                <w:u w:color="000000"/>
                <w:lang w:val="uk-UA" w:eastAsia="uk-UA"/>
              </w:rPr>
            </w:pPr>
            <w:r w:rsidRPr="00C55C93">
              <w:rPr>
                <w:rFonts w:ascii="Times New Roman" w:eastAsia="Arial Unicode MS" w:hAnsi="Times New Roman" w:cs="Times New Roman"/>
                <w:sz w:val="26"/>
                <w:szCs w:val="26"/>
                <w:u w:color="000000"/>
                <w:lang w:val="uk-UA" w:eastAsia="uk-UA"/>
              </w:rPr>
              <w:t>погодинно</w:t>
            </w:r>
          </w:p>
        </w:tc>
      </w:tr>
      <w:tr w:rsidR="00C55C93" w:rsidRPr="00C55C93" w14:paraId="3820607E" w14:textId="77777777" w:rsidTr="002755AD">
        <w:trPr>
          <w:trHeight w:val="300"/>
        </w:trPr>
        <w:tc>
          <w:tcPr>
            <w:tcW w:w="285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76091F62" w14:textId="77777777" w:rsidR="00C55C93" w:rsidRPr="00C55C93" w:rsidRDefault="00C55C93" w:rsidP="00C55C93">
            <w:pPr>
              <w:spacing w:after="0" w:line="240" w:lineRule="auto"/>
              <w:ind w:left="34"/>
              <w:rPr>
                <w:rFonts w:ascii="Times New Roman" w:eastAsia="Arial Unicode MS" w:hAnsi="Times New Roman" w:cs="Times New Roman"/>
                <w:b/>
                <w:color w:val="000000"/>
                <w:sz w:val="26"/>
                <w:szCs w:val="26"/>
                <w:u w:color="000000"/>
                <w:lang w:val="uk-UA" w:eastAsia="uk-UA"/>
              </w:rPr>
            </w:pPr>
            <w:r w:rsidRPr="00C55C93">
              <w:rPr>
                <w:rFonts w:ascii="Times New Roman" w:eastAsia="Arial Unicode MS" w:hAnsi="Times New Roman" w:cs="Times New Roman"/>
                <w:b/>
                <w:color w:val="000000"/>
                <w:sz w:val="26"/>
                <w:szCs w:val="26"/>
                <w:u w:color="000000"/>
                <w:lang w:val="uk-UA" w:eastAsia="uk-UA"/>
              </w:rPr>
              <w:t>Графік оренди</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05F799" w14:textId="77777777" w:rsidR="00C55C93" w:rsidRPr="00C55C93" w:rsidRDefault="00C55C93" w:rsidP="00C55C93">
            <w:pPr>
              <w:spacing w:after="0" w:line="240" w:lineRule="auto"/>
              <w:rPr>
                <w:rFonts w:ascii="Times New Roman" w:eastAsia="Arial Unicode MS" w:hAnsi="Times New Roman" w:cs="Times New Roman"/>
                <w:color w:val="000000"/>
                <w:sz w:val="26"/>
                <w:szCs w:val="26"/>
                <w:u w:color="000000"/>
                <w:lang w:val="uk-UA" w:eastAsia="uk-UA"/>
              </w:rPr>
            </w:pPr>
            <w:r w:rsidRPr="00C55C93">
              <w:rPr>
                <w:rFonts w:ascii="Times New Roman" w:eastAsia="Arial Unicode MS" w:hAnsi="Times New Roman" w:cs="Times New Roman"/>
                <w:color w:val="000000"/>
                <w:sz w:val="26"/>
                <w:szCs w:val="26"/>
                <w:u w:color="000000"/>
                <w:lang w:val="uk-UA" w:eastAsia="uk-UA"/>
              </w:rPr>
              <w:t>Понеділок, середа, п’ятниця з 15.00 до 21.00 год.;</w:t>
            </w:r>
          </w:p>
          <w:p w14:paraId="1AF8924F" w14:textId="77777777" w:rsidR="00C55C93" w:rsidRPr="00C55C93" w:rsidRDefault="00C55C93" w:rsidP="00C55C93">
            <w:pPr>
              <w:spacing w:after="0" w:line="240" w:lineRule="auto"/>
              <w:rPr>
                <w:rFonts w:ascii="Times New Roman" w:eastAsia="Arial Unicode MS" w:hAnsi="Times New Roman" w:cs="Times New Roman"/>
                <w:color w:val="000000"/>
                <w:sz w:val="26"/>
                <w:szCs w:val="26"/>
                <w:u w:color="000000"/>
                <w:lang w:val="uk-UA" w:eastAsia="uk-UA"/>
              </w:rPr>
            </w:pPr>
            <w:r w:rsidRPr="00C55C93">
              <w:rPr>
                <w:rFonts w:ascii="Times New Roman" w:eastAsia="Arial Unicode MS" w:hAnsi="Times New Roman" w:cs="Times New Roman"/>
                <w:color w:val="000000"/>
                <w:sz w:val="26"/>
                <w:szCs w:val="26"/>
                <w:u w:color="000000"/>
                <w:lang w:val="uk-UA" w:eastAsia="uk-UA"/>
              </w:rPr>
              <w:t>Вівторок, четвер з 16.00 до 18.00 год.;</w:t>
            </w:r>
          </w:p>
          <w:p w14:paraId="4D119F7D" w14:textId="77777777" w:rsidR="00C55C93" w:rsidRPr="00C55C93" w:rsidRDefault="00C55C93" w:rsidP="00C55C93">
            <w:pPr>
              <w:spacing w:after="0" w:line="240" w:lineRule="auto"/>
              <w:rPr>
                <w:rFonts w:ascii="Times New Roman" w:eastAsia="Arial Unicode MS" w:hAnsi="Times New Roman" w:cs="Times New Roman"/>
                <w:color w:val="000000"/>
                <w:sz w:val="26"/>
                <w:szCs w:val="26"/>
                <w:u w:color="000000"/>
                <w:lang w:val="uk-UA" w:eastAsia="uk-UA"/>
              </w:rPr>
            </w:pPr>
            <w:r w:rsidRPr="00C55C93">
              <w:rPr>
                <w:rFonts w:ascii="Times New Roman" w:eastAsia="Arial Unicode MS" w:hAnsi="Times New Roman" w:cs="Times New Roman"/>
                <w:color w:val="000000"/>
                <w:sz w:val="26"/>
                <w:szCs w:val="26"/>
                <w:u w:color="000000"/>
                <w:lang w:val="uk-UA" w:eastAsia="uk-UA"/>
              </w:rPr>
              <w:t>Субота з 14.00 до 16.00 год.</w:t>
            </w:r>
          </w:p>
        </w:tc>
      </w:tr>
      <w:tr w:rsidR="00C55C93" w:rsidRPr="00C55C93" w14:paraId="108F7846" w14:textId="77777777" w:rsidTr="002755AD">
        <w:trPr>
          <w:trHeight w:val="300"/>
        </w:trPr>
        <w:tc>
          <w:tcPr>
            <w:tcW w:w="285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4D2292B2" w14:textId="77777777" w:rsidR="00C55C93" w:rsidRPr="00C55C93" w:rsidRDefault="00C55C93" w:rsidP="00C55C93">
            <w:pPr>
              <w:spacing w:after="0" w:line="240" w:lineRule="auto"/>
              <w:ind w:left="34"/>
              <w:rPr>
                <w:rFonts w:ascii="Times New Roman" w:eastAsia="Arial Unicode MS" w:hAnsi="Times New Roman" w:cs="Times New Roman"/>
                <w:b/>
                <w:color w:val="000000"/>
                <w:sz w:val="26"/>
                <w:szCs w:val="26"/>
                <w:u w:color="000000"/>
                <w:lang w:val="uk-UA" w:eastAsia="uk-UA"/>
              </w:rPr>
            </w:pPr>
            <w:r w:rsidRPr="00C55C93">
              <w:rPr>
                <w:rFonts w:ascii="Times New Roman" w:eastAsia="Arial Unicode MS" w:hAnsi="Times New Roman" w:cs="Times New Roman"/>
                <w:b/>
                <w:color w:val="000000"/>
                <w:sz w:val="26"/>
                <w:szCs w:val="26"/>
                <w:u w:color="000000"/>
                <w:lang w:val="uk-UA" w:eastAsia="uk-UA"/>
              </w:rPr>
              <w:t>Первісна вартість</w:t>
            </w:r>
          </w:p>
          <w:p w14:paraId="5B4B6B27" w14:textId="77777777" w:rsidR="00C55C93" w:rsidRPr="00C55C93" w:rsidRDefault="00C55C93" w:rsidP="00C55C93">
            <w:pPr>
              <w:spacing w:after="0" w:line="240" w:lineRule="auto"/>
              <w:rPr>
                <w:rFonts w:ascii="Times New Roman" w:eastAsia="Arial Unicode MS" w:hAnsi="Times New Roman" w:cs="Times New Roman"/>
                <w:b/>
                <w:color w:val="000000"/>
                <w:sz w:val="26"/>
                <w:szCs w:val="26"/>
                <w:u w:color="000000"/>
                <w:lang w:val="uk-UA" w:eastAsia="uk-UA"/>
              </w:rPr>
            </w:pPr>
            <w:r w:rsidRPr="00C55C93">
              <w:rPr>
                <w:rFonts w:ascii="Times New Roman" w:eastAsia="Arial Unicode MS" w:hAnsi="Times New Roman" w:cs="Times New Roman"/>
                <w:b/>
                <w:color w:val="000000"/>
                <w:sz w:val="26"/>
                <w:szCs w:val="26"/>
                <w:u w:color="000000"/>
                <w:lang w:val="uk-UA" w:eastAsia="uk-UA"/>
              </w:rPr>
              <w:lastRenderedPageBreak/>
              <w:t>Залишкова вартість</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5AA589" w14:textId="77777777" w:rsidR="00C55C93" w:rsidRPr="00C55C93" w:rsidRDefault="00C55C93" w:rsidP="00C55C93">
            <w:pPr>
              <w:spacing w:after="0" w:line="240" w:lineRule="auto"/>
              <w:rPr>
                <w:rFonts w:ascii="Times New Roman" w:eastAsia="Arial Unicode MS" w:hAnsi="Times New Roman" w:cs="Times New Roman"/>
                <w:color w:val="000000"/>
                <w:sz w:val="26"/>
                <w:szCs w:val="26"/>
                <w:u w:color="000000"/>
                <w:lang w:val="uk-UA" w:eastAsia="uk-UA"/>
              </w:rPr>
            </w:pPr>
            <w:r w:rsidRPr="00C55C93">
              <w:rPr>
                <w:rFonts w:ascii="Times New Roman" w:eastAsia="Arial Unicode MS" w:hAnsi="Times New Roman" w:cs="Times New Roman"/>
                <w:color w:val="000000"/>
                <w:sz w:val="26"/>
                <w:szCs w:val="26"/>
                <w:u w:color="000000"/>
                <w:lang w:val="uk-UA" w:eastAsia="uk-UA"/>
              </w:rPr>
              <w:lastRenderedPageBreak/>
              <w:t>213 946,46 грн.</w:t>
            </w:r>
          </w:p>
          <w:p w14:paraId="2ADA377D" w14:textId="77777777" w:rsidR="00C55C93" w:rsidRPr="00C55C93" w:rsidRDefault="00C55C93" w:rsidP="00C55C93">
            <w:pPr>
              <w:spacing w:after="0" w:line="240" w:lineRule="auto"/>
              <w:rPr>
                <w:rFonts w:ascii="Times New Roman" w:eastAsia="Arial Unicode MS" w:hAnsi="Times New Roman" w:cs="Times New Roman"/>
                <w:color w:val="000000"/>
                <w:sz w:val="26"/>
                <w:szCs w:val="26"/>
                <w:u w:color="000000"/>
                <w:lang w:val="uk-UA" w:eastAsia="uk-UA"/>
              </w:rPr>
            </w:pPr>
            <w:r w:rsidRPr="00C55C93">
              <w:rPr>
                <w:rFonts w:ascii="Times New Roman" w:eastAsia="Arial Unicode MS" w:hAnsi="Times New Roman" w:cs="Times New Roman"/>
                <w:color w:val="000000"/>
                <w:sz w:val="26"/>
                <w:szCs w:val="26"/>
                <w:u w:color="000000"/>
                <w:lang w:val="uk-UA" w:eastAsia="uk-UA"/>
              </w:rPr>
              <w:lastRenderedPageBreak/>
              <w:t>160 105,40 грн.</w:t>
            </w:r>
          </w:p>
        </w:tc>
      </w:tr>
      <w:tr w:rsidR="00C55C93" w:rsidRPr="00C55C93" w14:paraId="47887CBD" w14:textId="77777777" w:rsidTr="002755AD">
        <w:trPr>
          <w:trHeight w:val="270"/>
        </w:trPr>
        <w:tc>
          <w:tcPr>
            <w:tcW w:w="285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6B05E24E" w14:textId="77777777" w:rsidR="00C55C93" w:rsidRPr="00C55C93" w:rsidRDefault="00C55C93" w:rsidP="00C55C93">
            <w:pPr>
              <w:spacing w:after="0" w:line="240" w:lineRule="auto"/>
              <w:ind w:left="34"/>
              <w:rPr>
                <w:rFonts w:ascii="Calibri" w:eastAsia="Arial Unicode MS" w:hAnsi="Calibri" w:cs="Arial Unicode MS"/>
                <w:b/>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lastRenderedPageBreak/>
              <w:t>Стартова орендна плата, грн. без ПДВ</w:t>
            </w:r>
          </w:p>
        </w:tc>
        <w:tc>
          <w:tcPr>
            <w:tcW w:w="6946"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5BC7B21C" w14:textId="77777777" w:rsidR="00C55C93" w:rsidRPr="00C55C93" w:rsidRDefault="00C55C93" w:rsidP="00C55C93">
            <w:pPr>
              <w:spacing w:after="0" w:line="240" w:lineRule="auto"/>
              <w:ind w:left="34"/>
              <w:rPr>
                <w:rFonts w:ascii="Times New Roman" w:eastAsia="Arial Unicode MS" w:hAnsi="Times New Roman" w:cs="Arial Unicode MS"/>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 xml:space="preserve">479,52 грн. без ПДВ. </w:t>
            </w:r>
          </w:p>
          <w:p w14:paraId="1708CC0B" w14:textId="77777777" w:rsidR="00C55C93" w:rsidRPr="00C55C93" w:rsidRDefault="00C55C93" w:rsidP="00C55C93">
            <w:pPr>
              <w:spacing w:after="0" w:line="240" w:lineRule="auto"/>
              <w:ind w:left="34"/>
              <w:jc w:val="both"/>
              <w:rPr>
                <w:rFonts w:ascii="Calibri" w:eastAsia="Arial Unicode MS" w:hAnsi="Calibri" w:cs="Arial Unicode MS"/>
                <w:color w:val="FF0000"/>
                <w:sz w:val="26"/>
                <w:szCs w:val="26"/>
                <w:u w:color="000000"/>
                <w:lang w:val="uk-UA" w:eastAsia="uk-UA"/>
              </w:rPr>
            </w:pPr>
            <w:r w:rsidRPr="00C55C93">
              <w:rPr>
                <w:rFonts w:ascii="Times New Roman" w:eastAsia="Arial Unicode MS" w:hAnsi="Times New Roman" w:cs="Times New Roman"/>
                <w:sz w:val="26"/>
                <w:szCs w:val="26"/>
                <w:u w:color="000000"/>
                <w:lang w:val="uk-UA" w:eastAsia="uk-UA"/>
              </w:rPr>
              <w:t xml:space="preserve">Відповідно до ст.8 ЗУ «Про оренду державного та комунального майна» та Порядку передачі в оренду державного та комунального майна, а саме: стартова орендна плата на першому аукціоні для аукціонів з оренди майна, строк оренди якого перевищує один місяць, зазначається в розрахунку за місяць оренди та становить 1 відсоток вартості об’єкта оренди, визначеної відповідно до </w:t>
            </w:r>
            <w:hyperlink r:id="rId8" w:anchor="n212" w:tgtFrame="_blank" w:history="1">
              <w:r w:rsidRPr="00C55C93">
                <w:rPr>
                  <w:rFonts w:ascii="Times New Roman" w:eastAsia="Arial Unicode MS" w:hAnsi="Times New Roman" w:cs="Times New Roman"/>
                  <w:sz w:val="26"/>
                  <w:szCs w:val="26"/>
                  <w:u w:val="single" w:color="000000"/>
                  <w:lang w:val="uk-UA" w:eastAsia="uk-UA"/>
                </w:rPr>
                <w:t>статті 8</w:t>
              </w:r>
            </w:hyperlink>
            <w:r w:rsidRPr="00C55C93">
              <w:rPr>
                <w:rFonts w:ascii="Times New Roman" w:eastAsia="Arial Unicode MS" w:hAnsi="Times New Roman" w:cs="Times New Roman"/>
                <w:sz w:val="26"/>
                <w:szCs w:val="26"/>
                <w:u w:color="000000"/>
                <w:lang w:val="uk-UA" w:eastAsia="uk-UA"/>
              </w:rPr>
              <w:t xml:space="preserve"> Закону.</w:t>
            </w:r>
          </w:p>
        </w:tc>
      </w:tr>
      <w:tr w:rsidR="00C55C93" w:rsidRPr="00C55C93" w14:paraId="164372A2" w14:textId="77777777" w:rsidTr="002755AD">
        <w:trPr>
          <w:trHeight w:val="551"/>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264815" w14:textId="77777777" w:rsidR="00C55C93" w:rsidRPr="00C55C93" w:rsidRDefault="00C55C93" w:rsidP="00C55C93">
            <w:pPr>
              <w:spacing w:after="0" w:line="240" w:lineRule="auto"/>
              <w:rPr>
                <w:rFonts w:ascii="Times New Roman" w:eastAsia="Arial Unicode MS" w:hAnsi="Times New Roman" w:cs="Arial Unicode MS"/>
                <w:b/>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Індексація</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A83D47" w14:textId="77777777" w:rsidR="00C55C93" w:rsidRPr="00C55C93" w:rsidRDefault="00C55C93" w:rsidP="00C55C93">
            <w:pPr>
              <w:spacing w:after="0" w:line="259" w:lineRule="auto"/>
              <w:jc w:val="both"/>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Arial Unicode MS"/>
                <w:sz w:val="26"/>
                <w:szCs w:val="26"/>
                <w:u w:color="000000"/>
                <w:lang w:val="uk-UA" w:eastAsia="uk-UA"/>
              </w:rPr>
              <w:t xml:space="preserve">Орендна плата, яка визначена за результатами аукціону, </w:t>
            </w:r>
            <w:r w:rsidRPr="00C55C93">
              <w:rPr>
                <w:rFonts w:ascii="Calibri" w:eastAsia="Arial Unicode MS" w:hAnsi="Calibri" w:cs="Arial Unicode MS"/>
                <w:color w:val="000000"/>
                <w:sz w:val="26"/>
                <w:szCs w:val="26"/>
                <w:u w:color="000000"/>
                <w:lang w:val="uk-UA" w:eastAsia="uk-UA"/>
              </w:rPr>
              <w:t xml:space="preserve"> </w:t>
            </w:r>
            <w:r w:rsidRPr="00C55C93">
              <w:rPr>
                <w:rFonts w:ascii="Times New Roman" w:eastAsia="Arial Unicode MS" w:hAnsi="Times New Roman" w:cs="Times New Roman"/>
                <w:color w:val="000000"/>
                <w:sz w:val="26"/>
                <w:szCs w:val="26"/>
                <w:u w:color="000000"/>
                <w:lang w:val="uk-UA" w:eastAsia="uk-UA"/>
              </w:rPr>
              <w:t>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tc>
      </w:tr>
      <w:tr w:rsidR="00C55C93" w:rsidRPr="00C55C93" w14:paraId="62D2ACDF" w14:textId="77777777" w:rsidTr="002755AD">
        <w:trPr>
          <w:trHeight w:val="1500"/>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918047" w14:textId="77777777" w:rsidR="00C55C93" w:rsidRPr="00C55C93" w:rsidRDefault="00C55C93" w:rsidP="00C55C93">
            <w:pPr>
              <w:spacing w:after="0" w:line="240" w:lineRule="auto"/>
              <w:rPr>
                <w:rFonts w:ascii="Times New Roman" w:eastAsia="Arial Unicode MS" w:hAnsi="Times New Roman" w:cs="Arial Unicode MS"/>
                <w:b/>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Додаткові платежі</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F2EBF3" w14:textId="77777777" w:rsidR="00C55C93" w:rsidRPr="00C55C93" w:rsidRDefault="00C55C93" w:rsidP="00C55C93">
            <w:pPr>
              <w:numPr>
                <w:ilvl w:val="0"/>
                <w:numId w:val="5"/>
              </w:numPr>
              <w:tabs>
                <w:tab w:val="num" w:pos="0"/>
              </w:tabs>
              <w:spacing w:after="0" w:line="259" w:lineRule="auto"/>
              <w:ind w:left="0" w:firstLine="460"/>
              <w:jc w:val="both"/>
              <w:rPr>
                <w:rFonts w:ascii="Times New Roman" w:eastAsia="Arial Unicode MS" w:hAnsi="Times New Roman" w:cs="Arial Unicode MS"/>
                <w:sz w:val="26"/>
                <w:szCs w:val="26"/>
                <w:u w:color="000000"/>
                <w:lang w:val="uk-UA" w:eastAsia="uk-UA"/>
              </w:rPr>
            </w:pPr>
            <w:r w:rsidRPr="00C55C93">
              <w:rPr>
                <w:rFonts w:ascii="Times New Roman" w:eastAsia="Arial Unicode MS" w:hAnsi="Times New Roman" w:cs="Times New Roman"/>
                <w:noProof/>
                <w:sz w:val="26"/>
                <w:szCs w:val="26"/>
                <w:u w:color="000000"/>
                <w:lang w:val="uk-UA" w:eastAsia="uk-UA"/>
              </w:rPr>
              <w:t xml:space="preserve">Орендар зобов'язується здійснювати витрати, пов'язані з утриманням орендованого Майна та протягом 10 календарних днів з моменту укладання договору оренди укласти договори з Балансоутримувачем на відшкодування  експлуатаційних витрат на утримання орендованого Майна та інше, а також з відповідними підприємствами на надання комунальних послуг Орендарю (вивезення та розміщення ТПВ, газопостачання, електропостачання, водопостачання та водовідведення, теплопостачання тощо). </w:t>
            </w:r>
            <w:r w:rsidRPr="00C55C93">
              <w:rPr>
                <w:rFonts w:ascii="Times New Roman" w:eastAsia="Arial Unicode MS" w:hAnsi="Times New Roman" w:cs="Arial Unicode MS"/>
                <w:sz w:val="26"/>
                <w:szCs w:val="26"/>
                <w:u w:color="000000"/>
                <w:lang w:val="uk-UA" w:eastAsia="uk-UA"/>
              </w:rPr>
              <w:t>Орендар самостійно вирішує питання підключення до мереж та сплачує вартість спожитих комунальних послуг.</w:t>
            </w:r>
          </w:p>
          <w:p w14:paraId="1E52A00C" w14:textId="77777777" w:rsidR="00C55C93" w:rsidRPr="00C55C93" w:rsidRDefault="00C55C93" w:rsidP="00C55C93">
            <w:pPr>
              <w:tabs>
                <w:tab w:val="num" w:pos="0"/>
              </w:tabs>
              <w:spacing w:after="0" w:line="259" w:lineRule="auto"/>
              <w:ind w:firstLine="460"/>
              <w:jc w:val="both"/>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Arial Unicode MS"/>
                <w:sz w:val="26"/>
                <w:szCs w:val="26"/>
                <w:u w:color="000000"/>
                <w:lang w:val="uk-UA" w:eastAsia="uk-UA"/>
              </w:rPr>
              <w:t xml:space="preserve">2. Орендар зобов’язаний </w:t>
            </w:r>
            <w:proofErr w:type="spellStart"/>
            <w:r w:rsidRPr="00C55C93">
              <w:rPr>
                <w:rFonts w:ascii="Times New Roman" w:eastAsia="Arial Unicode MS" w:hAnsi="Times New Roman" w:cs="Arial Unicode MS"/>
                <w:sz w:val="26"/>
                <w:szCs w:val="26"/>
                <w:u w:color="000000"/>
                <w:lang w:val="ru-RU" w:eastAsia="uk-UA"/>
              </w:rPr>
              <w:t>протягом</w:t>
            </w:r>
            <w:proofErr w:type="spellEnd"/>
            <w:r w:rsidRPr="00C55C93">
              <w:rPr>
                <w:rFonts w:ascii="Times New Roman" w:eastAsia="Arial Unicode MS" w:hAnsi="Times New Roman" w:cs="Arial Unicode MS"/>
                <w:sz w:val="26"/>
                <w:szCs w:val="26"/>
                <w:u w:color="000000"/>
                <w:lang w:val="ru-RU" w:eastAsia="uk-UA"/>
              </w:rPr>
              <w:t xml:space="preserve"> 10-ти </w:t>
            </w:r>
            <w:proofErr w:type="spellStart"/>
            <w:r w:rsidRPr="00C55C93">
              <w:rPr>
                <w:rFonts w:ascii="Times New Roman" w:eastAsia="Arial Unicode MS" w:hAnsi="Times New Roman" w:cs="Arial Unicode MS"/>
                <w:sz w:val="26"/>
                <w:szCs w:val="26"/>
                <w:u w:color="000000"/>
                <w:lang w:val="ru-RU" w:eastAsia="uk-UA"/>
              </w:rPr>
              <w:t>календарних</w:t>
            </w:r>
            <w:proofErr w:type="spellEnd"/>
            <w:r w:rsidRPr="00C55C93">
              <w:rPr>
                <w:rFonts w:ascii="Times New Roman" w:eastAsia="Arial Unicode MS" w:hAnsi="Times New Roman" w:cs="Arial Unicode MS"/>
                <w:sz w:val="26"/>
                <w:szCs w:val="26"/>
                <w:u w:color="000000"/>
                <w:lang w:val="ru-RU" w:eastAsia="uk-UA"/>
              </w:rPr>
              <w:t xml:space="preserve"> </w:t>
            </w:r>
            <w:proofErr w:type="spellStart"/>
            <w:r w:rsidRPr="00C55C93">
              <w:rPr>
                <w:rFonts w:ascii="Times New Roman" w:eastAsia="Arial Unicode MS" w:hAnsi="Times New Roman" w:cs="Arial Unicode MS"/>
                <w:sz w:val="26"/>
                <w:szCs w:val="26"/>
                <w:u w:color="000000"/>
                <w:lang w:val="ru-RU" w:eastAsia="uk-UA"/>
              </w:rPr>
              <w:t>днів</w:t>
            </w:r>
            <w:proofErr w:type="spellEnd"/>
            <w:r w:rsidRPr="00C55C93">
              <w:rPr>
                <w:rFonts w:ascii="Times New Roman" w:eastAsia="Arial Unicode MS" w:hAnsi="Times New Roman" w:cs="Arial Unicode MS"/>
                <w:sz w:val="26"/>
                <w:szCs w:val="26"/>
                <w:u w:color="000000"/>
                <w:lang w:val="ru-RU" w:eastAsia="uk-UA"/>
              </w:rPr>
              <w:t xml:space="preserve"> з </w:t>
            </w:r>
            <w:proofErr w:type="spellStart"/>
            <w:r w:rsidRPr="00C55C93">
              <w:rPr>
                <w:rFonts w:ascii="Times New Roman" w:eastAsia="Arial Unicode MS" w:hAnsi="Times New Roman" w:cs="Arial Unicode MS"/>
                <w:sz w:val="26"/>
                <w:szCs w:val="26"/>
                <w:u w:color="000000"/>
                <w:lang w:val="ru-RU" w:eastAsia="uk-UA"/>
              </w:rPr>
              <w:t>дати</w:t>
            </w:r>
            <w:proofErr w:type="spellEnd"/>
            <w:r w:rsidRPr="00C55C93">
              <w:rPr>
                <w:rFonts w:ascii="Times New Roman" w:eastAsia="Arial Unicode MS" w:hAnsi="Times New Roman" w:cs="Arial Unicode MS"/>
                <w:sz w:val="26"/>
                <w:szCs w:val="26"/>
                <w:u w:color="000000"/>
                <w:lang w:val="ru-RU" w:eastAsia="uk-UA"/>
              </w:rPr>
              <w:t xml:space="preserve"> </w:t>
            </w:r>
            <w:proofErr w:type="spellStart"/>
            <w:r w:rsidRPr="00C55C93">
              <w:rPr>
                <w:rFonts w:ascii="Times New Roman" w:eastAsia="Arial Unicode MS" w:hAnsi="Times New Roman" w:cs="Arial Unicode MS"/>
                <w:sz w:val="26"/>
                <w:szCs w:val="26"/>
                <w:u w:color="000000"/>
                <w:lang w:val="ru-RU" w:eastAsia="uk-UA"/>
              </w:rPr>
              <w:t>укладання</w:t>
            </w:r>
            <w:proofErr w:type="spellEnd"/>
            <w:r w:rsidRPr="00C55C93">
              <w:rPr>
                <w:rFonts w:ascii="Times New Roman" w:eastAsia="Arial Unicode MS" w:hAnsi="Times New Roman" w:cs="Arial Unicode MS"/>
                <w:sz w:val="26"/>
                <w:szCs w:val="26"/>
                <w:u w:color="000000"/>
                <w:lang w:val="ru-RU" w:eastAsia="uk-UA"/>
              </w:rPr>
              <w:t xml:space="preserve"> договору </w:t>
            </w:r>
            <w:proofErr w:type="spellStart"/>
            <w:r w:rsidRPr="00C55C93">
              <w:rPr>
                <w:rFonts w:ascii="Times New Roman" w:eastAsia="Arial Unicode MS" w:hAnsi="Times New Roman" w:cs="Arial Unicode MS"/>
                <w:sz w:val="26"/>
                <w:szCs w:val="26"/>
                <w:u w:color="000000"/>
                <w:lang w:val="ru-RU" w:eastAsia="uk-UA"/>
              </w:rPr>
              <w:t>оренди</w:t>
            </w:r>
            <w:proofErr w:type="spellEnd"/>
            <w:r w:rsidRPr="00C55C93">
              <w:rPr>
                <w:rFonts w:ascii="Times New Roman" w:eastAsia="Arial Unicode MS" w:hAnsi="Times New Roman" w:cs="Arial Unicode MS"/>
                <w:sz w:val="26"/>
                <w:szCs w:val="26"/>
                <w:u w:color="000000"/>
                <w:lang w:val="ru-RU" w:eastAsia="uk-UA"/>
              </w:rPr>
              <w:t xml:space="preserve"> </w:t>
            </w:r>
            <w:r w:rsidRPr="00C55C93">
              <w:rPr>
                <w:rFonts w:ascii="Times New Roman" w:eastAsia="Arial Unicode MS" w:hAnsi="Times New Roman" w:cs="Arial Unicode MS"/>
                <w:sz w:val="26"/>
                <w:szCs w:val="26"/>
                <w:u w:color="000000"/>
                <w:lang w:val="uk-UA" w:eastAsia="uk-UA"/>
              </w:rPr>
              <w:t>застрахувати орендоване майно на суму його страхової вартості, визначеної договором оренди на користь Балансоутримувача та постійно його поновлювати протягом дії договору оренди.</w:t>
            </w:r>
          </w:p>
        </w:tc>
      </w:tr>
      <w:tr w:rsidR="00C55C93" w:rsidRPr="00C55C93" w14:paraId="546A0E0F" w14:textId="77777777" w:rsidTr="002755AD">
        <w:trPr>
          <w:trHeight w:val="1069"/>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73ECFE9" w14:textId="77777777" w:rsidR="00C55C93" w:rsidRPr="00C55C93" w:rsidRDefault="00C55C93" w:rsidP="00C55C93">
            <w:pPr>
              <w:spacing w:after="0" w:line="240" w:lineRule="auto"/>
              <w:rPr>
                <w:rFonts w:ascii="Calibri" w:eastAsia="Arial Unicode MS" w:hAnsi="Calibri" w:cs="Arial Unicode MS"/>
                <w:b/>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 xml:space="preserve">Обмеження щодо цільового призначення об’єкта оренди, встановлені відповідно до п. 29 Порядку </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BB02DF" w14:textId="77777777" w:rsidR="00C55C93" w:rsidRPr="00C55C93" w:rsidRDefault="00C55C93" w:rsidP="00C55C93">
            <w:pPr>
              <w:spacing w:after="0" w:line="259" w:lineRule="auto"/>
              <w:jc w:val="both"/>
              <w:rPr>
                <w:rFonts w:ascii="Calibri" w:eastAsia="Arial Unicode MS" w:hAnsi="Calibri" w:cs="Arial Unicode MS"/>
                <w:sz w:val="26"/>
                <w:szCs w:val="26"/>
                <w:u w:color="000000"/>
                <w:lang w:val="uk-UA" w:eastAsia="uk-UA"/>
              </w:rPr>
            </w:pPr>
            <w:r w:rsidRPr="00C55C93">
              <w:rPr>
                <w:rFonts w:ascii="Times New Roman" w:eastAsia="Arial Unicode MS" w:hAnsi="Times New Roman" w:cs="Arial Unicode MS"/>
                <w:sz w:val="26"/>
                <w:szCs w:val="26"/>
                <w:u w:color="000000"/>
                <w:lang w:val="uk-UA" w:eastAsia="uk-UA"/>
              </w:rPr>
              <w:t>Тільки для занять фізичною культурою та спортом за графіком оренди. Поза графіком балансоутримувач використовує майно на власний розсуд.</w:t>
            </w:r>
          </w:p>
        </w:tc>
      </w:tr>
      <w:tr w:rsidR="00C55C93" w:rsidRPr="00C55C93" w14:paraId="2A31DC95" w14:textId="77777777" w:rsidTr="002755AD">
        <w:trPr>
          <w:trHeight w:val="1022"/>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AA489E" w14:textId="77777777" w:rsidR="00C55C93" w:rsidRPr="00C55C93" w:rsidRDefault="00C55C93" w:rsidP="00C55C93">
            <w:pPr>
              <w:spacing w:after="0" w:line="240" w:lineRule="auto"/>
              <w:rPr>
                <w:rFonts w:ascii="Calibri" w:eastAsia="Arial Unicode MS" w:hAnsi="Calibri" w:cs="Arial Unicode MS"/>
                <w:b/>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lastRenderedPageBreak/>
              <w:t>Письмова згода на передачу майна в суборенду відповідно до п. 169 Порядку</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B08FD8" w14:textId="77777777" w:rsidR="00C55C93" w:rsidRPr="00C55C93" w:rsidRDefault="00C55C93" w:rsidP="00C55C93">
            <w:pPr>
              <w:spacing w:after="0" w:line="240" w:lineRule="auto"/>
              <w:jc w:val="both"/>
              <w:rPr>
                <w:rFonts w:ascii="Times New Roman" w:eastAsia="Arial Unicode MS" w:hAnsi="Times New Roman" w:cs="Arial Unicode MS"/>
                <w:sz w:val="26"/>
                <w:szCs w:val="26"/>
                <w:u w:color="000000"/>
                <w:lang w:val="uk-UA" w:eastAsia="uk-UA"/>
              </w:rPr>
            </w:pPr>
            <w:r w:rsidRPr="00C55C93">
              <w:rPr>
                <w:rFonts w:ascii="Times New Roman" w:eastAsia="Arial Unicode MS" w:hAnsi="Times New Roman" w:cs="Arial Unicode MS"/>
                <w:sz w:val="26"/>
                <w:szCs w:val="26"/>
                <w:u w:color="000000"/>
                <w:lang w:val="uk-UA" w:eastAsia="uk-UA"/>
              </w:rPr>
              <w:t>Суборенда не допускається.</w:t>
            </w:r>
          </w:p>
          <w:p w14:paraId="2E8B1F05" w14:textId="77777777" w:rsidR="00C55C93" w:rsidRPr="00C55C93" w:rsidRDefault="00C55C93" w:rsidP="00C55C93">
            <w:pPr>
              <w:tabs>
                <w:tab w:val="left" w:pos="284"/>
              </w:tabs>
              <w:spacing w:after="0" w:line="240" w:lineRule="auto"/>
              <w:jc w:val="both"/>
              <w:rPr>
                <w:rFonts w:ascii="Calibri" w:eastAsia="Arial Unicode MS" w:hAnsi="Calibri" w:cs="Arial Unicode MS"/>
                <w:sz w:val="26"/>
                <w:szCs w:val="26"/>
                <w:u w:color="000000"/>
                <w:lang w:val="uk-UA" w:eastAsia="uk-UA"/>
              </w:rPr>
            </w:pPr>
          </w:p>
        </w:tc>
      </w:tr>
      <w:tr w:rsidR="00C55C93" w:rsidRPr="00C55C93" w14:paraId="58B57AAD" w14:textId="77777777" w:rsidTr="002755AD">
        <w:trPr>
          <w:trHeight w:val="802"/>
        </w:trPr>
        <w:tc>
          <w:tcPr>
            <w:tcW w:w="2858"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55E80AD5" w14:textId="77777777" w:rsidR="00C55C93" w:rsidRPr="00C55C93" w:rsidRDefault="00C55C93" w:rsidP="00C55C93">
            <w:pPr>
              <w:spacing w:after="0" w:line="240" w:lineRule="auto"/>
              <w:rPr>
                <w:rFonts w:ascii="Calibri" w:eastAsia="Arial Unicode MS" w:hAnsi="Calibri" w:cs="Arial Unicode MS"/>
                <w:b/>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Вимоги до орендаря</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F46AE4" w14:textId="77777777" w:rsidR="00C55C93" w:rsidRPr="00C55C93" w:rsidRDefault="00C55C93" w:rsidP="00C55C93">
            <w:pPr>
              <w:spacing w:after="0" w:line="240" w:lineRule="auto"/>
              <w:jc w:val="both"/>
              <w:rPr>
                <w:rFonts w:ascii="Calibri" w:eastAsia="Arial Unicode MS" w:hAnsi="Calibri" w:cs="Arial Unicode MS"/>
                <w:sz w:val="26"/>
                <w:szCs w:val="26"/>
                <w:u w:color="000000"/>
                <w:lang w:val="uk-UA" w:eastAsia="uk-UA"/>
              </w:rPr>
            </w:pPr>
            <w:r w:rsidRPr="00C55C93">
              <w:rPr>
                <w:rFonts w:ascii="Times New Roman" w:eastAsia="Arial Unicode MS" w:hAnsi="Times New Roman" w:cs="Arial Unicode MS"/>
                <w:sz w:val="26"/>
                <w:szCs w:val="26"/>
                <w:u w:color="000000"/>
                <w:lang w:val="uk-UA" w:eastAsia="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C55C93" w:rsidRPr="00C55C93" w14:paraId="20D7063C" w14:textId="77777777" w:rsidTr="002755AD">
        <w:trPr>
          <w:trHeight w:val="2078"/>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30347C" w14:textId="77777777" w:rsidR="00C55C93" w:rsidRPr="00C55C93" w:rsidRDefault="00C55C93" w:rsidP="00C55C93">
            <w:pPr>
              <w:spacing w:after="0" w:line="240" w:lineRule="auto"/>
              <w:rPr>
                <w:rFonts w:ascii="Calibri" w:eastAsia="Arial Unicode MS" w:hAnsi="Calibri" w:cs="Arial Unicode MS"/>
                <w:b/>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Контактні дані (номер телефону і адреса електронної пошти працівника балансоутримувача для звернень про ознайомлення з об’єктом оренди)</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5A59A1" w14:textId="77777777" w:rsidR="00C55C93" w:rsidRPr="00C55C93" w:rsidRDefault="00C55C93" w:rsidP="00C55C93">
            <w:pPr>
              <w:spacing w:after="0" w:line="240" w:lineRule="auto"/>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Arial Unicode MS"/>
                <w:sz w:val="26"/>
                <w:szCs w:val="26"/>
                <w:u w:color="000000"/>
                <w:lang w:val="uk-UA" w:eastAsia="uk-UA"/>
              </w:rPr>
              <w:t>Скрипник Любов Володимирівна</w:t>
            </w:r>
          </w:p>
          <w:p w14:paraId="562D547F" w14:textId="77777777" w:rsidR="00C55C93" w:rsidRPr="00C55C93" w:rsidRDefault="00C55C93" w:rsidP="00C55C93">
            <w:pPr>
              <w:spacing w:after="0" w:line="240" w:lineRule="auto"/>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Arial Unicode MS"/>
                <w:sz w:val="26"/>
                <w:szCs w:val="26"/>
                <w:u w:color="000000"/>
                <w:lang w:val="uk-UA" w:eastAsia="uk-UA"/>
              </w:rPr>
              <w:t>Головний спеціаліст відділу економіки та управління комунальним майном</w:t>
            </w:r>
          </w:p>
          <w:p w14:paraId="240F7244" w14:textId="77777777" w:rsidR="00C55C93" w:rsidRPr="00C55C93" w:rsidRDefault="00C55C93" w:rsidP="00C55C93">
            <w:pPr>
              <w:spacing w:after="0" w:line="240" w:lineRule="auto"/>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Arial Unicode MS"/>
                <w:sz w:val="26"/>
                <w:szCs w:val="26"/>
                <w:u w:color="000000"/>
                <w:lang w:val="uk-UA" w:eastAsia="uk-UA"/>
              </w:rPr>
              <w:t>0374133731</w:t>
            </w:r>
          </w:p>
          <w:p w14:paraId="7F9F6447" w14:textId="77777777" w:rsidR="00C55C93" w:rsidRPr="00C55C93" w:rsidRDefault="00C55C93" w:rsidP="00C55C93">
            <w:pPr>
              <w:spacing w:after="200" w:line="276" w:lineRule="auto"/>
              <w:rPr>
                <w:rFonts w:ascii="Calibri" w:eastAsia="Arial Unicode MS" w:hAnsi="Calibri" w:cs="Arial Unicode MS"/>
                <w:sz w:val="26"/>
                <w:szCs w:val="26"/>
                <w:u w:color="000000"/>
                <w:lang w:val="en-US" w:eastAsia="uk-UA"/>
              </w:rPr>
            </w:pPr>
            <w:r w:rsidRPr="00C55C93">
              <w:rPr>
                <w:rFonts w:ascii="Times New Roman" w:eastAsia="Arial Unicode MS" w:hAnsi="Times New Roman" w:cs="Arial Unicode MS"/>
                <w:sz w:val="26"/>
                <w:szCs w:val="26"/>
                <w:u w:val="single" w:color="000000"/>
                <w:lang w:val="uk-UA" w:eastAsia="uk-UA"/>
              </w:rPr>
              <w:t>ekonomrada@ukr.net</w:t>
            </w:r>
          </w:p>
        </w:tc>
      </w:tr>
      <w:tr w:rsidR="00C55C93" w:rsidRPr="00C55C93" w14:paraId="28363C00" w14:textId="77777777" w:rsidTr="002755AD">
        <w:trPr>
          <w:trHeight w:val="902"/>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16EACF" w14:textId="77777777" w:rsidR="00C55C93" w:rsidRPr="00C55C93" w:rsidRDefault="00C55C93" w:rsidP="00C55C93">
            <w:pPr>
              <w:spacing w:after="0" w:line="240" w:lineRule="auto"/>
              <w:rPr>
                <w:rFonts w:ascii="Times New Roman" w:eastAsia="Arial Unicode MS" w:hAnsi="Times New Roman" w:cs="Arial Unicode MS"/>
                <w:b/>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Розмір реєстраційного внеску, грн.</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3AFE30" w14:textId="77777777" w:rsidR="00C55C93" w:rsidRPr="00C55C93" w:rsidRDefault="00C55C93" w:rsidP="00C55C93">
            <w:pPr>
              <w:spacing w:after="0" w:line="240" w:lineRule="auto"/>
              <w:jc w:val="both"/>
              <w:rPr>
                <w:rFonts w:ascii="Times New Roman" w:eastAsia="Arial Unicode MS" w:hAnsi="Times New Roman" w:cs="Arial Unicode MS"/>
                <w:b/>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Розмір реєстраційного внеску</w:t>
            </w:r>
            <w:r w:rsidRPr="00C55C93">
              <w:rPr>
                <w:rFonts w:ascii="Times New Roman" w:eastAsia="Arial Unicode MS" w:hAnsi="Times New Roman" w:cs="Arial Unicode MS"/>
                <w:sz w:val="26"/>
                <w:szCs w:val="26"/>
                <w:u w:color="000000"/>
                <w:lang w:val="uk-UA" w:eastAsia="uk-UA"/>
              </w:rPr>
              <w:t xml:space="preserve"> – </w:t>
            </w:r>
            <w:r w:rsidRPr="00C55C93">
              <w:rPr>
                <w:rFonts w:ascii="Times New Roman" w:eastAsia="Arial Unicode MS" w:hAnsi="Times New Roman" w:cs="Arial Unicode MS"/>
                <w:b/>
                <w:sz w:val="26"/>
                <w:szCs w:val="26"/>
                <w:u w:color="000000"/>
                <w:lang w:val="uk-UA" w:eastAsia="uk-UA"/>
              </w:rPr>
              <w:t>600,00 грн.</w:t>
            </w:r>
            <w:r w:rsidRPr="00C55C93">
              <w:rPr>
                <w:rFonts w:ascii="Times New Roman" w:eastAsia="Arial Unicode MS" w:hAnsi="Times New Roman" w:cs="Arial Unicode MS"/>
                <w:sz w:val="26"/>
                <w:szCs w:val="26"/>
                <w:u w:color="000000"/>
                <w:lang w:val="uk-UA" w:eastAsia="uk-UA"/>
              </w:rPr>
              <w:t xml:space="preserve"> (шістсот гривень 00 копійок) сума коштів у розмірі 0,1 мінімальної заробітної плати, діючої станом на 1 січня поточного року</w:t>
            </w:r>
          </w:p>
        </w:tc>
      </w:tr>
      <w:tr w:rsidR="00C55C93" w:rsidRPr="00C55C93" w14:paraId="6F251E4E" w14:textId="77777777" w:rsidTr="002755AD">
        <w:trPr>
          <w:trHeight w:val="1705"/>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A88732" w14:textId="77777777" w:rsidR="00C55C93" w:rsidRPr="00C55C93" w:rsidRDefault="00C55C93" w:rsidP="00C55C93">
            <w:pPr>
              <w:spacing w:after="0" w:line="240" w:lineRule="auto"/>
              <w:jc w:val="both"/>
              <w:rPr>
                <w:rFonts w:ascii="Times New Roman" w:eastAsia="Arial Unicode MS" w:hAnsi="Times New Roman" w:cs="Arial Unicode MS"/>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Розмір гарантійного внеску з ПДВ, грн.</w:t>
            </w:r>
            <w:r w:rsidRPr="00C55C93">
              <w:rPr>
                <w:rFonts w:ascii="Times New Roman" w:eastAsia="Arial Unicode MS" w:hAnsi="Times New Roman" w:cs="Arial Unicode MS"/>
                <w:sz w:val="26"/>
                <w:szCs w:val="26"/>
                <w:u w:color="000000"/>
                <w:lang w:val="uk-UA" w:eastAsia="uk-UA"/>
              </w:rPr>
              <w:t xml:space="preserve"> </w:t>
            </w:r>
          </w:p>
          <w:p w14:paraId="33574FAC" w14:textId="77777777" w:rsidR="00C55C93" w:rsidRPr="00C55C93" w:rsidRDefault="00C55C93" w:rsidP="00C55C93">
            <w:pPr>
              <w:spacing w:after="0" w:line="240" w:lineRule="auto"/>
              <w:rPr>
                <w:rFonts w:ascii="Times New Roman" w:eastAsia="Arial Unicode MS" w:hAnsi="Times New Roman" w:cs="Arial Unicode MS"/>
                <w:b/>
                <w:sz w:val="26"/>
                <w:szCs w:val="26"/>
                <w:u w:color="000000"/>
                <w:lang w:val="uk-UA" w:eastAsia="uk-UA"/>
              </w:rPr>
            </w:pP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7985067" w14:textId="77777777" w:rsidR="00C55C93" w:rsidRPr="00C55C93" w:rsidRDefault="00C55C93" w:rsidP="00C55C93">
            <w:pPr>
              <w:spacing w:after="0" w:line="240" w:lineRule="auto"/>
              <w:jc w:val="both"/>
              <w:rPr>
                <w:rFonts w:ascii="Times New Roman" w:eastAsia="Arial Unicode MS" w:hAnsi="Times New Roman" w:cs="Times New Roman"/>
                <w:sz w:val="26"/>
                <w:szCs w:val="26"/>
                <w:u w:color="000000"/>
                <w:lang w:val="uk-UA" w:eastAsia="uk-UA"/>
              </w:rPr>
            </w:pPr>
            <w:bookmarkStart w:id="49" w:name="n350"/>
            <w:bookmarkEnd w:id="49"/>
            <w:r w:rsidRPr="00C55C93">
              <w:rPr>
                <w:rFonts w:ascii="Times New Roman" w:eastAsia="Arial Unicode MS" w:hAnsi="Times New Roman" w:cs="Times New Roman"/>
                <w:b/>
                <w:sz w:val="26"/>
                <w:szCs w:val="26"/>
                <w:u w:color="000000"/>
                <w:lang w:val="uk-UA" w:eastAsia="uk-UA"/>
              </w:rPr>
              <w:t xml:space="preserve">Розмір гарантійного внеску - 3000 грн. </w:t>
            </w:r>
            <w:r w:rsidRPr="00C55C93">
              <w:rPr>
                <w:rFonts w:ascii="Times New Roman" w:eastAsia="Arial Unicode MS" w:hAnsi="Times New Roman" w:cs="Times New Roman"/>
                <w:sz w:val="26"/>
                <w:szCs w:val="26"/>
                <w:u w:color="000000"/>
                <w:lang w:val="uk-UA" w:eastAsia="uk-UA"/>
              </w:rPr>
              <w:t>(три тисячі гривень)</w:t>
            </w:r>
          </w:p>
          <w:p w14:paraId="69514DDE" w14:textId="77777777" w:rsidR="00C55C93" w:rsidRPr="00C55C93" w:rsidRDefault="00C55C93" w:rsidP="00C55C93">
            <w:pPr>
              <w:spacing w:after="0" w:line="240" w:lineRule="auto"/>
              <w:jc w:val="both"/>
              <w:rPr>
                <w:rFonts w:ascii="Times New Roman" w:eastAsia="Arial Unicode MS" w:hAnsi="Times New Roman" w:cs="Arial Unicode MS"/>
                <w:sz w:val="26"/>
                <w:szCs w:val="26"/>
                <w:u w:color="000000"/>
                <w:lang w:val="uk-UA" w:eastAsia="uk-UA"/>
              </w:rPr>
            </w:pPr>
            <w:r w:rsidRPr="00C55C93">
              <w:rPr>
                <w:rFonts w:ascii="Times New Roman" w:eastAsia="Arial Unicode MS" w:hAnsi="Times New Roman" w:cs="Times New Roman"/>
                <w:sz w:val="26"/>
                <w:szCs w:val="26"/>
                <w:u w:color="000000"/>
                <w:lang w:val="uk-UA" w:eastAsia="uk-UA"/>
              </w:rPr>
              <w:t xml:space="preserve">Гарантійний внесок вноситься потенційним орендарем у вигляді грошових коштів на рахунок оператора електронного майданчика Сплачується у терміни та в порядку, що визначені Регламентом роботи електронної торгової системи </w:t>
            </w:r>
            <w:r w:rsidRPr="00C55C93">
              <w:rPr>
                <w:rFonts w:ascii="Times New Roman" w:eastAsia="Arial Unicode MS" w:hAnsi="Times New Roman" w:cs="Times New Roman"/>
                <w:sz w:val="26"/>
                <w:szCs w:val="26"/>
                <w:u w:color="000000"/>
                <w:lang w:val="en-US" w:eastAsia="uk-UA"/>
              </w:rPr>
              <w:t>Prozorro</w:t>
            </w:r>
            <w:r w:rsidRPr="00C55C93">
              <w:rPr>
                <w:rFonts w:ascii="Times New Roman" w:eastAsia="Arial Unicode MS" w:hAnsi="Times New Roman" w:cs="Times New Roman"/>
                <w:sz w:val="26"/>
                <w:szCs w:val="26"/>
                <w:u w:color="000000"/>
                <w:lang w:val="ru-RU" w:eastAsia="uk-UA"/>
              </w:rPr>
              <w:t>.</w:t>
            </w:r>
            <w:proofErr w:type="spellStart"/>
            <w:r w:rsidRPr="00C55C93">
              <w:rPr>
                <w:rFonts w:ascii="Times New Roman" w:eastAsia="Arial Unicode MS" w:hAnsi="Times New Roman" w:cs="Times New Roman"/>
                <w:sz w:val="26"/>
                <w:szCs w:val="26"/>
                <w:u w:color="000000"/>
                <w:lang w:val="ru-RU" w:eastAsia="uk-UA"/>
              </w:rPr>
              <w:t>Продажі</w:t>
            </w:r>
            <w:proofErr w:type="spellEnd"/>
            <w:r w:rsidRPr="00C55C93">
              <w:rPr>
                <w:rFonts w:ascii="Times New Roman" w:eastAsia="Arial Unicode MS" w:hAnsi="Times New Roman" w:cs="Times New Roman"/>
                <w:sz w:val="26"/>
                <w:szCs w:val="26"/>
                <w:u w:color="000000"/>
                <w:lang w:val="uk-UA" w:eastAsia="uk-UA"/>
              </w:rPr>
              <w:t>. Розмір гарантійного внеску становить не менш як 0,5 розміру мінімальної заробітної плати, встановленого станом на 1 січня поточного року. Станом на 01.01.2021 року розмір мінімальної заробітної плати складає 6000,0 грн.</w:t>
            </w:r>
          </w:p>
        </w:tc>
      </w:tr>
      <w:tr w:rsidR="00C55C93" w:rsidRPr="00C55C93" w14:paraId="61D5024E" w14:textId="77777777" w:rsidTr="002755AD">
        <w:trPr>
          <w:trHeight w:val="2218"/>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087C4F" w14:textId="77777777" w:rsidR="00C55C93" w:rsidRPr="00C55C93" w:rsidRDefault="00C55C93" w:rsidP="00C55C93">
            <w:pPr>
              <w:spacing w:after="0" w:line="240" w:lineRule="auto"/>
              <w:rPr>
                <w:rFonts w:ascii="Calibri" w:eastAsia="Arial Unicode MS" w:hAnsi="Calibri" w:cs="Arial Unicode MS"/>
                <w:b/>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Інформація про умови, на яких проводиться аукціон:</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95EB25" w14:textId="77777777" w:rsidR="00C55C93" w:rsidRPr="00C55C93" w:rsidRDefault="00C55C93" w:rsidP="00C55C93">
            <w:pPr>
              <w:spacing w:after="0" w:line="240" w:lineRule="atLeast"/>
              <w:jc w:val="both"/>
              <w:rPr>
                <w:rFonts w:ascii="Times New Roman" w:eastAsia="Arial Unicode MS" w:hAnsi="Times New Roman" w:cs="Arial Unicode MS"/>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Розмір мінімального кроку підвищення стартової орендної</w:t>
            </w:r>
            <w:r w:rsidRPr="00C55C93">
              <w:rPr>
                <w:rFonts w:ascii="Times New Roman" w:eastAsia="Arial Unicode MS" w:hAnsi="Times New Roman" w:cs="Arial Unicode MS"/>
                <w:sz w:val="26"/>
                <w:szCs w:val="26"/>
                <w:u w:color="000000"/>
                <w:lang w:val="uk-UA" w:eastAsia="uk-UA"/>
              </w:rPr>
              <w:t xml:space="preserve"> плати під час аукціону 1% стартової орендної плати – 4,80 грн. (чотири гривні 80 коп.);</w:t>
            </w:r>
          </w:p>
          <w:p w14:paraId="606ABB70" w14:textId="77777777" w:rsidR="00C55C93" w:rsidRPr="00C55C93" w:rsidRDefault="00C55C93" w:rsidP="00C55C93">
            <w:pPr>
              <w:spacing w:after="0" w:line="240" w:lineRule="atLeast"/>
              <w:jc w:val="both"/>
              <w:rPr>
                <w:rFonts w:ascii="Times New Roman" w:eastAsia="Arial Unicode MS" w:hAnsi="Times New Roman" w:cs="Arial Unicode MS"/>
                <w:sz w:val="26"/>
                <w:szCs w:val="26"/>
                <w:u w:color="000000"/>
                <w:lang w:val="uk-UA" w:eastAsia="uk-UA"/>
              </w:rPr>
            </w:pPr>
            <w:r w:rsidRPr="00C55C93">
              <w:rPr>
                <w:rFonts w:ascii="Times New Roman" w:eastAsia="Arial Unicode MS" w:hAnsi="Times New Roman" w:cs="Arial Unicode MS"/>
                <w:sz w:val="26"/>
                <w:szCs w:val="26"/>
                <w:u w:color="000000"/>
                <w:lang w:val="uk-UA" w:eastAsia="uk-UA"/>
              </w:rPr>
              <w:t>Учасник може протягом одного раунду електронного аукціону підвищити свою закриту цінову пропозицію не менше ніж на розмір мінімального кроку аукціону.</w:t>
            </w:r>
          </w:p>
          <w:p w14:paraId="79A59F16" w14:textId="77777777" w:rsidR="00C55C93" w:rsidRPr="00C55C93" w:rsidRDefault="00C55C93" w:rsidP="00C55C93">
            <w:pPr>
              <w:spacing w:after="0" w:line="240" w:lineRule="auto"/>
              <w:jc w:val="both"/>
              <w:rPr>
                <w:rFonts w:ascii="Calibri" w:eastAsia="Arial Unicode MS" w:hAnsi="Calibri" w:cs="Arial Unicode MS"/>
                <w:sz w:val="26"/>
                <w:szCs w:val="26"/>
                <w:u w:color="000000"/>
                <w:lang w:val="uk-UA" w:eastAsia="uk-UA"/>
              </w:rPr>
            </w:pPr>
            <w:r w:rsidRPr="00C55C93">
              <w:rPr>
                <w:rFonts w:ascii="Times New Roman" w:eastAsia="Arial Unicode MS" w:hAnsi="Times New Roman" w:cs="Arial Unicode MS"/>
                <w:sz w:val="26"/>
                <w:szCs w:val="26"/>
                <w:u w:color="000000"/>
                <w:lang w:val="uk-UA" w:eastAsia="uk-UA"/>
              </w:rPr>
              <w:t>При оцінці наданих пропозицій перевага застосовуватиметься критерій – найвища ціна</w:t>
            </w:r>
          </w:p>
        </w:tc>
      </w:tr>
      <w:tr w:rsidR="00C55C93" w:rsidRPr="00C55C93" w14:paraId="29F394EC" w14:textId="77777777" w:rsidTr="002755AD">
        <w:trPr>
          <w:trHeight w:val="259"/>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C65928" w14:textId="77777777" w:rsidR="00C55C93" w:rsidRPr="00C55C93" w:rsidRDefault="00C55C93" w:rsidP="00C55C93">
            <w:pPr>
              <w:spacing w:after="0" w:line="240" w:lineRule="auto"/>
              <w:rPr>
                <w:rFonts w:ascii="Times New Roman" w:eastAsia="Arial Unicode MS" w:hAnsi="Times New Roman" w:cs="Times New Roman"/>
                <w:b/>
                <w:sz w:val="26"/>
                <w:szCs w:val="26"/>
                <w:u w:color="000000"/>
                <w:lang w:val="uk-UA" w:eastAsia="uk-UA"/>
              </w:rPr>
            </w:pPr>
            <w:r w:rsidRPr="00C55C93">
              <w:rPr>
                <w:rFonts w:ascii="Times New Roman" w:eastAsia="Arial Unicode MS" w:hAnsi="Times New Roman" w:cs="Times New Roman"/>
                <w:b/>
                <w:sz w:val="26"/>
                <w:szCs w:val="26"/>
                <w:u w:color="000000"/>
                <w:lang w:val="uk-UA" w:eastAsia="uk-UA"/>
              </w:rPr>
              <w:t xml:space="preserve">Перелік документів, які повинен завантажити учасник в електронній системі </w:t>
            </w:r>
            <w:r w:rsidRPr="00C55C93">
              <w:rPr>
                <w:rFonts w:ascii="Times New Roman" w:eastAsia="Arial Unicode MS" w:hAnsi="Times New Roman" w:cs="Times New Roman"/>
                <w:b/>
                <w:sz w:val="26"/>
                <w:szCs w:val="26"/>
                <w:u w:color="000000"/>
                <w:lang w:val="en-US" w:eastAsia="uk-UA"/>
              </w:rPr>
              <w:t>Prozorro</w:t>
            </w:r>
            <w:r w:rsidRPr="00C55C93">
              <w:rPr>
                <w:rFonts w:ascii="Times New Roman" w:eastAsia="Arial Unicode MS" w:hAnsi="Times New Roman" w:cs="Times New Roman"/>
                <w:b/>
                <w:sz w:val="26"/>
                <w:szCs w:val="26"/>
                <w:u w:color="000000"/>
                <w:lang w:val="ru-RU" w:eastAsia="uk-UA"/>
              </w:rPr>
              <w:t>.</w:t>
            </w:r>
            <w:proofErr w:type="spellStart"/>
            <w:r w:rsidRPr="00C55C93">
              <w:rPr>
                <w:rFonts w:ascii="Times New Roman" w:eastAsia="Arial Unicode MS" w:hAnsi="Times New Roman" w:cs="Times New Roman"/>
                <w:b/>
                <w:sz w:val="26"/>
                <w:szCs w:val="26"/>
                <w:u w:color="000000"/>
                <w:lang w:val="ru-RU" w:eastAsia="uk-UA"/>
              </w:rPr>
              <w:t>Продажі</w:t>
            </w:r>
            <w:proofErr w:type="spellEnd"/>
            <w:r w:rsidRPr="00C55C93">
              <w:rPr>
                <w:rFonts w:ascii="Times New Roman" w:eastAsia="Arial Unicode MS" w:hAnsi="Times New Roman" w:cs="Times New Roman"/>
                <w:b/>
                <w:sz w:val="26"/>
                <w:szCs w:val="26"/>
                <w:u w:color="000000"/>
                <w:lang w:val="ru-RU" w:eastAsia="uk-UA"/>
              </w:rPr>
              <w:t xml:space="preserve"> для </w:t>
            </w:r>
            <w:proofErr w:type="spellStart"/>
            <w:r w:rsidRPr="00C55C93">
              <w:rPr>
                <w:rFonts w:ascii="Times New Roman" w:eastAsia="Arial Unicode MS" w:hAnsi="Times New Roman" w:cs="Times New Roman"/>
                <w:b/>
                <w:sz w:val="26"/>
                <w:szCs w:val="26"/>
                <w:u w:color="000000"/>
                <w:lang w:val="ru-RU" w:eastAsia="uk-UA"/>
              </w:rPr>
              <w:t>участі</w:t>
            </w:r>
            <w:proofErr w:type="spellEnd"/>
            <w:r w:rsidRPr="00C55C93">
              <w:rPr>
                <w:rFonts w:ascii="Times New Roman" w:eastAsia="Arial Unicode MS" w:hAnsi="Times New Roman" w:cs="Times New Roman"/>
                <w:b/>
                <w:sz w:val="26"/>
                <w:szCs w:val="26"/>
                <w:u w:color="000000"/>
                <w:lang w:val="ru-RU" w:eastAsia="uk-UA"/>
              </w:rPr>
              <w:t xml:space="preserve"> в </w:t>
            </w:r>
            <w:proofErr w:type="spellStart"/>
            <w:r w:rsidRPr="00C55C93">
              <w:rPr>
                <w:rFonts w:ascii="Times New Roman" w:eastAsia="Arial Unicode MS" w:hAnsi="Times New Roman" w:cs="Times New Roman"/>
                <w:b/>
                <w:sz w:val="26"/>
                <w:szCs w:val="26"/>
                <w:u w:color="000000"/>
                <w:lang w:val="ru-RU" w:eastAsia="uk-UA"/>
              </w:rPr>
              <w:t>електронних</w:t>
            </w:r>
            <w:proofErr w:type="spellEnd"/>
            <w:r w:rsidRPr="00C55C93">
              <w:rPr>
                <w:rFonts w:ascii="Times New Roman" w:eastAsia="Arial Unicode MS" w:hAnsi="Times New Roman" w:cs="Times New Roman"/>
                <w:b/>
                <w:sz w:val="26"/>
                <w:szCs w:val="26"/>
                <w:u w:color="000000"/>
                <w:lang w:val="ru-RU" w:eastAsia="uk-UA"/>
              </w:rPr>
              <w:t xml:space="preserve"> торгах з </w:t>
            </w:r>
            <w:proofErr w:type="spellStart"/>
            <w:r w:rsidRPr="00C55C93">
              <w:rPr>
                <w:rFonts w:ascii="Times New Roman" w:eastAsia="Arial Unicode MS" w:hAnsi="Times New Roman" w:cs="Times New Roman"/>
                <w:b/>
                <w:sz w:val="26"/>
                <w:szCs w:val="26"/>
                <w:u w:color="000000"/>
                <w:lang w:val="ru-RU" w:eastAsia="uk-UA"/>
              </w:rPr>
              <w:t>оренди</w:t>
            </w:r>
            <w:proofErr w:type="spellEnd"/>
            <w:r w:rsidRPr="00C55C93">
              <w:rPr>
                <w:rFonts w:ascii="Times New Roman" w:eastAsia="Arial Unicode MS" w:hAnsi="Times New Roman" w:cs="Times New Roman"/>
                <w:b/>
                <w:sz w:val="26"/>
                <w:szCs w:val="26"/>
                <w:u w:color="000000"/>
                <w:lang w:val="ru-RU" w:eastAsia="uk-UA"/>
              </w:rPr>
              <w:t xml:space="preserve"> майна на </w:t>
            </w:r>
            <w:proofErr w:type="spellStart"/>
            <w:r w:rsidRPr="00C55C93">
              <w:rPr>
                <w:rFonts w:ascii="Times New Roman" w:eastAsia="Arial Unicode MS" w:hAnsi="Times New Roman" w:cs="Times New Roman"/>
                <w:b/>
                <w:sz w:val="26"/>
                <w:szCs w:val="26"/>
                <w:u w:color="000000"/>
                <w:lang w:val="ru-RU" w:eastAsia="uk-UA"/>
              </w:rPr>
              <w:t>етапі</w:t>
            </w:r>
            <w:proofErr w:type="spellEnd"/>
            <w:r w:rsidRPr="00C55C93">
              <w:rPr>
                <w:rFonts w:ascii="Times New Roman" w:eastAsia="Arial Unicode MS" w:hAnsi="Times New Roman" w:cs="Times New Roman"/>
                <w:b/>
                <w:sz w:val="26"/>
                <w:szCs w:val="26"/>
                <w:u w:color="000000"/>
                <w:lang w:val="ru-RU" w:eastAsia="uk-UA"/>
              </w:rPr>
              <w:t xml:space="preserve"> </w:t>
            </w:r>
            <w:proofErr w:type="spellStart"/>
            <w:r w:rsidRPr="00C55C93">
              <w:rPr>
                <w:rFonts w:ascii="Times New Roman" w:eastAsia="Arial Unicode MS" w:hAnsi="Times New Roman" w:cs="Times New Roman"/>
                <w:b/>
                <w:sz w:val="26"/>
                <w:szCs w:val="26"/>
                <w:u w:color="000000"/>
                <w:lang w:val="ru-RU" w:eastAsia="uk-UA"/>
              </w:rPr>
              <w:t>подачі</w:t>
            </w:r>
            <w:proofErr w:type="spellEnd"/>
            <w:r w:rsidRPr="00C55C93">
              <w:rPr>
                <w:rFonts w:ascii="Times New Roman" w:eastAsia="Arial Unicode MS" w:hAnsi="Times New Roman" w:cs="Times New Roman"/>
                <w:b/>
                <w:sz w:val="26"/>
                <w:szCs w:val="26"/>
                <w:u w:color="000000"/>
                <w:lang w:val="ru-RU" w:eastAsia="uk-UA"/>
              </w:rPr>
              <w:t xml:space="preserve"> </w:t>
            </w:r>
            <w:proofErr w:type="spellStart"/>
            <w:r w:rsidRPr="00C55C93">
              <w:rPr>
                <w:rFonts w:ascii="Times New Roman" w:eastAsia="Arial Unicode MS" w:hAnsi="Times New Roman" w:cs="Times New Roman"/>
                <w:b/>
                <w:sz w:val="26"/>
                <w:szCs w:val="26"/>
                <w:u w:color="000000"/>
                <w:lang w:val="ru-RU" w:eastAsia="uk-UA"/>
              </w:rPr>
              <w:lastRenderedPageBreak/>
              <w:t>закритих</w:t>
            </w:r>
            <w:proofErr w:type="spellEnd"/>
            <w:r w:rsidRPr="00C55C93">
              <w:rPr>
                <w:rFonts w:ascii="Times New Roman" w:eastAsia="Arial Unicode MS" w:hAnsi="Times New Roman" w:cs="Times New Roman"/>
                <w:b/>
                <w:sz w:val="26"/>
                <w:szCs w:val="26"/>
                <w:u w:color="000000"/>
                <w:lang w:val="ru-RU" w:eastAsia="uk-UA"/>
              </w:rPr>
              <w:t xml:space="preserve"> </w:t>
            </w:r>
            <w:proofErr w:type="spellStart"/>
            <w:r w:rsidRPr="00C55C93">
              <w:rPr>
                <w:rFonts w:ascii="Times New Roman" w:eastAsia="Arial Unicode MS" w:hAnsi="Times New Roman" w:cs="Times New Roman"/>
                <w:b/>
                <w:sz w:val="26"/>
                <w:szCs w:val="26"/>
                <w:u w:color="000000"/>
                <w:lang w:val="ru-RU" w:eastAsia="uk-UA"/>
              </w:rPr>
              <w:t>цінових</w:t>
            </w:r>
            <w:proofErr w:type="spellEnd"/>
            <w:r w:rsidRPr="00C55C93">
              <w:rPr>
                <w:rFonts w:ascii="Times New Roman" w:eastAsia="Arial Unicode MS" w:hAnsi="Times New Roman" w:cs="Times New Roman"/>
                <w:b/>
                <w:sz w:val="26"/>
                <w:szCs w:val="26"/>
                <w:u w:color="000000"/>
                <w:lang w:val="ru-RU" w:eastAsia="uk-UA"/>
              </w:rPr>
              <w:t xml:space="preserve"> </w:t>
            </w:r>
            <w:proofErr w:type="spellStart"/>
            <w:r w:rsidRPr="00C55C93">
              <w:rPr>
                <w:rFonts w:ascii="Times New Roman" w:eastAsia="Arial Unicode MS" w:hAnsi="Times New Roman" w:cs="Times New Roman"/>
                <w:b/>
                <w:sz w:val="26"/>
                <w:szCs w:val="26"/>
                <w:u w:color="000000"/>
                <w:lang w:val="ru-RU" w:eastAsia="uk-UA"/>
              </w:rPr>
              <w:t>пропозицій</w:t>
            </w:r>
            <w:proofErr w:type="spellEnd"/>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571FCF" w14:textId="77777777" w:rsidR="00C55C93" w:rsidRPr="00C55C93" w:rsidRDefault="00C55C93" w:rsidP="00C55C93">
            <w:pPr>
              <w:spacing w:after="0" w:line="240" w:lineRule="auto"/>
              <w:jc w:val="both"/>
              <w:rPr>
                <w:rFonts w:ascii="Times New Roman" w:eastAsia="Arial Unicode MS" w:hAnsi="Times New Roman" w:cs="Times New Roman"/>
                <w:sz w:val="26"/>
                <w:szCs w:val="26"/>
                <w:u w:val="single" w:color="000000"/>
                <w:lang w:val="uk-UA" w:eastAsia="uk-UA"/>
              </w:rPr>
            </w:pPr>
            <w:r w:rsidRPr="00C55C93">
              <w:rPr>
                <w:rFonts w:ascii="Times New Roman" w:eastAsia="Arial Unicode MS" w:hAnsi="Times New Roman" w:cs="Times New Roman"/>
                <w:sz w:val="26"/>
                <w:szCs w:val="26"/>
                <w:u w:val="single" w:color="000000"/>
                <w:lang w:val="uk-UA" w:eastAsia="uk-UA"/>
              </w:rPr>
              <w:lastRenderedPageBreak/>
              <w:t>Відомості про учасника:</w:t>
            </w:r>
          </w:p>
          <w:p w14:paraId="486C1E97" w14:textId="77777777" w:rsidR="00C55C93" w:rsidRPr="00C55C93" w:rsidRDefault="00C55C93" w:rsidP="00C55C93">
            <w:pPr>
              <w:spacing w:after="0" w:line="240" w:lineRule="auto"/>
              <w:jc w:val="both"/>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Times New Roman"/>
                <w:sz w:val="26"/>
                <w:szCs w:val="26"/>
                <w:u w:color="000000"/>
                <w:lang w:val="uk-UA" w:eastAsia="uk-UA"/>
              </w:rPr>
              <w:t>-копії установчих документів для юридичних осіб;</w:t>
            </w:r>
          </w:p>
          <w:p w14:paraId="76DE7140" w14:textId="77777777" w:rsidR="00C55C93" w:rsidRPr="00C55C93" w:rsidRDefault="00C55C93" w:rsidP="00C55C93">
            <w:pPr>
              <w:spacing w:after="0" w:line="240" w:lineRule="auto"/>
              <w:jc w:val="both"/>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Times New Roman"/>
                <w:sz w:val="26"/>
                <w:szCs w:val="26"/>
                <w:u w:color="000000"/>
                <w:lang w:val="uk-UA" w:eastAsia="uk-UA"/>
              </w:rPr>
              <w:t>- копію рішення уповноваженого органу юридичної особи (заявника) про призначення керівника цієї юридичної особи (заявника), який має право діяти від імені цієї юридичної особи (заявника) без довіреності;</w:t>
            </w:r>
          </w:p>
          <w:p w14:paraId="4EABA1C1" w14:textId="77777777" w:rsidR="00C55C93" w:rsidRPr="00C55C93" w:rsidRDefault="00C55C93" w:rsidP="00C55C93">
            <w:pPr>
              <w:spacing w:after="0" w:line="240" w:lineRule="auto"/>
              <w:jc w:val="both"/>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Times New Roman"/>
                <w:sz w:val="26"/>
                <w:szCs w:val="26"/>
                <w:u w:color="000000"/>
                <w:lang w:val="uk-UA" w:eastAsia="uk-UA"/>
              </w:rPr>
              <w:lastRenderedPageBreak/>
              <w:t>- належним чином оформлену довіреність уповноваженим особам заявника, якою їм надаються повноваження щодо представлення заяви на участь в аукціоні;</w:t>
            </w:r>
          </w:p>
          <w:p w14:paraId="29694C8B" w14:textId="77777777" w:rsidR="00C55C93" w:rsidRPr="00C55C93" w:rsidRDefault="00C55C93" w:rsidP="00C55C93">
            <w:pPr>
              <w:spacing w:after="0" w:line="240" w:lineRule="auto"/>
              <w:jc w:val="both"/>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Times New Roman"/>
                <w:sz w:val="26"/>
                <w:szCs w:val="26"/>
                <w:u w:color="000000"/>
                <w:lang w:val="uk-UA" w:eastAsia="uk-UA"/>
              </w:rPr>
              <w:t>- копію виписки, або витягу з Єдиного державного  реєстру юридичних осіб, фізичних осіб-підприємців та громадських формувань;</w:t>
            </w:r>
          </w:p>
          <w:p w14:paraId="47AA4BC2" w14:textId="77777777" w:rsidR="00C55C93" w:rsidRPr="00C55C93" w:rsidRDefault="00C55C93" w:rsidP="00C55C93">
            <w:pPr>
              <w:spacing w:after="0" w:line="240" w:lineRule="auto"/>
              <w:jc w:val="both"/>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Times New Roman"/>
                <w:sz w:val="26"/>
                <w:szCs w:val="26"/>
                <w:u w:color="000000"/>
                <w:lang w:val="uk-UA" w:eastAsia="uk-UA"/>
              </w:rPr>
              <w:t xml:space="preserve">- копії паспорта (1,2,11 </w:t>
            </w:r>
            <w:proofErr w:type="spellStart"/>
            <w:r w:rsidRPr="00C55C93">
              <w:rPr>
                <w:rFonts w:ascii="Times New Roman" w:eastAsia="Arial Unicode MS" w:hAnsi="Times New Roman" w:cs="Times New Roman"/>
                <w:sz w:val="26"/>
                <w:szCs w:val="26"/>
                <w:u w:color="000000"/>
                <w:lang w:val="uk-UA" w:eastAsia="uk-UA"/>
              </w:rPr>
              <w:t>стор</w:t>
            </w:r>
            <w:proofErr w:type="spellEnd"/>
            <w:r w:rsidRPr="00C55C93">
              <w:rPr>
                <w:rFonts w:ascii="Times New Roman" w:eastAsia="Arial Unicode MS" w:hAnsi="Times New Roman" w:cs="Times New Roman"/>
                <w:sz w:val="26"/>
                <w:szCs w:val="26"/>
                <w:u w:color="000000"/>
                <w:lang w:val="uk-UA" w:eastAsia="uk-UA"/>
              </w:rPr>
              <w:t>) та довідки про присвоєння ідентифікаційного коду (для фізичних осіб);</w:t>
            </w:r>
          </w:p>
          <w:p w14:paraId="6B293474" w14:textId="77777777" w:rsidR="00C55C93" w:rsidRPr="00C55C93" w:rsidRDefault="00C55C93" w:rsidP="00C55C93">
            <w:pPr>
              <w:spacing w:after="0" w:line="240" w:lineRule="auto"/>
              <w:jc w:val="both"/>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Times New Roman"/>
                <w:sz w:val="26"/>
                <w:szCs w:val="26"/>
                <w:u w:color="000000"/>
                <w:lang w:val="uk-UA" w:eastAsia="uk-UA"/>
              </w:rPr>
              <w:t>- копію свідоцтва про реєстрацію платника податку на додану вартість (</w:t>
            </w:r>
            <w:r w:rsidRPr="00C55C93">
              <w:rPr>
                <w:rFonts w:ascii="Times New Roman" w:eastAsia="Arial Unicode MS" w:hAnsi="Times New Roman" w:cs="Times New Roman"/>
                <w:i/>
                <w:sz w:val="26"/>
                <w:szCs w:val="26"/>
                <w:u w:color="000000"/>
                <w:lang w:val="uk-UA" w:eastAsia="uk-UA"/>
              </w:rPr>
              <w:t>за наявності</w:t>
            </w:r>
            <w:r w:rsidRPr="00C55C93">
              <w:rPr>
                <w:rFonts w:ascii="Times New Roman" w:eastAsia="Arial Unicode MS" w:hAnsi="Times New Roman" w:cs="Times New Roman"/>
                <w:sz w:val="26"/>
                <w:szCs w:val="26"/>
                <w:u w:color="000000"/>
                <w:lang w:val="uk-UA" w:eastAsia="uk-UA"/>
              </w:rPr>
              <w:t>);</w:t>
            </w:r>
          </w:p>
          <w:p w14:paraId="26CE4452" w14:textId="77777777" w:rsidR="00C55C93" w:rsidRPr="00C55C93" w:rsidRDefault="00C55C93" w:rsidP="00C55C93">
            <w:pPr>
              <w:spacing w:after="0" w:line="240" w:lineRule="auto"/>
              <w:jc w:val="both"/>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Times New Roman"/>
                <w:sz w:val="26"/>
                <w:szCs w:val="26"/>
                <w:u w:color="000000"/>
                <w:lang w:val="uk-UA" w:eastAsia="uk-UA"/>
              </w:rPr>
              <w:t>- заяву на участь в аукціоні;</w:t>
            </w:r>
          </w:p>
          <w:p w14:paraId="521FD322" w14:textId="77777777" w:rsidR="00C55C93" w:rsidRPr="00C55C93" w:rsidRDefault="00C55C93" w:rsidP="00C55C93">
            <w:pPr>
              <w:spacing w:after="0" w:line="240" w:lineRule="auto"/>
              <w:jc w:val="both"/>
              <w:rPr>
                <w:rFonts w:ascii="Times New Roman" w:eastAsia="Arial Unicode MS" w:hAnsi="Times New Roman" w:cs="Times New Roman"/>
                <w:sz w:val="26"/>
                <w:szCs w:val="26"/>
                <w:u w:val="single" w:color="000000"/>
                <w:lang w:val="uk-UA" w:eastAsia="uk-UA"/>
              </w:rPr>
            </w:pPr>
            <w:r w:rsidRPr="00C55C93">
              <w:rPr>
                <w:rFonts w:ascii="Times New Roman" w:eastAsia="Arial Unicode MS" w:hAnsi="Times New Roman" w:cs="Times New Roman"/>
                <w:sz w:val="26"/>
                <w:szCs w:val="26"/>
                <w:u w:color="000000"/>
                <w:lang w:val="uk-UA" w:eastAsia="uk-UA"/>
              </w:rPr>
              <w:t>- копії платіжних документів, що підтверджують сплату реєстраційного та гарантійного внеску.</w:t>
            </w:r>
          </w:p>
        </w:tc>
      </w:tr>
      <w:tr w:rsidR="00C55C93" w:rsidRPr="00C55C93" w14:paraId="3FA72E22" w14:textId="77777777" w:rsidTr="002755AD">
        <w:trPr>
          <w:trHeight w:val="259"/>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A4E5D9" w14:textId="77777777" w:rsidR="00C55C93" w:rsidRPr="00C55C93" w:rsidRDefault="00C55C93" w:rsidP="00C55C93">
            <w:pPr>
              <w:spacing w:after="0" w:line="240" w:lineRule="auto"/>
              <w:rPr>
                <w:rFonts w:ascii="Times New Roman" w:eastAsia="Arial Unicode MS" w:hAnsi="Times New Roman" w:cs="Times New Roman"/>
                <w:b/>
                <w:sz w:val="26"/>
                <w:szCs w:val="26"/>
                <w:u w:color="000000"/>
                <w:lang w:val="uk-UA" w:eastAsia="uk-UA"/>
              </w:rPr>
            </w:pPr>
            <w:r w:rsidRPr="00C55C93">
              <w:rPr>
                <w:rFonts w:ascii="Times New Roman" w:eastAsia="Arial Unicode MS" w:hAnsi="Times New Roman" w:cs="Times New Roman"/>
                <w:b/>
                <w:sz w:val="26"/>
                <w:szCs w:val="26"/>
                <w:u w:color="000000"/>
                <w:lang w:val="uk-UA" w:eastAsia="uk-UA"/>
              </w:rPr>
              <w:lastRenderedPageBreak/>
              <w:t xml:space="preserve">Вимоги до оформлення документів, які повинен надати Учасник для участі в електронних торгах </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126D94" w14:textId="77777777" w:rsidR="00C55C93" w:rsidRPr="00C55C93" w:rsidRDefault="00C55C93" w:rsidP="00C55C93">
            <w:pPr>
              <w:spacing w:after="0" w:line="240" w:lineRule="auto"/>
              <w:jc w:val="both"/>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Times New Roman"/>
                <w:sz w:val="26"/>
                <w:szCs w:val="26"/>
                <w:u w:color="000000"/>
                <w:lang w:val="uk-UA" w:eastAsia="uk-UA"/>
              </w:rPr>
              <w:t xml:space="preserve">- документи, що подаються учасниками повинні бути </w:t>
            </w:r>
            <w:proofErr w:type="spellStart"/>
            <w:r w:rsidRPr="00C55C93">
              <w:rPr>
                <w:rFonts w:ascii="Times New Roman" w:eastAsia="Arial Unicode MS" w:hAnsi="Times New Roman" w:cs="Times New Roman"/>
                <w:sz w:val="26"/>
                <w:szCs w:val="26"/>
                <w:u w:color="000000"/>
                <w:lang w:val="uk-UA" w:eastAsia="uk-UA"/>
              </w:rPr>
              <w:t>відсканованими</w:t>
            </w:r>
            <w:proofErr w:type="spellEnd"/>
            <w:r w:rsidRPr="00C55C93">
              <w:rPr>
                <w:rFonts w:ascii="Times New Roman" w:eastAsia="Arial Unicode MS" w:hAnsi="Times New Roman" w:cs="Times New Roman"/>
                <w:sz w:val="26"/>
                <w:szCs w:val="26"/>
                <w:u w:color="000000"/>
                <w:lang w:val="uk-UA" w:eastAsia="uk-UA"/>
              </w:rPr>
              <w:t xml:space="preserve"> з оригіналів документів та завірені підписом уповноваженої особи учасника;</w:t>
            </w:r>
          </w:p>
          <w:p w14:paraId="4B02A600" w14:textId="77777777" w:rsidR="00C55C93" w:rsidRPr="00C55C93" w:rsidRDefault="00C55C93" w:rsidP="00C55C93">
            <w:pPr>
              <w:spacing w:after="0" w:line="240" w:lineRule="auto"/>
              <w:jc w:val="both"/>
              <w:rPr>
                <w:rFonts w:ascii="Times New Roman" w:eastAsia="Arial Unicode MS" w:hAnsi="Times New Roman" w:cs="Times New Roman"/>
                <w:sz w:val="26"/>
                <w:szCs w:val="26"/>
                <w:u w:color="000000"/>
                <w:lang w:val="uk-UA" w:eastAsia="uk-UA"/>
              </w:rPr>
            </w:pPr>
            <w:r w:rsidRPr="00C55C93">
              <w:rPr>
                <w:rFonts w:ascii="Times New Roman" w:eastAsia="Arial Unicode MS" w:hAnsi="Times New Roman" w:cs="Times New Roman"/>
                <w:sz w:val="26"/>
                <w:szCs w:val="26"/>
                <w:u w:color="000000"/>
                <w:lang w:val="uk-UA" w:eastAsia="uk-UA"/>
              </w:rPr>
              <w:t xml:space="preserve">- документи надаються учасником торгів на етапі подання цінових пропозицій в електронному вигляді у форматі PDF, шляхом прикріплення до заяви про участь в аукціоні в електронній торговій системі </w:t>
            </w:r>
            <w:proofErr w:type="spellStart"/>
            <w:r w:rsidRPr="00C55C93">
              <w:rPr>
                <w:rFonts w:ascii="Times New Roman" w:eastAsia="Arial Unicode MS" w:hAnsi="Times New Roman" w:cs="Times New Roman"/>
                <w:b/>
                <w:sz w:val="26"/>
                <w:szCs w:val="26"/>
                <w:u w:color="000000"/>
                <w:lang w:val="uk-UA" w:eastAsia="uk-UA"/>
              </w:rPr>
              <w:t>Prozorro.Продажі</w:t>
            </w:r>
            <w:proofErr w:type="spellEnd"/>
            <w:r w:rsidRPr="00C55C93">
              <w:rPr>
                <w:rFonts w:ascii="Times New Roman" w:eastAsia="Arial Unicode MS" w:hAnsi="Times New Roman" w:cs="Times New Roman"/>
                <w:b/>
                <w:sz w:val="26"/>
                <w:szCs w:val="26"/>
                <w:u w:color="000000"/>
                <w:lang w:val="uk-UA" w:eastAsia="uk-UA"/>
              </w:rPr>
              <w:t xml:space="preserve"> </w:t>
            </w:r>
            <w:r w:rsidRPr="00C55C93">
              <w:rPr>
                <w:rFonts w:ascii="Times New Roman" w:eastAsia="Arial Unicode MS" w:hAnsi="Times New Roman" w:cs="Times New Roman"/>
                <w:sz w:val="26"/>
                <w:szCs w:val="26"/>
                <w:u w:color="000000"/>
                <w:lang w:val="uk-UA" w:eastAsia="uk-UA"/>
              </w:rPr>
              <w:t>через майданчик оператора торгів</w:t>
            </w:r>
          </w:p>
        </w:tc>
      </w:tr>
      <w:tr w:rsidR="00C55C93" w:rsidRPr="00C55C93" w14:paraId="2AD04BD5" w14:textId="77777777" w:rsidTr="002755AD">
        <w:trPr>
          <w:trHeight w:val="259"/>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A1A9EB" w14:textId="77777777" w:rsidR="00C55C93" w:rsidRPr="00C55C93" w:rsidRDefault="00C55C93" w:rsidP="00C55C93">
            <w:pPr>
              <w:spacing w:after="0" w:line="240" w:lineRule="auto"/>
              <w:rPr>
                <w:rFonts w:ascii="Times New Roman" w:eastAsia="Arial Unicode MS" w:hAnsi="Times New Roman" w:cs="Times New Roman"/>
                <w:b/>
                <w:sz w:val="26"/>
                <w:szCs w:val="26"/>
                <w:u w:color="000000"/>
                <w:lang w:val="ru-RU" w:eastAsia="uk-UA"/>
              </w:rPr>
            </w:pPr>
            <w:proofErr w:type="spellStart"/>
            <w:r w:rsidRPr="00C55C93">
              <w:rPr>
                <w:rFonts w:ascii="Times New Roman" w:eastAsia="Arial Unicode MS" w:hAnsi="Times New Roman" w:cs="Times New Roman"/>
                <w:b/>
                <w:sz w:val="26"/>
                <w:szCs w:val="26"/>
                <w:u w:color="000000"/>
                <w:lang w:val="ru-RU" w:eastAsia="uk-UA"/>
              </w:rPr>
              <w:t>Умови</w:t>
            </w:r>
            <w:proofErr w:type="spellEnd"/>
            <w:r w:rsidRPr="00C55C93">
              <w:rPr>
                <w:rFonts w:ascii="Times New Roman" w:eastAsia="Arial Unicode MS" w:hAnsi="Times New Roman" w:cs="Times New Roman"/>
                <w:b/>
                <w:sz w:val="26"/>
                <w:szCs w:val="26"/>
                <w:u w:color="000000"/>
                <w:lang w:val="ru-RU" w:eastAsia="uk-UA"/>
              </w:rPr>
              <w:t xml:space="preserve"> </w:t>
            </w:r>
            <w:proofErr w:type="spellStart"/>
            <w:r w:rsidRPr="00C55C93">
              <w:rPr>
                <w:rFonts w:ascii="Times New Roman" w:eastAsia="Arial Unicode MS" w:hAnsi="Times New Roman" w:cs="Times New Roman"/>
                <w:b/>
                <w:sz w:val="26"/>
                <w:szCs w:val="26"/>
                <w:u w:color="000000"/>
                <w:lang w:val="ru-RU" w:eastAsia="uk-UA"/>
              </w:rPr>
              <w:t>укладання</w:t>
            </w:r>
            <w:proofErr w:type="spellEnd"/>
            <w:r w:rsidRPr="00C55C93">
              <w:rPr>
                <w:rFonts w:ascii="Times New Roman" w:eastAsia="Arial Unicode MS" w:hAnsi="Times New Roman" w:cs="Times New Roman"/>
                <w:b/>
                <w:sz w:val="26"/>
                <w:szCs w:val="26"/>
                <w:u w:color="000000"/>
                <w:lang w:val="ru-RU" w:eastAsia="uk-UA"/>
              </w:rPr>
              <w:t xml:space="preserve"> договору </w:t>
            </w:r>
            <w:proofErr w:type="spellStart"/>
            <w:r w:rsidRPr="00C55C93">
              <w:rPr>
                <w:rFonts w:ascii="Times New Roman" w:eastAsia="Arial Unicode MS" w:hAnsi="Times New Roman" w:cs="Times New Roman"/>
                <w:b/>
                <w:sz w:val="26"/>
                <w:szCs w:val="26"/>
                <w:u w:color="000000"/>
                <w:lang w:val="ru-RU" w:eastAsia="uk-UA"/>
              </w:rPr>
              <w:t>оренди</w:t>
            </w:r>
            <w:proofErr w:type="spellEnd"/>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004E7F" w14:textId="77777777" w:rsidR="00C55C93" w:rsidRPr="00C55C93" w:rsidRDefault="00C55C93" w:rsidP="00C55C93">
            <w:pPr>
              <w:spacing w:after="0" w:line="240" w:lineRule="auto"/>
              <w:jc w:val="both"/>
              <w:rPr>
                <w:rFonts w:ascii="Times New Roman" w:eastAsia="Arial Unicode MS" w:hAnsi="Times New Roman" w:cs="Times New Roman"/>
                <w:sz w:val="26"/>
                <w:szCs w:val="26"/>
                <w:u w:color="000000"/>
                <w:lang w:val="ru-RU" w:eastAsia="uk-UA"/>
              </w:rPr>
            </w:pPr>
            <w:proofErr w:type="spellStart"/>
            <w:r w:rsidRPr="00C55C93">
              <w:rPr>
                <w:rFonts w:ascii="Times New Roman" w:eastAsia="Arial Unicode MS" w:hAnsi="Times New Roman" w:cs="Times New Roman"/>
                <w:sz w:val="26"/>
                <w:szCs w:val="26"/>
                <w:u w:color="000000"/>
                <w:lang w:val="ru-RU" w:eastAsia="uk-UA"/>
              </w:rPr>
              <w:t>Договір</w:t>
            </w:r>
            <w:proofErr w:type="spellEnd"/>
            <w:r w:rsidRPr="00C55C93">
              <w:rPr>
                <w:rFonts w:ascii="Times New Roman" w:eastAsia="Arial Unicode MS" w:hAnsi="Times New Roman" w:cs="Times New Roman"/>
                <w:sz w:val="26"/>
                <w:szCs w:val="26"/>
                <w:u w:color="000000"/>
                <w:lang w:val="ru-RU" w:eastAsia="uk-UA"/>
              </w:rPr>
              <w:t xml:space="preserve"> </w:t>
            </w:r>
            <w:proofErr w:type="spellStart"/>
            <w:r w:rsidRPr="00C55C93">
              <w:rPr>
                <w:rFonts w:ascii="Times New Roman" w:eastAsia="Arial Unicode MS" w:hAnsi="Times New Roman" w:cs="Times New Roman"/>
                <w:sz w:val="26"/>
                <w:szCs w:val="26"/>
                <w:u w:color="000000"/>
                <w:lang w:val="ru-RU" w:eastAsia="uk-UA"/>
              </w:rPr>
              <w:t>оренди</w:t>
            </w:r>
            <w:proofErr w:type="spellEnd"/>
            <w:r w:rsidRPr="00C55C93">
              <w:rPr>
                <w:rFonts w:ascii="Times New Roman" w:eastAsia="Arial Unicode MS" w:hAnsi="Times New Roman" w:cs="Times New Roman"/>
                <w:sz w:val="26"/>
                <w:szCs w:val="26"/>
                <w:u w:color="000000"/>
                <w:lang w:val="ru-RU" w:eastAsia="uk-UA"/>
              </w:rPr>
              <w:t xml:space="preserve"> коммунального майна </w:t>
            </w:r>
            <w:proofErr w:type="spellStart"/>
            <w:r w:rsidRPr="00C55C93">
              <w:rPr>
                <w:rFonts w:ascii="Times New Roman" w:eastAsia="Arial Unicode MS" w:hAnsi="Times New Roman" w:cs="Times New Roman"/>
                <w:sz w:val="26"/>
                <w:szCs w:val="26"/>
                <w:u w:color="000000"/>
                <w:lang w:val="ru-RU" w:eastAsia="uk-UA"/>
              </w:rPr>
              <w:t>укладається</w:t>
            </w:r>
            <w:proofErr w:type="spellEnd"/>
            <w:r w:rsidRPr="00C55C93">
              <w:rPr>
                <w:rFonts w:ascii="Times New Roman" w:eastAsia="Arial Unicode MS" w:hAnsi="Times New Roman" w:cs="Times New Roman"/>
                <w:sz w:val="26"/>
                <w:szCs w:val="26"/>
                <w:u w:color="000000"/>
                <w:lang w:val="ru-RU" w:eastAsia="uk-UA"/>
              </w:rPr>
              <w:t xml:space="preserve"> з </w:t>
            </w:r>
            <w:proofErr w:type="spellStart"/>
            <w:r w:rsidRPr="00C55C93">
              <w:rPr>
                <w:rFonts w:ascii="Times New Roman" w:eastAsia="Arial Unicode MS" w:hAnsi="Times New Roman" w:cs="Times New Roman"/>
                <w:sz w:val="26"/>
                <w:szCs w:val="26"/>
                <w:u w:color="000000"/>
                <w:lang w:val="ru-RU" w:eastAsia="uk-UA"/>
              </w:rPr>
              <w:t>переможцем</w:t>
            </w:r>
            <w:proofErr w:type="spellEnd"/>
            <w:r w:rsidRPr="00C55C93">
              <w:rPr>
                <w:rFonts w:ascii="Times New Roman" w:eastAsia="Arial Unicode MS" w:hAnsi="Times New Roman" w:cs="Times New Roman"/>
                <w:sz w:val="26"/>
                <w:szCs w:val="26"/>
                <w:u w:color="000000"/>
                <w:lang w:val="ru-RU" w:eastAsia="uk-UA"/>
              </w:rPr>
              <w:t xml:space="preserve"> </w:t>
            </w:r>
            <w:proofErr w:type="spellStart"/>
            <w:r w:rsidRPr="00C55C93">
              <w:rPr>
                <w:rFonts w:ascii="Times New Roman" w:eastAsia="Arial Unicode MS" w:hAnsi="Times New Roman" w:cs="Times New Roman"/>
                <w:sz w:val="26"/>
                <w:szCs w:val="26"/>
                <w:u w:color="000000"/>
                <w:lang w:val="ru-RU" w:eastAsia="uk-UA"/>
              </w:rPr>
              <w:t>аукціону</w:t>
            </w:r>
            <w:proofErr w:type="spellEnd"/>
            <w:r w:rsidRPr="00C55C93">
              <w:rPr>
                <w:rFonts w:ascii="Times New Roman" w:eastAsia="Arial Unicode MS" w:hAnsi="Times New Roman" w:cs="Times New Roman"/>
                <w:sz w:val="26"/>
                <w:szCs w:val="26"/>
                <w:u w:color="000000"/>
                <w:lang w:val="ru-RU" w:eastAsia="uk-UA"/>
              </w:rPr>
              <w:t xml:space="preserve"> п</w:t>
            </w:r>
            <w:proofErr w:type="spellStart"/>
            <w:r w:rsidRPr="00C55C93">
              <w:rPr>
                <w:rFonts w:ascii="Times New Roman" w:eastAsia="Arial Unicode MS" w:hAnsi="Times New Roman" w:cs="Times New Roman"/>
                <w:color w:val="000000"/>
                <w:sz w:val="26"/>
                <w:szCs w:val="26"/>
                <w:u w:color="000000"/>
                <w:lang w:val="uk-UA" w:eastAsia="uk-UA"/>
              </w:rPr>
              <w:t>ротягом</w:t>
            </w:r>
            <w:proofErr w:type="spellEnd"/>
            <w:r w:rsidRPr="00C55C93">
              <w:rPr>
                <w:rFonts w:ascii="Times New Roman" w:eastAsia="Arial Unicode MS" w:hAnsi="Times New Roman" w:cs="Times New Roman"/>
                <w:color w:val="000000"/>
                <w:sz w:val="26"/>
                <w:szCs w:val="26"/>
                <w:u w:color="000000"/>
                <w:lang w:val="uk-UA" w:eastAsia="uk-UA"/>
              </w:rPr>
              <w:t xml:space="preserve"> 20 робочих днів з дня, наступного за днем формування протоколу про результати електронного аукціону.</w:t>
            </w:r>
          </w:p>
        </w:tc>
      </w:tr>
      <w:tr w:rsidR="00C55C93" w:rsidRPr="00C55C93" w14:paraId="2B3106A3" w14:textId="77777777" w:rsidTr="002755AD">
        <w:trPr>
          <w:trHeight w:val="798"/>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FA0139" w14:textId="77777777" w:rsidR="00C55C93" w:rsidRPr="00C55C93" w:rsidRDefault="00C55C93" w:rsidP="00C55C93">
            <w:pPr>
              <w:spacing w:after="0" w:line="240" w:lineRule="auto"/>
              <w:rPr>
                <w:rFonts w:ascii="Times New Roman" w:eastAsia="Arial Unicode MS" w:hAnsi="Times New Roman" w:cs="Arial Unicode MS"/>
                <w:sz w:val="26"/>
                <w:szCs w:val="26"/>
                <w:u w:color="000000"/>
                <w:lang w:val="uk-UA" w:eastAsia="uk-UA"/>
              </w:rPr>
            </w:pPr>
            <w:r w:rsidRPr="00C55C93">
              <w:rPr>
                <w:rFonts w:ascii="Times New Roman" w:eastAsia="Arial Unicode MS" w:hAnsi="Times New Roman" w:cs="Arial Unicode MS"/>
                <w:b/>
                <w:sz w:val="26"/>
                <w:szCs w:val="26"/>
                <w:u w:color="000000"/>
                <w:lang w:val="uk-UA" w:eastAsia="uk-UA"/>
              </w:rPr>
              <w:t>Умови дискваліфікації Учасника, що визначений переможцем аукціону</w:t>
            </w:r>
            <w:r w:rsidRPr="00C55C93">
              <w:rPr>
                <w:rFonts w:ascii="Times New Roman" w:eastAsia="Arial Unicode MS" w:hAnsi="Times New Roman" w:cs="Arial Unicode MS"/>
                <w:sz w:val="26"/>
                <w:szCs w:val="26"/>
                <w:u w:color="000000"/>
                <w:lang w:val="uk-UA" w:eastAsia="uk-UA"/>
              </w:rPr>
              <w:t>.</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0DAF2F" w14:textId="77777777" w:rsidR="00C55C93" w:rsidRPr="00C55C93" w:rsidRDefault="00C55C93" w:rsidP="00C55C93">
            <w:pPr>
              <w:spacing w:after="0" w:line="240" w:lineRule="auto"/>
              <w:jc w:val="both"/>
              <w:rPr>
                <w:rFonts w:ascii="Times New Roman" w:eastAsia="Times New Roman" w:hAnsi="Times New Roman" w:cs="Times New Roman"/>
                <w:sz w:val="26"/>
                <w:szCs w:val="26"/>
                <w:lang w:val="uk-UA" w:eastAsia="ru-RU"/>
              </w:rPr>
            </w:pPr>
            <w:r w:rsidRPr="00C55C93">
              <w:rPr>
                <w:rFonts w:ascii="Times New Roman" w:eastAsia="Times New Roman" w:hAnsi="Times New Roman" w:cs="Times New Roman"/>
                <w:sz w:val="26"/>
                <w:szCs w:val="26"/>
                <w:lang w:val="uk-UA" w:eastAsia="ru-RU"/>
              </w:rPr>
              <w:t>1. Наявність ознак здійснення Учасником незаконного підприємництва.</w:t>
            </w:r>
          </w:p>
          <w:p w14:paraId="1D06A938" w14:textId="77777777" w:rsidR="00C55C93" w:rsidRPr="00C55C93" w:rsidRDefault="00C55C93" w:rsidP="00C55C93">
            <w:pPr>
              <w:spacing w:after="0" w:line="240" w:lineRule="auto"/>
              <w:jc w:val="both"/>
              <w:rPr>
                <w:rFonts w:ascii="Times New Roman" w:eastAsia="Times New Roman" w:hAnsi="Times New Roman" w:cs="Times New Roman"/>
                <w:sz w:val="26"/>
                <w:szCs w:val="26"/>
                <w:lang w:val="uk-UA" w:eastAsia="ru-RU"/>
              </w:rPr>
            </w:pPr>
            <w:r w:rsidRPr="00C55C93">
              <w:rPr>
                <w:rFonts w:ascii="Times New Roman" w:eastAsia="Times New Roman" w:hAnsi="Times New Roman" w:cs="Times New Roman"/>
                <w:sz w:val="26"/>
                <w:szCs w:val="26"/>
                <w:lang w:val="uk-UA" w:eastAsia="ru-RU"/>
              </w:rPr>
              <w:t>2. Наявність інформації про факти порушення кримінальних справ відносно Учасника, які можуть вплинути на визнання договору недійсним.</w:t>
            </w:r>
          </w:p>
          <w:p w14:paraId="239688A9" w14:textId="77777777" w:rsidR="00C55C93" w:rsidRPr="00C55C93" w:rsidRDefault="00C55C93" w:rsidP="00C55C93">
            <w:pPr>
              <w:spacing w:after="0" w:line="240" w:lineRule="auto"/>
              <w:jc w:val="both"/>
              <w:rPr>
                <w:rFonts w:ascii="Times New Roman" w:eastAsia="Times New Roman" w:hAnsi="Times New Roman" w:cs="Times New Roman"/>
                <w:sz w:val="26"/>
                <w:szCs w:val="26"/>
                <w:lang w:val="uk-UA" w:eastAsia="ru-RU"/>
              </w:rPr>
            </w:pPr>
            <w:r w:rsidRPr="00C55C93">
              <w:rPr>
                <w:rFonts w:ascii="Times New Roman" w:eastAsia="Times New Roman" w:hAnsi="Times New Roman" w:cs="Times New Roman"/>
                <w:sz w:val="26"/>
                <w:szCs w:val="26"/>
                <w:lang w:val="uk-UA" w:eastAsia="ru-RU"/>
              </w:rPr>
              <w:t xml:space="preserve">3. Відсутність документів, зазначених у Переліку документів, які повинен завантажити учасник в електронній системі </w:t>
            </w:r>
            <w:r w:rsidRPr="00C55C93">
              <w:rPr>
                <w:rFonts w:ascii="Times New Roman" w:eastAsia="Times New Roman" w:hAnsi="Times New Roman" w:cs="Times New Roman"/>
                <w:sz w:val="26"/>
                <w:szCs w:val="26"/>
                <w:lang w:val="en-US" w:eastAsia="ru-RU"/>
              </w:rPr>
              <w:t>Prozorro</w:t>
            </w:r>
            <w:r w:rsidRPr="00C55C93">
              <w:rPr>
                <w:rFonts w:ascii="Times New Roman" w:eastAsia="Times New Roman" w:hAnsi="Times New Roman" w:cs="Times New Roman"/>
                <w:sz w:val="26"/>
                <w:szCs w:val="26"/>
                <w:lang w:val="uk-UA" w:eastAsia="ru-RU"/>
              </w:rPr>
              <w:t>.Продажі для участі в електронних торгах з оренди майна на етапі подачі закритих цінових пропозицій зазначених у цьому оголошенні вище.</w:t>
            </w:r>
          </w:p>
          <w:p w14:paraId="61058187" w14:textId="77777777" w:rsidR="00C55C93" w:rsidRPr="00C55C93" w:rsidRDefault="00C55C93" w:rsidP="00C55C93">
            <w:pPr>
              <w:spacing w:after="0" w:line="240" w:lineRule="auto"/>
              <w:jc w:val="both"/>
              <w:rPr>
                <w:rFonts w:ascii="Times New Roman" w:eastAsia="Times New Roman" w:hAnsi="Times New Roman" w:cs="Times New Roman"/>
                <w:sz w:val="26"/>
                <w:szCs w:val="26"/>
                <w:lang w:val="uk-UA" w:eastAsia="ru-RU"/>
              </w:rPr>
            </w:pPr>
            <w:r w:rsidRPr="00C55C93">
              <w:rPr>
                <w:rFonts w:ascii="Times New Roman" w:eastAsia="Times New Roman" w:hAnsi="Times New Roman" w:cs="Times New Roman"/>
                <w:sz w:val="26"/>
                <w:szCs w:val="26"/>
                <w:lang w:val="uk-UA" w:eastAsia="ru-RU"/>
              </w:rPr>
              <w:t>4. Наявність боргів за оренду приміщень міської комунальної власності, по діючих та припинених договорах.</w:t>
            </w:r>
          </w:p>
          <w:p w14:paraId="2B46F27C" w14:textId="77777777" w:rsidR="00C55C93" w:rsidRPr="00C55C93" w:rsidRDefault="00C55C93" w:rsidP="00C55C93">
            <w:pPr>
              <w:spacing w:after="0" w:line="240" w:lineRule="auto"/>
              <w:jc w:val="both"/>
              <w:rPr>
                <w:rFonts w:ascii="Times New Roman" w:eastAsia="Times New Roman" w:hAnsi="Times New Roman" w:cs="Times New Roman"/>
                <w:sz w:val="26"/>
                <w:szCs w:val="26"/>
                <w:lang w:val="uk-UA" w:eastAsia="ru-RU"/>
              </w:rPr>
            </w:pPr>
            <w:r w:rsidRPr="00C55C93">
              <w:rPr>
                <w:rFonts w:ascii="Times New Roman" w:eastAsia="Times New Roman" w:hAnsi="Times New Roman" w:cs="Times New Roman"/>
                <w:sz w:val="26"/>
                <w:szCs w:val="26"/>
                <w:lang w:val="uk-UA" w:eastAsia="ru-RU"/>
              </w:rPr>
              <w:t>5. Якщо юридичні особи, засновниками, керівниками, учасниками яких є орендарі (або колишні орендарі), які не погасили заборгованість за оренду приміщень за попередніми (або іншими) договорами оренди комунального майна міста.</w:t>
            </w:r>
          </w:p>
          <w:p w14:paraId="5BD13BBD" w14:textId="77777777" w:rsidR="00C55C93" w:rsidRPr="00C55C93" w:rsidRDefault="00C55C93" w:rsidP="00C55C93">
            <w:pPr>
              <w:spacing w:after="0" w:line="240" w:lineRule="auto"/>
              <w:jc w:val="both"/>
              <w:rPr>
                <w:rFonts w:ascii="Times New Roman" w:eastAsia="Times New Roman" w:hAnsi="Times New Roman" w:cs="Times New Roman"/>
                <w:sz w:val="26"/>
                <w:szCs w:val="26"/>
                <w:lang w:val="uk-UA" w:eastAsia="ru-RU"/>
              </w:rPr>
            </w:pPr>
            <w:r w:rsidRPr="00C55C93">
              <w:rPr>
                <w:rFonts w:ascii="Times New Roman" w:eastAsia="Times New Roman" w:hAnsi="Times New Roman" w:cs="Times New Roman"/>
                <w:sz w:val="26"/>
                <w:szCs w:val="26"/>
                <w:lang w:val="uk-UA" w:eastAsia="ru-RU"/>
              </w:rPr>
              <w:t>6. Невиконання учасником та/або переможцем торгів зобов’язань , що визначені у Регламенті.</w:t>
            </w:r>
          </w:p>
          <w:p w14:paraId="04EDA073" w14:textId="77777777" w:rsidR="00C55C93" w:rsidRPr="00C55C93" w:rsidRDefault="00C55C93" w:rsidP="00C55C93">
            <w:pPr>
              <w:spacing w:after="0" w:line="240" w:lineRule="auto"/>
              <w:jc w:val="both"/>
              <w:rPr>
                <w:rFonts w:ascii="Times New Roman" w:eastAsia="Times New Roman" w:hAnsi="Times New Roman" w:cs="Times New Roman"/>
                <w:sz w:val="26"/>
                <w:szCs w:val="26"/>
                <w:lang w:val="uk-UA" w:eastAsia="ru-RU"/>
              </w:rPr>
            </w:pPr>
            <w:r w:rsidRPr="00C55C93">
              <w:rPr>
                <w:rFonts w:ascii="Times New Roman" w:eastAsia="Times New Roman" w:hAnsi="Times New Roman" w:cs="Times New Roman"/>
                <w:sz w:val="26"/>
                <w:szCs w:val="26"/>
                <w:lang w:val="uk-UA" w:eastAsia="ru-RU"/>
              </w:rPr>
              <w:t>7. Орендар не відповідає вимогам статті 4 Закону України «Про оренду державного та комунального майна».</w:t>
            </w:r>
          </w:p>
        </w:tc>
      </w:tr>
      <w:tr w:rsidR="00C55C93" w:rsidRPr="00C55C93" w14:paraId="5BEF84BE" w14:textId="77777777" w:rsidTr="002755AD">
        <w:trPr>
          <w:trHeight w:val="476"/>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D87129" w14:textId="77777777" w:rsidR="00C55C93" w:rsidRPr="00C55C93" w:rsidRDefault="00C55C93" w:rsidP="00C55C93">
            <w:pPr>
              <w:spacing w:after="0" w:line="240" w:lineRule="auto"/>
              <w:rPr>
                <w:rFonts w:ascii="Calibri" w:eastAsia="Arial Unicode MS" w:hAnsi="Calibri" w:cs="Arial Unicode MS"/>
                <w:sz w:val="26"/>
                <w:szCs w:val="26"/>
                <w:u w:color="000000"/>
                <w:lang w:val="uk-UA" w:eastAsia="uk-UA"/>
              </w:rPr>
            </w:pPr>
            <w:r w:rsidRPr="00C55C93">
              <w:rPr>
                <w:rFonts w:ascii="Times New Roman" w:eastAsia="Arial Unicode MS" w:hAnsi="Times New Roman" w:cs="Arial Unicode MS"/>
                <w:sz w:val="26"/>
                <w:szCs w:val="26"/>
                <w:u w:color="000000"/>
                <w:lang w:val="uk-UA" w:eastAsia="uk-UA"/>
              </w:rPr>
              <w:lastRenderedPageBreak/>
              <w:t>Додаткова інформація</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79F27C" w14:textId="77777777" w:rsidR="00C55C93" w:rsidRPr="00C55C93" w:rsidRDefault="00C55C93" w:rsidP="00C55C93">
            <w:pPr>
              <w:spacing w:after="0" w:line="240" w:lineRule="auto"/>
              <w:jc w:val="both"/>
              <w:rPr>
                <w:rFonts w:ascii="Times New Roman" w:eastAsia="Times New Roman" w:hAnsi="Times New Roman" w:cs="Times New Roman"/>
                <w:sz w:val="26"/>
                <w:szCs w:val="26"/>
                <w:lang w:val="uk-UA" w:eastAsia="ru-RU"/>
              </w:rPr>
            </w:pPr>
            <w:r w:rsidRPr="00C55C93">
              <w:rPr>
                <w:rFonts w:ascii="Times New Roman" w:eastAsia="Times New Roman" w:hAnsi="Times New Roman" w:cs="Times New Roman"/>
                <w:sz w:val="26"/>
                <w:szCs w:val="26"/>
                <w:lang w:val="uk-UA" w:eastAsia="ru-RU"/>
              </w:rPr>
              <w:t xml:space="preserve">Реквізити розрахунків операторів ЕМ за посиланням на сторінку </w:t>
            </w:r>
            <w:proofErr w:type="spellStart"/>
            <w:r w:rsidRPr="00C55C93">
              <w:rPr>
                <w:rFonts w:ascii="Times New Roman" w:eastAsia="Times New Roman" w:hAnsi="Times New Roman" w:cs="Times New Roman"/>
                <w:sz w:val="26"/>
                <w:szCs w:val="26"/>
                <w:lang w:val="uk-UA" w:eastAsia="ru-RU"/>
              </w:rPr>
              <w:t>вебсайта</w:t>
            </w:r>
            <w:proofErr w:type="spellEnd"/>
            <w:r w:rsidRPr="00C55C93">
              <w:rPr>
                <w:rFonts w:ascii="Times New Roman" w:eastAsia="Times New Roman" w:hAnsi="Times New Roman" w:cs="Times New Roman"/>
                <w:sz w:val="26"/>
                <w:szCs w:val="26"/>
                <w:lang w:val="uk-UA" w:eastAsia="ru-RU"/>
              </w:rPr>
              <w:t xml:space="preserve"> адміністратора, на якій зазначені реквізити таких рахунків</w:t>
            </w:r>
          </w:p>
          <w:p w14:paraId="2558488E" w14:textId="77777777" w:rsidR="00C55C93" w:rsidRPr="00C55C93" w:rsidRDefault="008E1EAE" w:rsidP="00C55C93">
            <w:pPr>
              <w:spacing w:after="0" w:line="240" w:lineRule="auto"/>
              <w:jc w:val="both"/>
              <w:rPr>
                <w:rFonts w:ascii="Times New Roman" w:eastAsia="Times New Roman" w:hAnsi="Times New Roman" w:cs="Times New Roman"/>
                <w:color w:val="993300"/>
                <w:sz w:val="26"/>
                <w:szCs w:val="26"/>
                <w:lang w:val="uk-UA" w:eastAsia="ru-RU"/>
              </w:rPr>
            </w:pPr>
            <w:hyperlink r:id="rId9" w:history="1">
              <w:r w:rsidR="00C55C93" w:rsidRPr="00C55C93">
                <w:rPr>
                  <w:rFonts w:ascii="Times New Roman" w:eastAsia="Times New Roman" w:hAnsi="Times New Roman" w:cs="Times New Roman"/>
                  <w:sz w:val="26"/>
                  <w:szCs w:val="26"/>
                  <w:lang w:val="uk-UA" w:eastAsia="ru-RU"/>
                </w:rPr>
                <w:t>https://prozorro.sale/info/elektronni-majdanchiki-ets-prozorroprodazhi-cbd2</w:t>
              </w:r>
            </w:hyperlink>
          </w:p>
          <w:p w14:paraId="46E42A54" w14:textId="77777777" w:rsidR="00C55C93" w:rsidRPr="00C55C93" w:rsidRDefault="00C55C93" w:rsidP="00C55C93">
            <w:pPr>
              <w:spacing w:after="0" w:line="240" w:lineRule="auto"/>
              <w:jc w:val="both"/>
              <w:rPr>
                <w:rFonts w:ascii="Times New Roman" w:eastAsia="Times New Roman" w:hAnsi="Times New Roman" w:cs="Times New Roman"/>
                <w:sz w:val="26"/>
                <w:szCs w:val="26"/>
                <w:lang w:val="uk-UA" w:eastAsia="ru-RU"/>
              </w:rPr>
            </w:pPr>
            <w:r w:rsidRPr="00C55C93">
              <w:rPr>
                <w:rFonts w:ascii="Times New Roman" w:eastAsia="Times New Roman" w:hAnsi="Times New Roman" w:cs="Times New Roman"/>
                <w:sz w:val="26"/>
                <w:szCs w:val="26"/>
                <w:lang w:val="uk-UA" w:eastAsia="ru-RU"/>
              </w:rPr>
              <w:t>Оператор електронного майданчика здійснює перерахування реєстраційного та (або) гарантійного внеску на казначейські рахунки за такими реквізитами: в національній валюті:</w:t>
            </w:r>
          </w:p>
          <w:p w14:paraId="3A38C1F1" w14:textId="77777777" w:rsidR="00C55C93" w:rsidRPr="00C55C93" w:rsidRDefault="00C55C93" w:rsidP="00C55C93">
            <w:pPr>
              <w:spacing w:after="0" w:line="240" w:lineRule="auto"/>
              <w:jc w:val="both"/>
              <w:rPr>
                <w:rFonts w:ascii="Times New Roman" w:eastAsia="Times New Roman" w:hAnsi="Times New Roman" w:cs="Times New Roman"/>
                <w:sz w:val="26"/>
                <w:szCs w:val="26"/>
                <w:lang w:val="uk-UA" w:eastAsia="ru-RU"/>
              </w:rPr>
            </w:pPr>
            <w:r w:rsidRPr="00C55C93">
              <w:rPr>
                <w:rFonts w:ascii="Times New Roman" w:eastAsia="Times New Roman" w:hAnsi="Times New Roman" w:cs="Times New Roman"/>
                <w:sz w:val="26"/>
                <w:szCs w:val="26"/>
                <w:lang w:val="uk-UA" w:eastAsia="ru-RU"/>
              </w:rPr>
              <w:t xml:space="preserve">Одержувач: Управління з питань економічного розвитку, торгівлі та інвестицій Новодністровської міської ради </w:t>
            </w:r>
          </w:p>
          <w:p w14:paraId="2E7503D5" w14:textId="77777777" w:rsidR="00C55C93" w:rsidRPr="00C55C93" w:rsidRDefault="00C55C93" w:rsidP="00C55C93">
            <w:pPr>
              <w:spacing w:after="0" w:line="240" w:lineRule="auto"/>
              <w:jc w:val="both"/>
              <w:rPr>
                <w:rFonts w:ascii="Times New Roman" w:eastAsia="Times New Roman" w:hAnsi="Times New Roman" w:cs="Times New Roman"/>
                <w:sz w:val="26"/>
                <w:szCs w:val="26"/>
                <w:lang w:val="uk-UA" w:eastAsia="ru-RU"/>
              </w:rPr>
            </w:pPr>
            <w:r w:rsidRPr="00C55C93">
              <w:rPr>
                <w:rFonts w:ascii="Times New Roman" w:eastAsia="Times New Roman" w:hAnsi="Times New Roman" w:cs="Times New Roman"/>
                <w:sz w:val="26"/>
                <w:szCs w:val="26"/>
                <w:lang w:val="uk-UA" w:eastAsia="ru-RU"/>
              </w:rPr>
              <w:t xml:space="preserve">Рахунок </w:t>
            </w:r>
            <w:r w:rsidRPr="00C55C93">
              <w:rPr>
                <w:rFonts w:ascii="Times New Roman" w:eastAsia="Times New Roman" w:hAnsi="Times New Roman" w:cs="Times New Roman"/>
                <w:b/>
                <w:sz w:val="26"/>
                <w:szCs w:val="26"/>
                <w:lang w:val="uk-UA" w:eastAsia="ru-RU"/>
              </w:rPr>
              <w:t>UA608201720314291002203095256</w:t>
            </w:r>
            <w:r w:rsidRPr="00C55C93">
              <w:rPr>
                <w:rFonts w:ascii="Times New Roman" w:eastAsia="Times New Roman" w:hAnsi="Times New Roman" w:cs="Times New Roman"/>
                <w:sz w:val="26"/>
                <w:szCs w:val="26"/>
                <w:lang w:val="uk-UA" w:eastAsia="ru-RU"/>
              </w:rPr>
              <w:t xml:space="preserve"> (для перерахування реєстраційного внеску).</w:t>
            </w:r>
          </w:p>
          <w:p w14:paraId="5A20CE94" w14:textId="77777777" w:rsidR="00C55C93" w:rsidRPr="00C55C93" w:rsidRDefault="00C55C93" w:rsidP="00C55C93">
            <w:pPr>
              <w:spacing w:after="0" w:line="240" w:lineRule="auto"/>
              <w:jc w:val="both"/>
              <w:rPr>
                <w:rFonts w:ascii="Times New Roman" w:eastAsia="Times New Roman" w:hAnsi="Times New Roman" w:cs="Times New Roman"/>
                <w:sz w:val="26"/>
                <w:szCs w:val="26"/>
                <w:lang w:val="uk-UA" w:eastAsia="ru-RU"/>
              </w:rPr>
            </w:pPr>
            <w:r w:rsidRPr="00C55C93">
              <w:rPr>
                <w:rFonts w:ascii="Times New Roman" w:eastAsia="Times New Roman" w:hAnsi="Times New Roman" w:cs="Times New Roman"/>
                <w:sz w:val="26"/>
                <w:szCs w:val="26"/>
                <w:lang w:val="uk-UA" w:eastAsia="ru-RU"/>
              </w:rPr>
              <w:t xml:space="preserve">Рахунок </w:t>
            </w:r>
            <w:r w:rsidRPr="00C55C93">
              <w:rPr>
                <w:rFonts w:ascii="Times New Roman" w:eastAsia="Times New Roman" w:hAnsi="Times New Roman" w:cs="Times New Roman"/>
                <w:b/>
                <w:sz w:val="26"/>
                <w:szCs w:val="26"/>
                <w:lang w:val="uk-UA" w:eastAsia="ru-RU"/>
              </w:rPr>
              <w:t>UA608201720314291002203095256</w:t>
            </w:r>
            <w:r w:rsidRPr="00C55C93">
              <w:rPr>
                <w:rFonts w:ascii="Times New Roman" w:eastAsia="Times New Roman" w:hAnsi="Times New Roman" w:cs="Times New Roman"/>
                <w:sz w:val="26"/>
                <w:szCs w:val="26"/>
                <w:lang w:val="uk-UA" w:eastAsia="ru-RU"/>
              </w:rPr>
              <w:t xml:space="preserve"> (для перерахування гарантійного внеску) </w:t>
            </w:r>
          </w:p>
          <w:p w14:paraId="37A1F98E" w14:textId="77777777" w:rsidR="00C55C93" w:rsidRPr="00C55C93" w:rsidRDefault="00C55C93" w:rsidP="00C55C93">
            <w:pPr>
              <w:spacing w:after="0" w:line="240" w:lineRule="auto"/>
              <w:jc w:val="both"/>
              <w:rPr>
                <w:rFonts w:ascii="Times New Roman" w:eastAsia="Times New Roman" w:hAnsi="Times New Roman" w:cs="Times New Roman"/>
                <w:color w:val="993300"/>
                <w:sz w:val="26"/>
                <w:szCs w:val="26"/>
                <w:lang w:val="uk-UA" w:eastAsia="ru-RU"/>
              </w:rPr>
            </w:pPr>
            <w:r w:rsidRPr="00C55C93">
              <w:rPr>
                <w:rFonts w:ascii="Times New Roman" w:eastAsia="Times New Roman" w:hAnsi="Times New Roman" w:cs="Times New Roman"/>
                <w:sz w:val="26"/>
                <w:szCs w:val="26"/>
                <w:lang w:val="uk-UA" w:eastAsia="ru-RU"/>
              </w:rPr>
              <w:t>Банк одержувача: Державна казначейська служба України, МФО 820172 Код ЄДРПОУ 42513498</w:t>
            </w:r>
          </w:p>
        </w:tc>
      </w:tr>
      <w:tr w:rsidR="00C55C93" w:rsidRPr="00C55C93" w14:paraId="344D6D9B" w14:textId="77777777" w:rsidTr="002755AD">
        <w:trPr>
          <w:trHeight w:val="3000"/>
        </w:trPr>
        <w:tc>
          <w:tcPr>
            <w:tcW w:w="2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C443CB" w14:textId="77777777" w:rsidR="00C55C93" w:rsidRPr="00C55C93" w:rsidRDefault="00C55C93" w:rsidP="00C55C93">
            <w:pPr>
              <w:spacing w:after="0" w:line="240" w:lineRule="auto"/>
              <w:rPr>
                <w:rFonts w:ascii="Calibri" w:eastAsia="Arial Unicode MS" w:hAnsi="Calibri" w:cs="Arial Unicode MS"/>
                <w:sz w:val="26"/>
                <w:szCs w:val="26"/>
                <w:u w:color="000000"/>
                <w:lang w:val="uk-UA" w:eastAsia="uk-UA"/>
              </w:rPr>
            </w:pPr>
            <w:r w:rsidRPr="00C55C93">
              <w:rPr>
                <w:rFonts w:ascii="Times New Roman" w:eastAsia="Arial Unicode MS" w:hAnsi="Times New Roman" w:cs="Arial Unicode MS"/>
                <w:sz w:val="26"/>
                <w:szCs w:val="26"/>
                <w:u w:color="000000"/>
                <w:lang w:val="uk-UA" w:eastAsia="uk-UA"/>
              </w:rPr>
              <w:t xml:space="preserve">Технічні реквізити оголошення </w:t>
            </w:r>
          </w:p>
        </w:tc>
        <w:tc>
          <w:tcPr>
            <w:tcW w:w="69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698343" w14:textId="77777777" w:rsidR="00C55C93" w:rsidRPr="00C55C93" w:rsidRDefault="00C55C93" w:rsidP="00C55C93">
            <w:pPr>
              <w:spacing w:after="0" w:line="240" w:lineRule="auto"/>
              <w:jc w:val="both"/>
              <w:rPr>
                <w:rFonts w:ascii="Times New Roman" w:eastAsia="Arial Unicode MS" w:hAnsi="Times New Roman" w:cs="Arial Unicode MS"/>
                <w:sz w:val="26"/>
                <w:szCs w:val="26"/>
                <w:u w:color="000000"/>
                <w:lang w:val="uk-UA" w:eastAsia="uk-UA"/>
              </w:rPr>
            </w:pPr>
            <w:r w:rsidRPr="00C55C93">
              <w:rPr>
                <w:rFonts w:ascii="Times New Roman" w:eastAsia="Arial Unicode MS" w:hAnsi="Times New Roman" w:cs="Arial Unicode MS"/>
                <w:sz w:val="26"/>
                <w:szCs w:val="26"/>
                <w:u w:color="000000"/>
                <w:lang w:val="uk-UA" w:eastAsia="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(20-35 календарних днів з дати оприлюднення оголошення електронною торговою системою про передачу майна в оренду).</w:t>
            </w:r>
          </w:p>
          <w:p w14:paraId="5CDD63E0" w14:textId="77777777" w:rsidR="00C55C93" w:rsidRPr="00C55C93" w:rsidRDefault="00C55C93" w:rsidP="00C55C93">
            <w:pPr>
              <w:spacing w:after="0" w:line="240" w:lineRule="auto"/>
              <w:jc w:val="both"/>
              <w:rPr>
                <w:rFonts w:ascii="Calibri" w:eastAsia="Arial Unicode MS" w:hAnsi="Calibri" w:cs="Arial Unicode MS"/>
                <w:sz w:val="26"/>
                <w:szCs w:val="26"/>
                <w:u w:color="000000"/>
                <w:lang w:val="uk-UA" w:eastAsia="uk-UA"/>
              </w:rPr>
            </w:pPr>
            <w:r w:rsidRPr="00C55C93">
              <w:rPr>
                <w:rFonts w:ascii="Times New Roman" w:eastAsia="Arial Unicode MS" w:hAnsi="Times New Roman" w:cs="Arial Unicode MS"/>
                <w:sz w:val="26"/>
                <w:szCs w:val="26"/>
                <w:u w:color="000000"/>
                <w:lang w:val="uk-UA" w:eastAsia="uk-UA"/>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w:t>
            </w:r>
            <w:hyperlink r:id="rId10" w:history="1">
              <w:r w:rsidRPr="00C55C93">
                <w:rPr>
                  <w:rFonts w:ascii="Times New Roman" w:eastAsia="Arial Unicode MS" w:hAnsi="Times New Roman" w:cs="Times New Roman"/>
                  <w:sz w:val="26"/>
                  <w:szCs w:val="26"/>
                  <w:u w:val="single" w:color="000000"/>
                  <w:lang w:val="uk-UA" w:eastAsia="uk-UA"/>
                </w:rPr>
                <w:t>https://prozorro.sale/info/elektronni-majdanchiki-ets-prozorroprodazhi-cbd2</w:t>
              </w:r>
            </w:hyperlink>
            <w:r w:rsidRPr="00C55C93">
              <w:rPr>
                <w:rFonts w:ascii="Times New Roman" w:eastAsia="Arial Unicode MS" w:hAnsi="Times New Roman" w:cs="Arial Unicode MS"/>
                <w:sz w:val="26"/>
                <w:szCs w:val="26"/>
                <w:u w:color="0070C0"/>
                <w:lang w:val="uk-UA" w:eastAsia="uk-UA"/>
              </w:rPr>
              <w:t>.</w:t>
            </w:r>
          </w:p>
        </w:tc>
      </w:tr>
    </w:tbl>
    <w:p w14:paraId="57531124" w14:textId="77777777" w:rsidR="002755AD" w:rsidRDefault="002755AD" w:rsidP="00C55C93">
      <w:pPr>
        <w:spacing w:after="0" w:line="240" w:lineRule="auto"/>
        <w:jc w:val="both"/>
        <w:rPr>
          <w:rFonts w:ascii="Times New Roman" w:eastAsia="Times New Roman" w:hAnsi="Times New Roman" w:cs="Times New Roman"/>
          <w:b/>
          <w:sz w:val="26"/>
          <w:szCs w:val="26"/>
          <w:lang w:val="uk-UA" w:eastAsia="ru-RU"/>
        </w:rPr>
      </w:pPr>
    </w:p>
    <w:p w14:paraId="3CFFD78C" w14:textId="2F45FC1E" w:rsidR="002755AD" w:rsidRDefault="002755AD" w:rsidP="00C55C93">
      <w:pPr>
        <w:spacing w:after="0" w:line="240" w:lineRule="auto"/>
        <w:jc w:val="both"/>
        <w:rPr>
          <w:rFonts w:ascii="Times New Roman" w:eastAsia="Times New Roman" w:hAnsi="Times New Roman" w:cs="Times New Roman"/>
          <w:b/>
          <w:sz w:val="26"/>
          <w:szCs w:val="26"/>
          <w:lang w:val="uk-UA" w:eastAsia="ru-RU"/>
        </w:rPr>
      </w:pPr>
    </w:p>
    <w:p w14:paraId="2AE5DAD9" w14:textId="77777777" w:rsidR="002755AD" w:rsidRDefault="002755AD" w:rsidP="00C55C93">
      <w:pPr>
        <w:spacing w:after="0" w:line="240" w:lineRule="auto"/>
        <w:jc w:val="both"/>
        <w:rPr>
          <w:rFonts w:ascii="Times New Roman" w:eastAsia="Times New Roman" w:hAnsi="Times New Roman" w:cs="Times New Roman"/>
          <w:b/>
          <w:sz w:val="26"/>
          <w:szCs w:val="26"/>
          <w:lang w:val="uk-UA" w:eastAsia="ru-RU"/>
        </w:rPr>
      </w:pPr>
    </w:p>
    <w:p w14:paraId="6FE57EAF" w14:textId="28C58804" w:rsidR="00C55C93" w:rsidRPr="00C55C93" w:rsidRDefault="00C55C93" w:rsidP="00C55C93">
      <w:pPr>
        <w:spacing w:after="0" w:line="240" w:lineRule="auto"/>
        <w:jc w:val="both"/>
        <w:rPr>
          <w:rFonts w:ascii="Times New Roman" w:eastAsia="Times New Roman" w:hAnsi="Times New Roman" w:cs="Times New Roman"/>
          <w:bCs/>
          <w:sz w:val="26"/>
          <w:szCs w:val="26"/>
          <w:lang w:val="uk-UA" w:eastAsia="ru-RU"/>
        </w:rPr>
      </w:pPr>
      <w:r w:rsidRPr="00C55C93">
        <w:rPr>
          <w:rFonts w:ascii="Times New Roman" w:eastAsia="Times New Roman" w:hAnsi="Times New Roman" w:cs="Times New Roman"/>
          <w:b/>
          <w:sz w:val="26"/>
          <w:szCs w:val="26"/>
          <w:lang w:val="uk-UA" w:eastAsia="ru-RU"/>
        </w:rPr>
        <w:t>Секретар міської ради</w:t>
      </w:r>
      <w:r w:rsidRPr="00C55C93">
        <w:rPr>
          <w:rFonts w:ascii="Times New Roman" w:eastAsia="Times New Roman" w:hAnsi="Times New Roman" w:cs="Times New Roman"/>
          <w:b/>
          <w:sz w:val="26"/>
          <w:szCs w:val="26"/>
          <w:lang w:val="uk-UA" w:eastAsia="ru-RU"/>
        </w:rPr>
        <w:tab/>
      </w:r>
      <w:r w:rsidRPr="00C55C93">
        <w:rPr>
          <w:rFonts w:ascii="Times New Roman" w:eastAsia="Times New Roman" w:hAnsi="Times New Roman" w:cs="Times New Roman"/>
          <w:b/>
          <w:sz w:val="26"/>
          <w:szCs w:val="26"/>
          <w:lang w:val="uk-UA" w:eastAsia="ru-RU"/>
        </w:rPr>
        <w:tab/>
      </w:r>
      <w:r w:rsidRPr="00C55C93">
        <w:rPr>
          <w:rFonts w:ascii="Times New Roman" w:eastAsia="Times New Roman" w:hAnsi="Times New Roman" w:cs="Times New Roman"/>
          <w:b/>
          <w:sz w:val="26"/>
          <w:szCs w:val="26"/>
          <w:lang w:val="uk-UA" w:eastAsia="ru-RU"/>
        </w:rPr>
        <w:tab/>
      </w:r>
      <w:r w:rsidRPr="00C55C93">
        <w:rPr>
          <w:rFonts w:ascii="Times New Roman" w:eastAsia="Times New Roman" w:hAnsi="Times New Roman" w:cs="Times New Roman"/>
          <w:b/>
          <w:sz w:val="26"/>
          <w:szCs w:val="26"/>
          <w:lang w:val="uk-UA" w:eastAsia="ru-RU"/>
        </w:rPr>
        <w:tab/>
      </w:r>
      <w:r w:rsidRPr="00C55C93">
        <w:rPr>
          <w:rFonts w:ascii="Times New Roman" w:eastAsia="Times New Roman" w:hAnsi="Times New Roman" w:cs="Times New Roman"/>
          <w:b/>
          <w:sz w:val="26"/>
          <w:szCs w:val="26"/>
          <w:lang w:val="uk-UA" w:eastAsia="ru-RU"/>
        </w:rPr>
        <w:tab/>
      </w:r>
      <w:r w:rsidRPr="00C55C93">
        <w:rPr>
          <w:rFonts w:ascii="Times New Roman" w:eastAsia="Times New Roman" w:hAnsi="Times New Roman" w:cs="Times New Roman"/>
          <w:b/>
          <w:sz w:val="26"/>
          <w:szCs w:val="26"/>
          <w:lang w:val="uk-UA" w:eastAsia="ru-RU"/>
        </w:rPr>
        <w:tab/>
        <w:t>Василь ЛУТЧАК</w:t>
      </w:r>
    </w:p>
    <w:p w14:paraId="29D26B3B" w14:textId="77777777" w:rsidR="002755AD" w:rsidRDefault="002755AD" w:rsidP="00C55C93">
      <w:pPr>
        <w:spacing w:after="0" w:line="240" w:lineRule="auto"/>
        <w:rPr>
          <w:rFonts w:ascii="Times New Roman" w:eastAsia="Times New Roman" w:hAnsi="Times New Roman" w:cs="Times New Roman"/>
          <w:bCs/>
          <w:sz w:val="26"/>
          <w:szCs w:val="26"/>
          <w:lang w:val="uk-UA" w:eastAsia="ru-RU"/>
        </w:rPr>
      </w:pPr>
    </w:p>
    <w:p w14:paraId="29E7737B" w14:textId="77777777" w:rsidR="002755AD" w:rsidRDefault="002755AD" w:rsidP="00C55C93">
      <w:pPr>
        <w:spacing w:after="0" w:line="240" w:lineRule="auto"/>
        <w:rPr>
          <w:rFonts w:ascii="Times New Roman" w:eastAsia="Times New Roman" w:hAnsi="Times New Roman" w:cs="Times New Roman"/>
          <w:bCs/>
          <w:sz w:val="26"/>
          <w:szCs w:val="26"/>
          <w:lang w:val="uk-UA" w:eastAsia="ru-RU"/>
        </w:rPr>
      </w:pPr>
    </w:p>
    <w:p w14:paraId="5239FFB3" w14:textId="086871EE" w:rsidR="00C55C93" w:rsidRPr="00C55C93" w:rsidRDefault="00C55C93" w:rsidP="00C55C93">
      <w:pPr>
        <w:spacing w:after="0" w:line="240" w:lineRule="auto"/>
        <w:rPr>
          <w:rFonts w:ascii="Times New Roman" w:eastAsia="Times New Roman" w:hAnsi="Times New Roman" w:cs="Times New Roman"/>
          <w:b/>
          <w:sz w:val="26"/>
          <w:szCs w:val="26"/>
          <w:lang w:val="uk-UA" w:eastAsia="ru-RU"/>
        </w:rPr>
      </w:pPr>
      <w:r w:rsidRPr="00C55C93">
        <w:rPr>
          <w:rFonts w:ascii="Times New Roman" w:eastAsia="Times New Roman" w:hAnsi="Times New Roman" w:cs="Times New Roman"/>
          <w:b/>
          <w:sz w:val="26"/>
          <w:szCs w:val="26"/>
          <w:lang w:val="uk-UA" w:eastAsia="ru-RU"/>
        </w:rPr>
        <w:t>Виконавець:</w:t>
      </w:r>
    </w:p>
    <w:p w14:paraId="1613673F" w14:textId="77777777" w:rsidR="00C55C93" w:rsidRPr="00C55C93" w:rsidRDefault="00C55C93" w:rsidP="00C55C93">
      <w:pPr>
        <w:spacing w:after="0" w:line="240" w:lineRule="auto"/>
        <w:rPr>
          <w:rFonts w:ascii="Times New Roman" w:eastAsia="Times New Roman" w:hAnsi="Times New Roman" w:cs="Times New Roman"/>
          <w:b/>
          <w:sz w:val="26"/>
          <w:szCs w:val="26"/>
          <w:lang w:val="uk-UA" w:eastAsia="ru-RU"/>
        </w:rPr>
      </w:pPr>
      <w:r w:rsidRPr="00C55C93">
        <w:rPr>
          <w:rFonts w:ascii="Times New Roman" w:eastAsia="Times New Roman" w:hAnsi="Times New Roman" w:cs="Times New Roman"/>
          <w:b/>
          <w:sz w:val="26"/>
          <w:szCs w:val="26"/>
          <w:lang w:val="uk-UA" w:eastAsia="ru-RU"/>
        </w:rPr>
        <w:t xml:space="preserve">Головний спеціаліст відділу економіки та </w:t>
      </w:r>
    </w:p>
    <w:p w14:paraId="016CA0FA" w14:textId="6E48E7F9" w:rsidR="00C55C93" w:rsidRPr="00C55C93" w:rsidRDefault="00C55C93" w:rsidP="00C55C93">
      <w:pPr>
        <w:spacing w:after="0" w:line="240" w:lineRule="auto"/>
        <w:rPr>
          <w:rFonts w:ascii="Times New Roman" w:eastAsia="Times New Roman" w:hAnsi="Times New Roman" w:cs="Times New Roman"/>
          <w:b/>
          <w:sz w:val="26"/>
          <w:szCs w:val="26"/>
          <w:lang w:val="uk-UA" w:eastAsia="ru-RU"/>
        </w:rPr>
      </w:pPr>
      <w:r w:rsidRPr="00C55C93">
        <w:rPr>
          <w:rFonts w:ascii="Times New Roman" w:eastAsia="Times New Roman" w:hAnsi="Times New Roman" w:cs="Times New Roman"/>
          <w:b/>
          <w:sz w:val="26"/>
          <w:szCs w:val="26"/>
          <w:lang w:val="uk-UA" w:eastAsia="ru-RU"/>
        </w:rPr>
        <w:t>Управління комунальним майном міської ради</w:t>
      </w:r>
      <w:r w:rsidRPr="00C55C93">
        <w:rPr>
          <w:rFonts w:ascii="Times New Roman" w:eastAsia="Times New Roman" w:hAnsi="Times New Roman" w:cs="Times New Roman"/>
          <w:b/>
          <w:sz w:val="26"/>
          <w:szCs w:val="26"/>
          <w:lang w:val="uk-UA" w:eastAsia="ru-RU"/>
        </w:rPr>
        <w:tab/>
      </w:r>
      <w:r w:rsidRPr="002755AD">
        <w:rPr>
          <w:rFonts w:ascii="Times New Roman" w:eastAsia="Times New Roman" w:hAnsi="Times New Roman" w:cs="Times New Roman"/>
          <w:b/>
          <w:sz w:val="26"/>
          <w:szCs w:val="26"/>
          <w:lang w:val="uk-UA" w:eastAsia="ru-RU"/>
        </w:rPr>
        <w:t>(підпис є)</w:t>
      </w:r>
      <w:r w:rsidR="002755AD" w:rsidRPr="002755AD">
        <w:rPr>
          <w:rFonts w:ascii="Times New Roman" w:eastAsia="Times New Roman" w:hAnsi="Times New Roman" w:cs="Times New Roman"/>
          <w:b/>
          <w:sz w:val="26"/>
          <w:szCs w:val="26"/>
          <w:lang w:val="uk-UA" w:eastAsia="ru-RU"/>
        </w:rPr>
        <w:t xml:space="preserve"> </w:t>
      </w:r>
      <w:r w:rsidRPr="00C55C93">
        <w:rPr>
          <w:rFonts w:ascii="Times New Roman" w:eastAsia="Times New Roman" w:hAnsi="Times New Roman" w:cs="Times New Roman"/>
          <w:b/>
          <w:sz w:val="26"/>
          <w:szCs w:val="26"/>
          <w:lang w:val="uk-UA" w:eastAsia="ru-RU"/>
        </w:rPr>
        <w:t>Любов СКРИПНИК</w:t>
      </w:r>
    </w:p>
    <w:p w14:paraId="459FE72C" w14:textId="4F098967" w:rsidR="002755AD" w:rsidRDefault="002755AD">
      <w:pPr>
        <w:spacing w:line="259"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5612B630" w14:textId="6837F431" w:rsidR="005503D0" w:rsidRPr="005503D0" w:rsidRDefault="005503D0" w:rsidP="002755AD">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74A1B050" w14:textId="77777777" w:rsidR="00DD540D" w:rsidRPr="00395D53" w:rsidRDefault="00DD540D" w:rsidP="00DD540D">
      <w:pPr>
        <w:tabs>
          <w:tab w:val="left" w:pos="-180"/>
          <w:tab w:val="left" w:pos="3630"/>
        </w:tabs>
        <w:suppressAutoHyphens/>
        <w:spacing w:after="0" w:line="240" w:lineRule="auto"/>
        <w:ind w:right="-1"/>
        <w:jc w:val="center"/>
        <w:rPr>
          <w:rFonts w:ascii="Times New Roman" w:eastAsia="Times New Roman" w:hAnsi="Times New Roman" w:cs="Times New Roman"/>
          <w:sz w:val="28"/>
          <w:szCs w:val="24"/>
          <w:lang w:val="uk-UA" w:eastAsia="zh-CN"/>
        </w:rPr>
      </w:pPr>
      <w:r w:rsidRPr="00395D53">
        <w:rPr>
          <w:rFonts w:ascii="Times New Roman" w:eastAsia="Times New Roman" w:hAnsi="Times New Roman" w:cs="Times New Roman"/>
          <w:noProof/>
          <w:sz w:val="28"/>
          <w:szCs w:val="24"/>
          <w:lang w:val="uk-UA" w:eastAsia="zh-CN"/>
        </w:rPr>
        <w:drawing>
          <wp:inline distT="0" distB="0" distL="0" distR="0" wp14:anchorId="4D6ED4C7" wp14:editId="2FE5BCF2">
            <wp:extent cx="466725" cy="685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79F5E671" w14:textId="77777777" w:rsidR="00DD540D" w:rsidRPr="00395D53" w:rsidRDefault="00DD540D" w:rsidP="00DD540D">
      <w:pPr>
        <w:suppressAutoHyphens/>
        <w:spacing w:after="0" w:line="240" w:lineRule="auto"/>
        <w:jc w:val="center"/>
        <w:rPr>
          <w:rFonts w:ascii="Times New Roman" w:eastAsia="Times New Roman" w:hAnsi="Times New Roman" w:cs="Times New Roman"/>
          <w:b/>
          <w:sz w:val="36"/>
          <w:szCs w:val="36"/>
          <w:lang w:val="ru-RU" w:eastAsia="zh-CN"/>
        </w:rPr>
      </w:pPr>
      <w:r w:rsidRPr="00395D53">
        <w:rPr>
          <w:rFonts w:ascii="Times New Roman" w:eastAsia="Times New Roman" w:hAnsi="Times New Roman" w:cs="Times New Roman"/>
          <w:b/>
          <w:sz w:val="36"/>
          <w:szCs w:val="36"/>
          <w:lang w:val="ru-RU" w:eastAsia="zh-CN"/>
        </w:rPr>
        <w:t>У К Р А Ї Н А</w:t>
      </w:r>
    </w:p>
    <w:p w14:paraId="69968724" w14:textId="77777777" w:rsidR="00DD540D" w:rsidRPr="00395D53" w:rsidRDefault="00DD540D" w:rsidP="00DD540D">
      <w:pPr>
        <w:suppressAutoHyphens/>
        <w:spacing w:after="0" w:line="240" w:lineRule="auto"/>
        <w:jc w:val="center"/>
        <w:rPr>
          <w:rFonts w:ascii="Times New Roman" w:eastAsia="Times New Roman" w:hAnsi="Times New Roman" w:cs="Times New Roman"/>
          <w:b/>
          <w:sz w:val="36"/>
          <w:szCs w:val="20"/>
          <w:lang w:val="ru-RU" w:eastAsia="zh-CN"/>
        </w:rPr>
      </w:pPr>
      <w:proofErr w:type="spellStart"/>
      <w:r w:rsidRPr="00395D53">
        <w:rPr>
          <w:rFonts w:ascii="Times New Roman" w:eastAsia="Times New Roman" w:hAnsi="Times New Roman" w:cs="Times New Roman"/>
          <w:b/>
          <w:sz w:val="36"/>
          <w:szCs w:val="36"/>
          <w:lang w:val="ru-RU" w:eastAsia="zh-CN"/>
        </w:rPr>
        <w:t>Новодністровська</w:t>
      </w:r>
      <w:proofErr w:type="spellEnd"/>
      <w:r w:rsidRPr="00395D53">
        <w:rPr>
          <w:rFonts w:ascii="Times New Roman" w:eastAsia="Times New Roman" w:hAnsi="Times New Roman" w:cs="Times New Roman"/>
          <w:b/>
          <w:sz w:val="36"/>
          <w:szCs w:val="36"/>
          <w:lang w:val="ru-RU" w:eastAsia="zh-CN"/>
        </w:rPr>
        <w:t xml:space="preserve"> </w:t>
      </w:r>
      <w:proofErr w:type="spellStart"/>
      <w:r w:rsidRPr="00395D53">
        <w:rPr>
          <w:rFonts w:ascii="Times New Roman" w:eastAsia="Times New Roman" w:hAnsi="Times New Roman" w:cs="Times New Roman"/>
          <w:b/>
          <w:sz w:val="36"/>
          <w:szCs w:val="36"/>
          <w:lang w:val="ru-RU" w:eastAsia="zh-CN"/>
        </w:rPr>
        <w:t>міська</w:t>
      </w:r>
      <w:proofErr w:type="spellEnd"/>
      <w:r w:rsidRPr="00395D53">
        <w:rPr>
          <w:rFonts w:ascii="Times New Roman" w:eastAsia="Times New Roman" w:hAnsi="Times New Roman" w:cs="Times New Roman"/>
          <w:b/>
          <w:sz w:val="36"/>
          <w:szCs w:val="36"/>
          <w:lang w:val="ru-RU" w:eastAsia="zh-CN"/>
        </w:rPr>
        <w:t xml:space="preserve"> рада</w:t>
      </w:r>
    </w:p>
    <w:p w14:paraId="4ECB674A" w14:textId="77777777" w:rsidR="00DD540D" w:rsidRPr="00395D53" w:rsidRDefault="00DD540D" w:rsidP="00DD540D">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2"/>
          <w:sz w:val="32"/>
          <w:szCs w:val="28"/>
          <w:lang w:val="ru-RU" w:eastAsia="zh-CN"/>
        </w:rPr>
      </w:pPr>
      <w:r w:rsidRPr="00395D53">
        <w:rPr>
          <w:rFonts w:ascii="Times New Roman" w:eastAsia="Times New Roman" w:hAnsi="Times New Roman" w:cs="Times New Roman"/>
          <w:b/>
          <w:bCs/>
          <w:kern w:val="2"/>
          <w:sz w:val="32"/>
          <w:szCs w:val="32"/>
          <w:lang w:val="uk-UA" w:eastAsia="zh-CN"/>
        </w:rPr>
        <w:t xml:space="preserve">П’ятнадцята </w:t>
      </w:r>
      <w:proofErr w:type="spellStart"/>
      <w:r w:rsidRPr="00395D53">
        <w:rPr>
          <w:rFonts w:ascii="Times New Roman" w:eastAsia="Times New Roman" w:hAnsi="Times New Roman" w:cs="Times New Roman"/>
          <w:b/>
          <w:bCs/>
          <w:kern w:val="2"/>
          <w:sz w:val="32"/>
          <w:szCs w:val="32"/>
          <w:lang w:val="ru-RU" w:eastAsia="zh-CN"/>
        </w:rPr>
        <w:t>сесія</w:t>
      </w:r>
      <w:proofErr w:type="spellEnd"/>
      <w:r w:rsidRPr="00395D53">
        <w:rPr>
          <w:rFonts w:ascii="Times New Roman" w:eastAsia="Times New Roman" w:hAnsi="Times New Roman" w:cs="Times New Roman"/>
          <w:b/>
          <w:bCs/>
          <w:kern w:val="2"/>
          <w:sz w:val="32"/>
          <w:szCs w:val="32"/>
          <w:lang w:val="ru-RU" w:eastAsia="zh-CN"/>
        </w:rPr>
        <w:t xml:space="preserve"> VІІІ </w:t>
      </w:r>
      <w:proofErr w:type="spellStart"/>
      <w:r w:rsidRPr="00395D53">
        <w:rPr>
          <w:rFonts w:ascii="Times New Roman" w:eastAsia="Times New Roman" w:hAnsi="Times New Roman" w:cs="Times New Roman"/>
          <w:b/>
          <w:bCs/>
          <w:kern w:val="2"/>
          <w:sz w:val="32"/>
          <w:szCs w:val="32"/>
          <w:lang w:val="ru-RU" w:eastAsia="zh-CN"/>
        </w:rPr>
        <w:t>скликання</w:t>
      </w:r>
      <w:proofErr w:type="spellEnd"/>
    </w:p>
    <w:p w14:paraId="6C465B58" w14:textId="77777777" w:rsidR="00DD540D" w:rsidRPr="00395D53" w:rsidRDefault="00DD540D" w:rsidP="00DD540D">
      <w:pPr>
        <w:suppressAutoHyphens/>
        <w:spacing w:after="0" w:line="240" w:lineRule="auto"/>
        <w:rPr>
          <w:rFonts w:ascii="Times New Roman" w:eastAsia="Times New Roman" w:hAnsi="Times New Roman" w:cs="Times New Roman"/>
          <w:b/>
          <w:sz w:val="28"/>
          <w:szCs w:val="28"/>
          <w:lang w:val="ru-RU" w:eastAsia="zh-CN"/>
        </w:rPr>
      </w:pPr>
    </w:p>
    <w:p w14:paraId="622B3A86" w14:textId="77777777" w:rsidR="00DD540D" w:rsidRPr="00395D53" w:rsidRDefault="00DD540D" w:rsidP="00DD540D">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2"/>
          <w:sz w:val="28"/>
          <w:szCs w:val="28"/>
          <w:u w:val="single"/>
          <w:lang w:val="ru-RU" w:eastAsia="zh-CN"/>
        </w:rPr>
      </w:pPr>
      <w:r w:rsidRPr="00395D53">
        <w:rPr>
          <w:rFonts w:ascii="Times New Roman" w:eastAsia="Times New Roman" w:hAnsi="Times New Roman" w:cs="Times New Roman"/>
          <w:b/>
          <w:bCs/>
          <w:kern w:val="2"/>
          <w:sz w:val="32"/>
          <w:szCs w:val="32"/>
          <w:lang w:val="ru-RU" w:eastAsia="zh-CN"/>
        </w:rPr>
        <w:t xml:space="preserve">Р І Ш Е Н </w:t>
      </w:r>
      <w:proofErr w:type="spellStart"/>
      <w:r w:rsidRPr="00395D53">
        <w:rPr>
          <w:rFonts w:ascii="Times New Roman" w:eastAsia="Times New Roman" w:hAnsi="Times New Roman" w:cs="Times New Roman"/>
          <w:b/>
          <w:bCs/>
          <w:kern w:val="2"/>
          <w:sz w:val="32"/>
          <w:szCs w:val="32"/>
          <w:lang w:val="ru-RU" w:eastAsia="zh-CN"/>
        </w:rPr>
        <w:t>Н</w:t>
      </w:r>
      <w:proofErr w:type="spellEnd"/>
      <w:r w:rsidRPr="00395D53">
        <w:rPr>
          <w:rFonts w:ascii="Times New Roman" w:eastAsia="Times New Roman" w:hAnsi="Times New Roman" w:cs="Times New Roman"/>
          <w:b/>
          <w:bCs/>
          <w:kern w:val="2"/>
          <w:sz w:val="32"/>
          <w:szCs w:val="32"/>
          <w:lang w:val="ru-RU" w:eastAsia="zh-CN"/>
        </w:rPr>
        <w:t xml:space="preserve"> Я</w:t>
      </w:r>
    </w:p>
    <w:p w14:paraId="2F7114C0" w14:textId="77777777" w:rsidR="00DD540D" w:rsidRPr="00395D53" w:rsidRDefault="00DD540D" w:rsidP="00DD540D">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bCs/>
          <w:sz w:val="28"/>
          <w:szCs w:val="28"/>
          <w:u w:val="single"/>
          <w:lang w:val="uk-UA" w:eastAsia="zh-CN"/>
        </w:rPr>
      </w:pPr>
    </w:p>
    <w:p w14:paraId="2035DD13" w14:textId="409BACDF" w:rsidR="00DD540D" w:rsidRPr="00395D53" w:rsidRDefault="00DD540D" w:rsidP="00DD540D">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bCs/>
          <w:sz w:val="24"/>
          <w:szCs w:val="26"/>
          <w:lang w:val="uk-UA" w:eastAsia="zh-CN"/>
        </w:rPr>
      </w:pPr>
      <w:r w:rsidRPr="00395D53">
        <w:rPr>
          <w:rFonts w:ascii="Times New Roman" w:eastAsia="Times New Roman" w:hAnsi="Times New Roman" w:cs="Times New Roman"/>
          <w:bCs/>
          <w:sz w:val="28"/>
          <w:szCs w:val="28"/>
          <w:u w:val="single"/>
          <w:lang w:val="uk-UA" w:eastAsia="zh-CN"/>
        </w:rPr>
        <w:t>27.07.2021 №16</w:t>
      </w:r>
      <w:r>
        <w:rPr>
          <w:rFonts w:ascii="Times New Roman" w:eastAsia="Times New Roman" w:hAnsi="Times New Roman" w:cs="Times New Roman"/>
          <w:bCs/>
          <w:sz w:val="28"/>
          <w:szCs w:val="28"/>
          <w:u w:val="single"/>
          <w:lang w:val="uk-UA" w:eastAsia="zh-CN"/>
        </w:rPr>
        <w:t>4</w:t>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t>м. Новодністровськ</w:t>
      </w:r>
    </w:p>
    <w:p w14:paraId="26E43E42" w14:textId="77777777" w:rsidR="005503D0" w:rsidRDefault="005503D0" w:rsidP="005503D0">
      <w:pPr>
        <w:spacing w:after="0" w:line="240" w:lineRule="auto"/>
        <w:rPr>
          <w:rFonts w:ascii="Times New Roman" w:hAnsi="Times New Roman" w:cs="Times New Roman"/>
          <w:sz w:val="28"/>
          <w:szCs w:val="28"/>
        </w:rPr>
      </w:pPr>
    </w:p>
    <w:p w14:paraId="1D353642" w14:textId="77777777" w:rsidR="005503D0" w:rsidRDefault="005503D0" w:rsidP="005503D0">
      <w:pPr>
        <w:spacing w:after="0" w:line="240" w:lineRule="auto"/>
        <w:rPr>
          <w:rFonts w:ascii="Times New Roman" w:hAnsi="Times New Roman" w:cs="Times New Roman"/>
          <w:sz w:val="28"/>
          <w:szCs w:val="28"/>
        </w:rPr>
      </w:pPr>
    </w:p>
    <w:tbl>
      <w:tblPr>
        <w:tblStyle w:val="1"/>
        <w:tblW w:w="0" w:type="auto"/>
        <w:tblInd w:w="-72" w:type="dxa"/>
        <w:tblLook w:val="01E0" w:firstRow="1" w:lastRow="1" w:firstColumn="1" w:lastColumn="1" w:noHBand="0" w:noVBand="0"/>
      </w:tblPr>
      <w:tblGrid>
        <w:gridCol w:w="5220"/>
      </w:tblGrid>
      <w:tr w:rsidR="00CD0027" w:rsidRPr="00CD0027" w14:paraId="28687D84" w14:textId="77777777" w:rsidTr="000E2597">
        <w:tc>
          <w:tcPr>
            <w:tcW w:w="5220" w:type="dxa"/>
            <w:tcBorders>
              <w:top w:val="nil"/>
              <w:left w:val="nil"/>
              <w:bottom w:val="nil"/>
              <w:right w:val="nil"/>
            </w:tcBorders>
          </w:tcPr>
          <w:p w14:paraId="4A4F7422" w14:textId="77777777" w:rsidR="00CD0027" w:rsidRPr="00CD0027" w:rsidRDefault="00CD0027" w:rsidP="00CD0027">
            <w:pPr>
              <w:tabs>
                <w:tab w:val="left" w:pos="4140"/>
              </w:tabs>
              <w:spacing w:line="240" w:lineRule="auto"/>
              <w:jc w:val="both"/>
              <w:rPr>
                <w:b/>
                <w:sz w:val="28"/>
                <w:szCs w:val="28"/>
                <w:lang w:val="uk-UA" w:eastAsia="zh-CN"/>
              </w:rPr>
            </w:pPr>
            <w:r w:rsidRPr="00CD0027">
              <w:rPr>
                <w:b/>
                <w:sz w:val="28"/>
                <w:szCs w:val="28"/>
                <w:lang w:val="ru-RU" w:eastAsia="zh-CN"/>
              </w:rPr>
              <w:t xml:space="preserve">Про </w:t>
            </w:r>
            <w:proofErr w:type="spellStart"/>
            <w:r w:rsidRPr="00CD0027">
              <w:rPr>
                <w:b/>
                <w:sz w:val="28"/>
                <w:szCs w:val="28"/>
                <w:lang w:val="ru-RU" w:eastAsia="zh-CN"/>
              </w:rPr>
              <w:t>включення</w:t>
            </w:r>
            <w:proofErr w:type="spellEnd"/>
            <w:r w:rsidRPr="00CD0027">
              <w:rPr>
                <w:b/>
                <w:sz w:val="28"/>
                <w:szCs w:val="28"/>
                <w:lang w:val="ru-RU" w:eastAsia="zh-CN"/>
              </w:rPr>
              <w:t xml:space="preserve"> до </w:t>
            </w:r>
            <w:r w:rsidRPr="00CD0027">
              <w:rPr>
                <w:b/>
                <w:sz w:val="28"/>
                <w:szCs w:val="28"/>
                <w:lang w:val="uk-UA" w:eastAsia="zh-CN"/>
              </w:rPr>
              <w:t>п</w:t>
            </w:r>
            <w:proofErr w:type="spellStart"/>
            <w:r w:rsidRPr="00CD0027">
              <w:rPr>
                <w:b/>
                <w:sz w:val="28"/>
                <w:szCs w:val="28"/>
                <w:lang w:val="ru-RU" w:eastAsia="zh-CN"/>
              </w:rPr>
              <w:t>ереліку</w:t>
            </w:r>
            <w:proofErr w:type="spellEnd"/>
            <w:r w:rsidRPr="00CD0027">
              <w:rPr>
                <w:b/>
                <w:sz w:val="28"/>
                <w:szCs w:val="28"/>
                <w:lang w:val="ru-RU" w:eastAsia="zh-CN"/>
              </w:rPr>
              <w:t xml:space="preserve"> </w:t>
            </w:r>
            <w:r w:rsidRPr="00CD0027">
              <w:rPr>
                <w:b/>
                <w:sz w:val="28"/>
                <w:szCs w:val="28"/>
                <w:lang w:val="uk-UA" w:eastAsia="zh-CN"/>
              </w:rPr>
              <w:t xml:space="preserve">першого </w:t>
            </w:r>
            <w:r w:rsidRPr="00CD0027">
              <w:rPr>
                <w:b/>
                <w:sz w:val="28"/>
                <w:szCs w:val="28"/>
                <w:lang w:val="ru-RU" w:eastAsia="zh-CN"/>
              </w:rPr>
              <w:t xml:space="preserve">типу </w:t>
            </w:r>
            <w:proofErr w:type="spellStart"/>
            <w:r w:rsidRPr="00CD0027">
              <w:rPr>
                <w:b/>
                <w:sz w:val="28"/>
                <w:szCs w:val="28"/>
                <w:lang w:val="ru-RU" w:eastAsia="zh-CN"/>
              </w:rPr>
              <w:t>нежитлов</w:t>
            </w:r>
            <w:proofErr w:type="spellEnd"/>
            <w:r w:rsidRPr="00CD0027">
              <w:rPr>
                <w:b/>
                <w:sz w:val="28"/>
                <w:szCs w:val="28"/>
                <w:lang w:val="uk-UA" w:eastAsia="zh-CN"/>
              </w:rPr>
              <w:t>ого</w:t>
            </w:r>
            <w:r w:rsidRPr="00CD0027">
              <w:rPr>
                <w:b/>
                <w:sz w:val="28"/>
                <w:szCs w:val="28"/>
                <w:lang w:val="ru-RU" w:eastAsia="zh-CN"/>
              </w:rPr>
              <w:t xml:space="preserve"> </w:t>
            </w:r>
            <w:proofErr w:type="spellStart"/>
            <w:r w:rsidRPr="00CD0027">
              <w:rPr>
                <w:b/>
                <w:sz w:val="28"/>
                <w:szCs w:val="28"/>
                <w:lang w:val="ru-RU" w:eastAsia="zh-CN"/>
              </w:rPr>
              <w:t>приміщен</w:t>
            </w:r>
            <w:proofErr w:type="spellEnd"/>
            <w:r w:rsidRPr="00CD0027">
              <w:rPr>
                <w:b/>
                <w:sz w:val="28"/>
                <w:szCs w:val="28"/>
                <w:lang w:val="uk-UA" w:eastAsia="zh-CN"/>
              </w:rPr>
              <w:t>ня</w:t>
            </w:r>
            <w:r w:rsidRPr="00CD0027">
              <w:rPr>
                <w:b/>
                <w:sz w:val="28"/>
                <w:szCs w:val="28"/>
                <w:lang w:val="ru-RU" w:eastAsia="zh-CN"/>
              </w:rPr>
              <w:t xml:space="preserve">, </w:t>
            </w:r>
            <w:proofErr w:type="spellStart"/>
            <w:r w:rsidRPr="00CD0027">
              <w:rPr>
                <w:b/>
                <w:sz w:val="28"/>
                <w:szCs w:val="28"/>
                <w:lang w:val="ru-RU" w:eastAsia="zh-CN"/>
              </w:rPr>
              <w:t>що</w:t>
            </w:r>
            <w:proofErr w:type="spellEnd"/>
            <w:r w:rsidRPr="00CD0027">
              <w:rPr>
                <w:b/>
                <w:sz w:val="28"/>
                <w:szCs w:val="28"/>
                <w:lang w:val="ru-RU" w:eastAsia="zh-CN"/>
              </w:rPr>
              <w:t xml:space="preserve"> належать до </w:t>
            </w:r>
            <w:proofErr w:type="spellStart"/>
            <w:r w:rsidRPr="00CD0027">
              <w:rPr>
                <w:b/>
                <w:sz w:val="28"/>
                <w:szCs w:val="28"/>
                <w:lang w:val="ru-RU" w:eastAsia="zh-CN"/>
              </w:rPr>
              <w:t>комунальної</w:t>
            </w:r>
            <w:proofErr w:type="spellEnd"/>
            <w:r w:rsidRPr="00CD0027">
              <w:rPr>
                <w:b/>
                <w:sz w:val="28"/>
                <w:szCs w:val="28"/>
                <w:lang w:val="ru-RU" w:eastAsia="zh-CN"/>
              </w:rPr>
              <w:t xml:space="preserve"> </w:t>
            </w:r>
            <w:proofErr w:type="spellStart"/>
            <w:r w:rsidRPr="00CD0027">
              <w:rPr>
                <w:b/>
                <w:sz w:val="28"/>
                <w:szCs w:val="28"/>
                <w:lang w:val="ru-RU" w:eastAsia="zh-CN"/>
              </w:rPr>
              <w:t>власності</w:t>
            </w:r>
            <w:proofErr w:type="spellEnd"/>
            <w:r w:rsidRPr="00CD0027">
              <w:rPr>
                <w:b/>
                <w:sz w:val="28"/>
                <w:szCs w:val="28"/>
                <w:lang w:val="uk-UA" w:eastAsia="zh-CN"/>
              </w:rPr>
              <w:t xml:space="preserve"> Новодністровської</w:t>
            </w:r>
            <w:r w:rsidRPr="00CD0027">
              <w:rPr>
                <w:b/>
                <w:sz w:val="28"/>
                <w:szCs w:val="28"/>
                <w:lang w:val="ru-RU" w:eastAsia="zh-CN"/>
              </w:rPr>
              <w:t xml:space="preserve"> </w:t>
            </w:r>
            <w:r w:rsidRPr="00CD0027">
              <w:rPr>
                <w:b/>
                <w:sz w:val="28"/>
                <w:szCs w:val="28"/>
                <w:lang w:val="uk-UA" w:eastAsia="zh-CN"/>
              </w:rPr>
              <w:t>територіальної громади та затвердження основних умов оренди</w:t>
            </w:r>
          </w:p>
          <w:p w14:paraId="65271BF5" w14:textId="77777777" w:rsidR="00CD0027" w:rsidRPr="00CD0027" w:rsidRDefault="00CD0027" w:rsidP="00CD0027">
            <w:pPr>
              <w:tabs>
                <w:tab w:val="left" w:pos="3045"/>
              </w:tabs>
              <w:spacing w:line="240" w:lineRule="auto"/>
              <w:jc w:val="both"/>
              <w:rPr>
                <w:sz w:val="28"/>
                <w:szCs w:val="28"/>
                <w:lang w:val="uk-UA" w:eastAsia="zh-CN"/>
              </w:rPr>
            </w:pPr>
            <w:r w:rsidRPr="00CD0027">
              <w:rPr>
                <w:sz w:val="28"/>
                <w:szCs w:val="28"/>
                <w:lang w:val="uk-UA" w:eastAsia="zh-CN"/>
              </w:rPr>
              <w:t>(частина приміщення КНП «Новодністровська</w:t>
            </w:r>
            <w:r w:rsidRPr="00CD0027">
              <w:rPr>
                <w:b/>
                <w:sz w:val="28"/>
                <w:szCs w:val="28"/>
                <w:lang w:val="uk-UA" w:eastAsia="zh-CN"/>
              </w:rPr>
              <w:t xml:space="preserve"> </w:t>
            </w:r>
            <w:r w:rsidRPr="00CD0027">
              <w:rPr>
                <w:sz w:val="28"/>
                <w:szCs w:val="28"/>
                <w:lang w:val="uk-UA" w:eastAsia="zh-CN"/>
              </w:rPr>
              <w:t>міська поліклініка</w:t>
            </w:r>
            <w:r w:rsidRPr="00CD0027">
              <w:rPr>
                <w:b/>
                <w:sz w:val="28"/>
                <w:szCs w:val="28"/>
                <w:lang w:val="uk-UA" w:eastAsia="zh-CN"/>
              </w:rPr>
              <w:t>»</w:t>
            </w:r>
            <w:r w:rsidRPr="00CD0027">
              <w:rPr>
                <w:rFonts w:ascii="Courier New" w:hAnsi="Courier New" w:cs="Courier New"/>
                <w:lang w:val="ru-RU" w:eastAsia="zh-CN"/>
              </w:rPr>
              <w:t xml:space="preserve"> </w:t>
            </w:r>
            <w:proofErr w:type="spellStart"/>
            <w:r w:rsidRPr="00CD0027">
              <w:rPr>
                <w:sz w:val="28"/>
                <w:szCs w:val="28"/>
                <w:lang w:val="ru-RU" w:eastAsia="zh-CN"/>
              </w:rPr>
              <w:t>площею</w:t>
            </w:r>
            <w:proofErr w:type="spellEnd"/>
            <w:r w:rsidRPr="00CD0027">
              <w:rPr>
                <w:sz w:val="28"/>
                <w:szCs w:val="28"/>
                <w:lang w:val="ru-RU" w:eastAsia="zh-CN"/>
              </w:rPr>
              <w:t xml:space="preserve"> </w:t>
            </w:r>
            <w:smartTag w:uri="urn:schemas-microsoft-com:office:smarttags" w:element="metricconverter">
              <w:smartTagPr>
                <w:attr w:name="ProductID" w:val="18,0 кв. м"/>
              </w:smartTagPr>
              <w:r w:rsidRPr="00CD0027">
                <w:rPr>
                  <w:sz w:val="28"/>
                  <w:szCs w:val="28"/>
                  <w:lang w:val="ru-RU" w:eastAsia="zh-CN"/>
                </w:rPr>
                <w:t>18,0 кв. м</w:t>
              </w:r>
            </w:smartTag>
            <w:r w:rsidRPr="00CD0027">
              <w:rPr>
                <w:sz w:val="28"/>
                <w:szCs w:val="28"/>
                <w:lang w:val="ru-RU" w:eastAsia="zh-CN"/>
              </w:rPr>
              <w:t>.</w:t>
            </w:r>
            <w:r w:rsidRPr="00CD0027">
              <w:rPr>
                <w:b/>
                <w:sz w:val="28"/>
                <w:szCs w:val="28"/>
                <w:lang w:val="uk-UA" w:eastAsia="zh-CN"/>
              </w:rPr>
              <w:t>)</w:t>
            </w:r>
          </w:p>
        </w:tc>
      </w:tr>
    </w:tbl>
    <w:p w14:paraId="4BA3FFED" w14:textId="77777777" w:rsidR="00CD0027" w:rsidRPr="00CD0027" w:rsidRDefault="00CD0027" w:rsidP="00CD0027">
      <w:pPr>
        <w:suppressAutoHyphens/>
        <w:spacing w:after="0" w:line="240" w:lineRule="auto"/>
        <w:rPr>
          <w:rFonts w:ascii="Times New Roman" w:eastAsia="Times New Roman" w:hAnsi="Times New Roman" w:cs="Times New Roman"/>
          <w:sz w:val="20"/>
          <w:szCs w:val="20"/>
          <w:lang w:val="uk-UA" w:eastAsia="zh-CN"/>
        </w:rPr>
      </w:pPr>
    </w:p>
    <w:p w14:paraId="6D9E122B" w14:textId="77777777" w:rsidR="00CD0027" w:rsidRPr="00CD0027" w:rsidRDefault="00CD0027" w:rsidP="00CD0027">
      <w:pPr>
        <w:suppressAutoHyphens/>
        <w:spacing w:after="0" w:line="240" w:lineRule="auto"/>
        <w:ind w:firstLine="540"/>
        <w:jc w:val="both"/>
        <w:rPr>
          <w:rFonts w:ascii="Times New Roman" w:eastAsia="Times New Roman" w:hAnsi="Times New Roman" w:cs="Times New Roman"/>
          <w:sz w:val="28"/>
          <w:szCs w:val="28"/>
          <w:lang w:val="uk-UA" w:eastAsia="zh-CN"/>
        </w:rPr>
      </w:pPr>
      <w:r w:rsidRPr="00CD0027">
        <w:rPr>
          <w:rFonts w:ascii="Times New Roman" w:eastAsia="Times New Roman" w:hAnsi="Times New Roman" w:cs="Times New Roman"/>
          <w:sz w:val="28"/>
          <w:szCs w:val="28"/>
          <w:lang w:val="uk-UA" w:eastAsia="zh-CN"/>
        </w:rPr>
        <w:t xml:space="preserve">Відповідно до Закону України «Про місцеве самоврядування в Україні», ст.15 Закону України «Про оренду державного та комунального майна» від 03.10.2019 року №157-ІХ, Постанови КМУ «Деякі питання оренди державного та комунального майна» від 03.06.2020 року №483, розглянувши протокол </w:t>
      </w:r>
      <w:r w:rsidRPr="00CD0027">
        <w:rPr>
          <w:rFonts w:ascii="Times New Roman" w:eastAsia="Times New Roman" w:hAnsi="Times New Roman" w:cs="Times New Roman"/>
          <w:bCs/>
          <w:sz w:val="28"/>
          <w:szCs w:val="28"/>
          <w:lang w:val="uk-UA" w:eastAsia="zh-CN"/>
        </w:rPr>
        <w:t>комісії щодо оренди комунального майна, що належить до комунальної власності територіальної громади м. Новодністровськ від 14.07.2021 р. № 7,</w:t>
      </w:r>
      <w:r w:rsidRPr="00CD0027">
        <w:rPr>
          <w:rFonts w:ascii="Times New Roman" w:eastAsia="Times New Roman" w:hAnsi="Times New Roman" w:cs="Times New Roman"/>
          <w:sz w:val="28"/>
          <w:szCs w:val="28"/>
          <w:lang w:val="uk-UA" w:eastAsia="zh-CN"/>
        </w:rPr>
        <w:t xml:space="preserve"> з метою впорядкування організаційних питань пов’язаних з передачею в оренду комунального майна, Новодністровська міська рада</w:t>
      </w:r>
    </w:p>
    <w:p w14:paraId="642BEB1D" w14:textId="77777777" w:rsidR="00CD0027" w:rsidRPr="00CD0027" w:rsidRDefault="00CD0027" w:rsidP="00CD0027">
      <w:pPr>
        <w:suppressAutoHyphens/>
        <w:spacing w:after="0" w:line="240" w:lineRule="auto"/>
        <w:ind w:firstLine="540"/>
        <w:jc w:val="both"/>
        <w:rPr>
          <w:rFonts w:ascii="Times New Roman" w:eastAsia="Times New Roman" w:hAnsi="Times New Roman" w:cs="Times New Roman"/>
          <w:sz w:val="28"/>
          <w:szCs w:val="28"/>
          <w:lang w:val="uk-UA" w:eastAsia="zh-CN"/>
        </w:rPr>
      </w:pPr>
    </w:p>
    <w:p w14:paraId="03E79C2B" w14:textId="77777777" w:rsidR="00CD0027" w:rsidRPr="00CD0027" w:rsidRDefault="00CD0027" w:rsidP="00CD0027">
      <w:pPr>
        <w:suppressAutoHyphens/>
        <w:spacing w:after="0" w:line="240" w:lineRule="auto"/>
        <w:jc w:val="center"/>
        <w:rPr>
          <w:rFonts w:ascii="Times New Roman" w:eastAsia="Times New Roman" w:hAnsi="Times New Roman" w:cs="Times New Roman"/>
          <w:b/>
          <w:sz w:val="28"/>
          <w:szCs w:val="28"/>
          <w:lang w:val="uk-UA" w:eastAsia="zh-CN"/>
        </w:rPr>
      </w:pPr>
      <w:r w:rsidRPr="00CD0027">
        <w:rPr>
          <w:rFonts w:ascii="Times New Roman" w:eastAsia="Times New Roman" w:hAnsi="Times New Roman" w:cs="Times New Roman"/>
          <w:b/>
          <w:sz w:val="28"/>
          <w:szCs w:val="28"/>
          <w:lang w:val="uk-UA" w:eastAsia="zh-CN"/>
        </w:rPr>
        <w:t>В И Р І Ш И Л А :</w:t>
      </w:r>
    </w:p>
    <w:p w14:paraId="675ECEEC" w14:textId="77777777" w:rsidR="00CD0027" w:rsidRPr="00CD0027" w:rsidRDefault="00CD0027" w:rsidP="00CD0027">
      <w:pPr>
        <w:suppressAutoHyphens/>
        <w:spacing w:after="0" w:line="240" w:lineRule="auto"/>
        <w:jc w:val="center"/>
        <w:rPr>
          <w:rFonts w:ascii="Times New Roman" w:eastAsia="Times New Roman" w:hAnsi="Times New Roman" w:cs="Times New Roman"/>
          <w:b/>
          <w:sz w:val="28"/>
          <w:szCs w:val="28"/>
          <w:lang w:val="uk-UA" w:eastAsia="zh-CN"/>
        </w:rPr>
      </w:pPr>
    </w:p>
    <w:p w14:paraId="3B352181" w14:textId="77777777" w:rsidR="00CD0027" w:rsidRPr="00CD0027" w:rsidRDefault="00CD0027" w:rsidP="00CD0027">
      <w:pPr>
        <w:suppressAutoHyphens/>
        <w:spacing w:after="0" w:line="240" w:lineRule="auto"/>
        <w:ind w:firstLine="720"/>
        <w:jc w:val="both"/>
        <w:rPr>
          <w:rFonts w:ascii="Times New Roman" w:eastAsia="Times New Roman" w:hAnsi="Times New Roman" w:cs="Times New Roman"/>
          <w:b/>
          <w:sz w:val="28"/>
          <w:szCs w:val="28"/>
          <w:lang w:val="uk-UA" w:eastAsia="zh-CN"/>
        </w:rPr>
      </w:pPr>
      <w:r w:rsidRPr="00CD0027">
        <w:rPr>
          <w:rFonts w:ascii="Times New Roman" w:eastAsia="Times New Roman" w:hAnsi="Times New Roman" w:cs="Times New Roman"/>
          <w:sz w:val="28"/>
          <w:szCs w:val="28"/>
          <w:lang w:val="uk-UA" w:eastAsia="zh-CN"/>
        </w:rPr>
        <w:t>1. Додаток 1 «</w:t>
      </w:r>
      <w:r w:rsidRPr="00CD0027">
        <w:rPr>
          <w:rFonts w:ascii="Times New Roman" w:eastAsia="Times New Roman" w:hAnsi="Times New Roman" w:cs="Times New Roman"/>
          <w:color w:val="000000"/>
          <w:sz w:val="28"/>
          <w:szCs w:val="28"/>
          <w:lang w:val="uk-UA" w:eastAsia="zh-CN"/>
        </w:rPr>
        <w:t>Перелік першого типу об’єктів оренди, які підлягають передачі в оренду на аукціоні</w:t>
      </w:r>
      <w:r w:rsidRPr="00CD0027">
        <w:rPr>
          <w:rFonts w:ascii="Times New Roman" w:eastAsia="Times New Roman" w:hAnsi="Times New Roman" w:cs="Times New Roman"/>
          <w:sz w:val="28"/>
          <w:szCs w:val="28"/>
          <w:lang w:val="uk-UA" w:eastAsia="zh-CN"/>
        </w:rPr>
        <w:t>» до рішення міської ради від 27.08.2020 року №194 «Про затвердження Переліків першого та другого типів об’єктів оренди, що належать до комунальної власності Новодністровської ОТГ» доповнити наступними пунктом: потенційний об’єкт оренди - частина приміщення КНП «Новодністровська</w:t>
      </w:r>
      <w:r w:rsidRPr="00CD0027">
        <w:rPr>
          <w:rFonts w:ascii="Times New Roman" w:eastAsia="Times New Roman" w:hAnsi="Times New Roman" w:cs="Times New Roman"/>
          <w:b/>
          <w:sz w:val="28"/>
          <w:szCs w:val="28"/>
          <w:lang w:val="uk-UA" w:eastAsia="zh-CN"/>
        </w:rPr>
        <w:t xml:space="preserve"> </w:t>
      </w:r>
      <w:r w:rsidRPr="00CD0027">
        <w:rPr>
          <w:rFonts w:ascii="Times New Roman" w:eastAsia="Times New Roman" w:hAnsi="Times New Roman" w:cs="Times New Roman"/>
          <w:sz w:val="28"/>
          <w:szCs w:val="28"/>
          <w:lang w:val="uk-UA" w:eastAsia="zh-CN"/>
        </w:rPr>
        <w:t>міська поліклініка</w:t>
      </w:r>
      <w:r w:rsidRPr="00CD0027">
        <w:rPr>
          <w:rFonts w:ascii="Times New Roman" w:eastAsia="Times New Roman" w:hAnsi="Times New Roman" w:cs="Times New Roman"/>
          <w:b/>
          <w:sz w:val="28"/>
          <w:szCs w:val="28"/>
          <w:lang w:val="uk-UA" w:eastAsia="zh-CN"/>
        </w:rPr>
        <w:t xml:space="preserve">» </w:t>
      </w:r>
      <w:r w:rsidRPr="00CD0027">
        <w:rPr>
          <w:rFonts w:ascii="Times New Roman" w:eastAsia="Times New Roman" w:hAnsi="Times New Roman" w:cs="Times New Roman"/>
          <w:sz w:val="28"/>
          <w:szCs w:val="28"/>
          <w:lang w:val="uk-UA" w:eastAsia="zh-CN"/>
        </w:rPr>
        <w:t xml:space="preserve">площею </w:t>
      </w:r>
      <w:smartTag w:uri="urn:schemas-microsoft-com:office:smarttags" w:element="metricconverter">
        <w:smartTagPr>
          <w:attr w:name="ProductID" w:val="18,00 кв. м"/>
        </w:smartTagPr>
        <w:r w:rsidRPr="00CD0027">
          <w:rPr>
            <w:rFonts w:ascii="Times New Roman" w:eastAsia="Times New Roman" w:hAnsi="Times New Roman" w:cs="Times New Roman"/>
            <w:sz w:val="28"/>
            <w:szCs w:val="28"/>
            <w:lang w:val="uk-UA" w:eastAsia="zh-CN"/>
          </w:rPr>
          <w:t>18,00 кв. м</w:t>
        </w:r>
      </w:smartTag>
      <w:r w:rsidRPr="00CD0027">
        <w:rPr>
          <w:rFonts w:ascii="Times New Roman" w:eastAsia="Times New Roman" w:hAnsi="Times New Roman" w:cs="Times New Roman"/>
          <w:sz w:val="28"/>
          <w:szCs w:val="28"/>
          <w:lang w:val="uk-UA" w:eastAsia="zh-CN"/>
        </w:rPr>
        <w:t>, що знаходиться за адресою: 60236, Чернівецька обл., м. Новодністровськ, м-н «Сонячний» буд.1/1, цільове використання об’єкту – надання стоматологічних послуг, приміщення –вільне, балансоутримувач – КНП «Новодністровська</w:t>
      </w:r>
      <w:r w:rsidRPr="00CD0027">
        <w:rPr>
          <w:rFonts w:ascii="Times New Roman" w:eastAsia="Times New Roman" w:hAnsi="Times New Roman" w:cs="Times New Roman"/>
          <w:b/>
          <w:sz w:val="28"/>
          <w:szCs w:val="28"/>
          <w:lang w:val="uk-UA" w:eastAsia="zh-CN"/>
        </w:rPr>
        <w:t xml:space="preserve"> </w:t>
      </w:r>
      <w:r w:rsidRPr="00CD0027">
        <w:rPr>
          <w:rFonts w:ascii="Times New Roman" w:eastAsia="Times New Roman" w:hAnsi="Times New Roman" w:cs="Times New Roman"/>
          <w:sz w:val="28"/>
          <w:szCs w:val="28"/>
          <w:lang w:val="uk-UA" w:eastAsia="zh-CN"/>
        </w:rPr>
        <w:t>міська поліклініка</w:t>
      </w:r>
      <w:r w:rsidRPr="00CD0027">
        <w:rPr>
          <w:rFonts w:ascii="Times New Roman" w:eastAsia="Times New Roman" w:hAnsi="Times New Roman" w:cs="Times New Roman"/>
          <w:b/>
          <w:sz w:val="28"/>
          <w:szCs w:val="28"/>
          <w:lang w:val="uk-UA" w:eastAsia="zh-CN"/>
        </w:rPr>
        <w:t>»:</w:t>
      </w:r>
    </w:p>
    <w:p w14:paraId="00532FAD" w14:textId="77777777" w:rsidR="00CD0027" w:rsidRPr="00CD0027" w:rsidRDefault="00CD0027" w:rsidP="00CD0027">
      <w:pPr>
        <w:tabs>
          <w:tab w:val="left" w:pos="540"/>
          <w:tab w:val="left" w:pos="1134"/>
        </w:tabs>
        <w:suppressAutoHyphens/>
        <w:spacing w:after="0" w:line="240" w:lineRule="auto"/>
        <w:jc w:val="both"/>
        <w:rPr>
          <w:rFonts w:ascii="Times New Roman" w:eastAsia="Times New Roman" w:hAnsi="Times New Roman" w:cs="Times New Roman"/>
          <w:sz w:val="28"/>
          <w:szCs w:val="28"/>
          <w:lang w:val="ru-RU" w:eastAsia="zh-CN"/>
        </w:rPr>
      </w:pPr>
      <w:r w:rsidRPr="00CD0027">
        <w:rPr>
          <w:rFonts w:ascii="Times New Roman" w:eastAsia="Times New Roman" w:hAnsi="Times New Roman" w:cs="Times New Roman"/>
          <w:sz w:val="28"/>
          <w:szCs w:val="28"/>
          <w:lang w:val="uk-UA" w:eastAsia="zh-CN"/>
        </w:rPr>
        <w:lastRenderedPageBreak/>
        <w:tab/>
        <w:t xml:space="preserve">1.1 </w:t>
      </w:r>
      <w:r w:rsidRPr="00CD0027">
        <w:rPr>
          <w:rFonts w:ascii="Times New Roman" w:eastAsia="Times New Roman" w:hAnsi="Times New Roman" w:cs="Times New Roman"/>
          <w:sz w:val="28"/>
          <w:szCs w:val="28"/>
          <w:lang w:val="ru-RU" w:eastAsia="zh-CN"/>
        </w:rPr>
        <w:t xml:space="preserve"> </w:t>
      </w:r>
      <w:proofErr w:type="spellStart"/>
      <w:r w:rsidRPr="00CD0027">
        <w:rPr>
          <w:rFonts w:ascii="Times New Roman" w:eastAsia="Times New Roman" w:hAnsi="Times New Roman" w:cs="Times New Roman"/>
          <w:sz w:val="28"/>
          <w:szCs w:val="28"/>
          <w:lang w:val="ru-RU" w:eastAsia="zh-CN"/>
        </w:rPr>
        <w:t>Затвердити</w:t>
      </w:r>
      <w:proofErr w:type="spellEnd"/>
      <w:r w:rsidRPr="00CD0027">
        <w:rPr>
          <w:rFonts w:ascii="Times New Roman" w:eastAsia="Times New Roman" w:hAnsi="Times New Roman" w:cs="Times New Roman"/>
          <w:sz w:val="28"/>
          <w:szCs w:val="28"/>
          <w:lang w:val="ru-RU" w:eastAsia="zh-CN"/>
        </w:rPr>
        <w:t xml:space="preserve"> </w:t>
      </w:r>
      <w:proofErr w:type="spellStart"/>
      <w:r w:rsidRPr="00CD0027">
        <w:rPr>
          <w:rFonts w:ascii="Times New Roman" w:eastAsia="Times New Roman" w:hAnsi="Times New Roman" w:cs="Times New Roman"/>
          <w:sz w:val="28"/>
          <w:szCs w:val="28"/>
          <w:lang w:val="ru-RU" w:eastAsia="zh-CN"/>
        </w:rPr>
        <w:t>основні</w:t>
      </w:r>
      <w:proofErr w:type="spellEnd"/>
      <w:r w:rsidRPr="00CD0027">
        <w:rPr>
          <w:rFonts w:ascii="Times New Roman" w:eastAsia="Times New Roman" w:hAnsi="Times New Roman" w:cs="Times New Roman"/>
          <w:sz w:val="28"/>
          <w:szCs w:val="28"/>
          <w:lang w:val="ru-RU" w:eastAsia="zh-CN"/>
        </w:rPr>
        <w:t xml:space="preserve"> </w:t>
      </w:r>
      <w:proofErr w:type="spellStart"/>
      <w:r w:rsidRPr="00CD0027">
        <w:rPr>
          <w:rFonts w:ascii="Times New Roman" w:eastAsia="Times New Roman" w:hAnsi="Times New Roman" w:cs="Times New Roman"/>
          <w:sz w:val="28"/>
          <w:szCs w:val="28"/>
          <w:lang w:val="ru-RU" w:eastAsia="zh-CN"/>
        </w:rPr>
        <w:t>умови</w:t>
      </w:r>
      <w:proofErr w:type="spellEnd"/>
      <w:r w:rsidRPr="00CD0027">
        <w:rPr>
          <w:rFonts w:ascii="Times New Roman" w:eastAsia="Times New Roman" w:hAnsi="Times New Roman" w:cs="Times New Roman"/>
          <w:sz w:val="28"/>
          <w:szCs w:val="28"/>
          <w:lang w:val="ru-RU" w:eastAsia="zh-CN"/>
        </w:rPr>
        <w:t xml:space="preserve"> </w:t>
      </w:r>
      <w:proofErr w:type="spellStart"/>
      <w:r w:rsidRPr="00CD0027">
        <w:rPr>
          <w:rFonts w:ascii="Times New Roman" w:eastAsia="Times New Roman" w:hAnsi="Times New Roman" w:cs="Times New Roman"/>
          <w:sz w:val="28"/>
          <w:szCs w:val="28"/>
          <w:lang w:val="ru-RU" w:eastAsia="zh-CN"/>
        </w:rPr>
        <w:t>оренди</w:t>
      </w:r>
      <w:proofErr w:type="spellEnd"/>
      <w:r w:rsidRPr="00CD0027">
        <w:rPr>
          <w:rFonts w:ascii="Times New Roman" w:eastAsia="Times New Roman" w:hAnsi="Times New Roman" w:cs="Times New Roman"/>
          <w:sz w:val="28"/>
          <w:szCs w:val="28"/>
          <w:lang w:val="uk-UA" w:eastAsia="zh-CN"/>
        </w:rPr>
        <w:t xml:space="preserve"> </w:t>
      </w:r>
      <w:r w:rsidRPr="00CD0027">
        <w:rPr>
          <w:rFonts w:ascii="Times New Roman" w:eastAsia="Times New Roman" w:hAnsi="Times New Roman" w:cs="Times New Roman"/>
          <w:sz w:val="28"/>
          <w:szCs w:val="28"/>
          <w:lang w:val="ru-RU" w:eastAsia="zh-CN"/>
        </w:rPr>
        <w:t xml:space="preserve"> майна:</w:t>
      </w:r>
    </w:p>
    <w:p w14:paraId="1258C336" w14:textId="77777777" w:rsidR="00CD0027" w:rsidRPr="00CD0027" w:rsidRDefault="00CD0027" w:rsidP="00CD0027">
      <w:pPr>
        <w:tabs>
          <w:tab w:val="left" w:pos="540"/>
          <w:tab w:val="left" w:pos="1134"/>
        </w:tabs>
        <w:suppressAutoHyphens/>
        <w:spacing w:after="0" w:line="240" w:lineRule="auto"/>
        <w:jc w:val="both"/>
        <w:rPr>
          <w:rFonts w:ascii="Times New Roman" w:eastAsia="Times New Roman" w:hAnsi="Times New Roman" w:cs="Times New Roman"/>
          <w:sz w:val="28"/>
          <w:szCs w:val="28"/>
          <w:lang w:val="ru-RU" w:eastAsia="zh-CN"/>
        </w:rPr>
      </w:pPr>
      <w:r w:rsidRPr="00CD0027">
        <w:rPr>
          <w:rFonts w:ascii="Times New Roman" w:eastAsia="Times New Roman" w:hAnsi="Times New Roman" w:cs="Times New Roman"/>
          <w:sz w:val="28"/>
          <w:szCs w:val="28"/>
          <w:lang w:val="ru-RU" w:eastAsia="zh-CN"/>
        </w:rPr>
        <w:tab/>
        <w:t xml:space="preserve">- </w:t>
      </w:r>
      <w:proofErr w:type="spellStart"/>
      <w:r w:rsidRPr="00CD0027">
        <w:rPr>
          <w:rFonts w:ascii="Times New Roman" w:eastAsia="Times New Roman" w:hAnsi="Times New Roman" w:cs="Times New Roman"/>
          <w:sz w:val="28"/>
          <w:szCs w:val="28"/>
          <w:lang w:val="ru-RU" w:eastAsia="zh-CN"/>
        </w:rPr>
        <w:t>термін</w:t>
      </w:r>
      <w:proofErr w:type="spellEnd"/>
      <w:r w:rsidRPr="00CD0027">
        <w:rPr>
          <w:rFonts w:ascii="Times New Roman" w:eastAsia="Times New Roman" w:hAnsi="Times New Roman" w:cs="Times New Roman"/>
          <w:sz w:val="28"/>
          <w:szCs w:val="28"/>
          <w:lang w:val="ru-RU" w:eastAsia="zh-CN"/>
        </w:rPr>
        <w:t xml:space="preserve"> </w:t>
      </w:r>
      <w:proofErr w:type="spellStart"/>
      <w:r w:rsidRPr="00CD0027">
        <w:rPr>
          <w:rFonts w:ascii="Times New Roman" w:eastAsia="Times New Roman" w:hAnsi="Times New Roman" w:cs="Times New Roman"/>
          <w:sz w:val="28"/>
          <w:szCs w:val="28"/>
          <w:lang w:val="ru-RU" w:eastAsia="zh-CN"/>
        </w:rPr>
        <w:t>оренди</w:t>
      </w:r>
      <w:proofErr w:type="spellEnd"/>
      <w:r w:rsidRPr="00CD0027">
        <w:rPr>
          <w:rFonts w:ascii="Times New Roman" w:eastAsia="Times New Roman" w:hAnsi="Times New Roman" w:cs="Times New Roman"/>
          <w:sz w:val="28"/>
          <w:szCs w:val="28"/>
          <w:lang w:val="ru-RU" w:eastAsia="zh-CN"/>
        </w:rPr>
        <w:t xml:space="preserve"> – </w:t>
      </w:r>
      <w:r w:rsidRPr="00CD0027">
        <w:rPr>
          <w:rFonts w:ascii="Times New Roman" w:eastAsia="Times New Roman" w:hAnsi="Times New Roman" w:cs="Times New Roman"/>
          <w:sz w:val="28"/>
          <w:szCs w:val="28"/>
          <w:lang w:val="uk-UA" w:eastAsia="zh-CN"/>
        </w:rPr>
        <w:t>5 років</w:t>
      </w:r>
      <w:r w:rsidRPr="00CD0027">
        <w:rPr>
          <w:rFonts w:ascii="Times New Roman" w:eastAsia="Times New Roman" w:hAnsi="Times New Roman" w:cs="Times New Roman"/>
          <w:sz w:val="28"/>
          <w:szCs w:val="28"/>
          <w:lang w:val="ru-RU" w:eastAsia="zh-CN"/>
        </w:rPr>
        <w:t xml:space="preserve">; </w:t>
      </w:r>
    </w:p>
    <w:p w14:paraId="7245AD68" w14:textId="77777777" w:rsidR="00CD0027" w:rsidRPr="00CD0027" w:rsidRDefault="00CD0027" w:rsidP="00CD0027">
      <w:pPr>
        <w:tabs>
          <w:tab w:val="left" w:pos="540"/>
          <w:tab w:val="left" w:pos="1134"/>
        </w:tabs>
        <w:suppressAutoHyphens/>
        <w:spacing w:after="0" w:line="240" w:lineRule="auto"/>
        <w:jc w:val="both"/>
        <w:rPr>
          <w:rFonts w:ascii="Times New Roman" w:eastAsia="Times New Roman" w:hAnsi="Times New Roman" w:cs="Times New Roman"/>
          <w:sz w:val="28"/>
          <w:szCs w:val="28"/>
          <w:lang w:val="uk-UA" w:eastAsia="zh-CN"/>
        </w:rPr>
      </w:pPr>
      <w:r w:rsidRPr="00CD0027">
        <w:rPr>
          <w:rFonts w:ascii="Times New Roman" w:eastAsia="Times New Roman" w:hAnsi="Times New Roman" w:cs="Times New Roman"/>
          <w:sz w:val="28"/>
          <w:szCs w:val="28"/>
          <w:lang w:val="ru-RU" w:eastAsia="zh-CN"/>
        </w:rPr>
        <w:tab/>
        <w:t xml:space="preserve">- </w:t>
      </w:r>
      <w:proofErr w:type="spellStart"/>
      <w:r w:rsidRPr="00CD0027">
        <w:rPr>
          <w:rFonts w:ascii="Times New Roman" w:eastAsia="Times New Roman" w:hAnsi="Times New Roman" w:cs="Times New Roman"/>
          <w:sz w:val="28"/>
          <w:szCs w:val="28"/>
          <w:lang w:val="ru-RU" w:eastAsia="zh-CN"/>
        </w:rPr>
        <w:t>орендна</w:t>
      </w:r>
      <w:proofErr w:type="spellEnd"/>
      <w:r w:rsidRPr="00CD0027">
        <w:rPr>
          <w:rFonts w:ascii="Times New Roman" w:eastAsia="Times New Roman" w:hAnsi="Times New Roman" w:cs="Times New Roman"/>
          <w:sz w:val="28"/>
          <w:szCs w:val="28"/>
          <w:lang w:val="ru-RU" w:eastAsia="zh-CN"/>
        </w:rPr>
        <w:t xml:space="preserve"> плата </w:t>
      </w:r>
      <w:r w:rsidRPr="00CD0027">
        <w:rPr>
          <w:rFonts w:ascii="Times New Roman" w:eastAsia="Times New Roman" w:hAnsi="Times New Roman" w:cs="Times New Roman"/>
          <w:sz w:val="28"/>
          <w:szCs w:val="28"/>
          <w:lang w:val="uk-UA" w:eastAsia="zh-CN"/>
        </w:rPr>
        <w:t xml:space="preserve">за місяць - 327,72 </w:t>
      </w:r>
      <w:r w:rsidRPr="00CD0027">
        <w:rPr>
          <w:rFonts w:ascii="Times New Roman" w:eastAsia="Times New Roman" w:hAnsi="Times New Roman" w:cs="Times New Roman"/>
          <w:sz w:val="28"/>
          <w:szCs w:val="28"/>
          <w:lang w:val="ru-RU" w:eastAsia="zh-CN"/>
        </w:rPr>
        <w:t>грн.</w:t>
      </w:r>
      <w:r w:rsidRPr="00CD0027">
        <w:rPr>
          <w:rFonts w:ascii="Times New Roman" w:eastAsia="Times New Roman" w:hAnsi="Times New Roman" w:cs="Times New Roman"/>
          <w:sz w:val="28"/>
          <w:szCs w:val="28"/>
          <w:lang w:val="uk-UA" w:eastAsia="zh-CN"/>
        </w:rPr>
        <w:t xml:space="preserve"> без ПДВ, </w:t>
      </w:r>
    </w:p>
    <w:p w14:paraId="761A5F3A" w14:textId="77777777" w:rsidR="00CD0027" w:rsidRPr="00CD0027" w:rsidRDefault="00CD0027" w:rsidP="00CD0027">
      <w:pPr>
        <w:spacing w:after="0" w:line="240" w:lineRule="auto"/>
        <w:ind w:firstLine="360"/>
        <w:jc w:val="both"/>
        <w:rPr>
          <w:rFonts w:ascii="Times New Roman" w:eastAsia="Times New Roman" w:hAnsi="Times New Roman" w:cs="Times New Roman"/>
          <w:sz w:val="28"/>
          <w:szCs w:val="28"/>
          <w:lang w:val="uk-UA" w:eastAsia="uk-UA"/>
        </w:rPr>
      </w:pPr>
      <w:r w:rsidRPr="00CD0027">
        <w:rPr>
          <w:rFonts w:ascii="Times New Roman" w:eastAsia="Times New Roman" w:hAnsi="Times New Roman" w:cs="Times New Roman"/>
          <w:sz w:val="28"/>
          <w:szCs w:val="28"/>
          <w:lang w:val="uk-UA" w:eastAsia="uk-UA"/>
        </w:rPr>
        <w:t xml:space="preserve">  1.2 Затвердити додаткові умови оренди майна:</w:t>
      </w:r>
    </w:p>
    <w:p w14:paraId="6CC42E6D" w14:textId="77777777" w:rsidR="00CD0027" w:rsidRPr="00CD0027" w:rsidRDefault="00CD0027" w:rsidP="00CD0027">
      <w:pPr>
        <w:tabs>
          <w:tab w:val="left" w:pos="540"/>
          <w:tab w:val="left" w:pos="1134"/>
        </w:tabs>
        <w:suppressAutoHyphens/>
        <w:spacing w:after="0" w:line="240" w:lineRule="auto"/>
        <w:jc w:val="both"/>
        <w:rPr>
          <w:rFonts w:ascii="Times New Roman" w:eastAsia="Times New Roman" w:hAnsi="Times New Roman" w:cs="Times New Roman"/>
          <w:sz w:val="28"/>
          <w:szCs w:val="28"/>
          <w:lang w:val="uk-UA" w:eastAsia="zh-CN"/>
        </w:rPr>
      </w:pPr>
      <w:r w:rsidRPr="00CD0027">
        <w:rPr>
          <w:rFonts w:ascii="Times New Roman" w:eastAsia="Times New Roman" w:hAnsi="Times New Roman" w:cs="Times New Roman"/>
          <w:sz w:val="28"/>
          <w:szCs w:val="28"/>
          <w:lang w:val="uk-UA" w:eastAsia="zh-CN"/>
        </w:rPr>
        <w:tab/>
      </w:r>
      <w:r w:rsidRPr="00CD0027">
        <w:rPr>
          <w:rFonts w:ascii="Times New Roman" w:eastAsia="Times New Roman" w:hAnsi="Times New Roman" w:cs="Times New Roman"/>
          <w:sz w:val="28"/>
          <w:szCs w:val="28"/>
          <w:lang w:val="ru-RU" w:eastAsia="zh-CN"/>
        </w:rPr>
        <w:t xml:space="preserve">- </w:t>
      </w:r>
      <w:proofErr w:type="spellStart"/>
      <w:r w:rsidRPr="00CD0027">
        <w:rPr>
          <w:rFonts w:ascii="Times New Roman" w:eastAsia="Times New Roman" w:hAnsi="Times New Roman" w:cs="Times New Roman"/>
          <w:sz w:val="28"/>
          <w:szCs w:val="28"/>
          <w:lang w:val="ru-RU" w:eastAsia="zh-CN"/>
        </w:rPr>
        <w:t>нежитлове</w:t>
      </w:r>
      <w:proofErr w:type="spellEnd"/>
      <w:r w:rsidRPr="00CD0027">
        <w:rPr>
          <w:rFonts w:ascii="Times New Roman" w:eastAsia="Times New Roman" w:hAnsi="Times New Roman" w:cs="Times New Roman"/>
          <w:sz w:val="28"/>
          <w:szCs w:val="28"/>
          <w:lang w:val="ru-RU" w:eastAsia="zh-CN"/>
        </w:rPr>
        <w:t xml:space="preserve"> </w:t>
      </w:r>
      <w:proofErr w:type="spellStart"/>
      <w:r w:rsidRPr="00CD0027">
        <w:rPr>
          <w:rFonts w:ascii="Times New Roman" w:eastAsia="Times New Roman" w:hAnsi="Times New Roman" w:cs="Times New Roman"/>
          <w:sz w:val="28"/>
          <w:szCs w:val="28"/>
          <w:lang w:val="ru-RU" w:eastAsia="zh-CN"/>
        </w:rPr>
        <w:t>приміщення</w:t>
      </w:r>
      <w:proofErr w:type="spellEnd"/>
      <w:r w:rsidRPr="00CD0027">
        <w:rPr>
          <w:rFonts w:ascii="Times New Roman" w:eastAsia="Times New Roman" w:hAnsi="Times New Roman" w:cs="Times New Roman"/>
          <w:sz w:val="28"/>
          <w:szCs w:val="28"/>
          <w:lang w:val="ru-RU" w:eastAsia="zh-CN"/>
        </w:rPr>
        <w:t xml:space="preserve"> переда</w:t>
      </w:r>
      <w:proofErr w:type="spellStart"/>
      <w:r w:rsidRPr="00CD0027">
        <w:rPr>
          <w:rFonts w:ascii="Times New Roman" w:eastAsia="Times New Roman" w:hAnsi="Times New Roman" w:cs="Times New Roman"/>
          <w:sz w:val="28"/>
          <w:szCs w:val="28"/>
          <w:lang w:val="uk-UA" w:eastAsia="zh-CN"/>
        </w:rPr>
        <w:t>ється</w:t>
      </w:r>
      <w:proofErr w:type="spellEnd"/>
      <w:r w:rsidRPr="00CD0027">
        <w:rPr>
          <w:rFonts w:ascii="Times New Roman" w:eastAsia="Times New Roman" w:hAnsi="Times New Roman" w:cs="Times New Roman"/>
          <w:sz w:val="28"/>
          <w:szCs w:val="28"/>
          <w:lang w:val="ru-RU" w:eastAsia="zh-CN"/>
        </w:rPr>
        <w:t xml:space="preserve"> в </w:t>
      </w:r>
      <w:proofErr w:type="spellStart"/>
      <w:r w:rsidRPr="00CD0027">
        <w:rPr>
          <w:rFonts w:ascii="Times New Roman" w:eastAsia="Times New Roman" w:hAnsi="Times New Roman" w:cs="Times New Roman"/>
          <w:sz w:val="28"/>
          <w:szCs w:val="28"/>
          <w:lang w:val="ru-RU" w:eastAsia="zh-CN"/>
        </w:rPr>
        <w:t>оренду</w:t>
      </w:r>
      <w:proofErr w:type="spellEnd"/>
      <w:r w:rsidRPr="00CD0027">
        <w:rPr>
          <w:rFonts w:ascii="Times New Roman" w:eastAsia="Times New Roman" w:hAnsi="Times New Roman" w:cs="Times New Roman"/>
          <w:sz w:val="28"/>
          <w:szCs w:val="28"/>
          <w:lang w:val="ru-RU" w:eastAsia="zh-CN"/>
        </w:rPr>
        <w:t xml:space="preserve"> </w:t>
      </w:r>
      <w:r w:rsidRPr="00CD0027">
        <w:rPr>
          <w:rFonts w:ascii="Times New Roman" w:eastAsia="Times New Roman" w:hAnsi="Times New Roman" w:cs="Times New Roman"/>
          <w:sz w:val="28"/>
          <w:szCs w:val="28"/>
          <w:lang w:val="uk-UA" w:eastAsia="zh-CN"/>
        </w:rPr>
        <w:t>лише</w:t>
      </w:r>
      <w:r w:rsidRPr="00CD0027">
        <w:rPr>
          <w:rFonts w:ascii="Times New Roman" w:eastAsia="Times New Roman" w:hAnsi="Times New Roman" w:cs="Times New Roman"/>
          <w:sz w:val="28"/>
          <w:szCs w:val="28"/>
          <w:lang w:val="ru-RU" w:eastAsia="zh-CN"/>
        </w:rPr>
        <w:t xml:space="preserve"> для </w:t>
      </w:r>
      <w:r w:rsidRPr="00CD0027">
        <w:rPr>
          <w:rFonts w:ascii="Times New Roman" w:eastAsia="Times New Roman" w:hAnsi="Times New Roman" w:cs="Times New Roman"/>
          <w:sz w:val="28"/>
          <w:szCs w:val="28"/>
          <w:lang w:val="uk-UA" w:eastAsia="zh-CN"/>
        </w:rPr>
        <w:t>надання стоматологічних послуг;</w:t>
      </w:r>
    </w:p>
    <w:p w14:paraId="3D35FD44" w14:textId="77777777" w:rsidR="00CD0027" w:rsidRPr="00CD0027" w:rsidRDefault="00CD0027" w:rsidP="00CD0027">
      <w:pPr>
        <w:tabs>
          <w:tab w:val="left" w:pos="540"/>
          <w:tab w:val="left" w:pos="1134"/>
        </w:tabs>
        <w:suppressAutoHyphens/>
        <w:spacing w:after="0" w:line="240" w:lineRule="auto"/>
        <w:jc w:val="both"/>
        <w:rPr>
          <w:rFonts w:ascii="Times New Roman" w:eastAsia="Times New Roman" w:hAnsi="Times New Roman" w:cs="Times New Roman"/>
          <w:sz w:val="28"/>
          <w:szCs w:val="28"/>
          <w:lang w:val="uk-UA" w:eastAsia="zh-CN"/>
        </w:rPr>
      </w:pPr>
      <w:r w:rsidRPr="00CD0027">
        <w:rPr>
          <w:rFonts w:ascii="Times New Roman" w:eastAsia="Times New Roman" w:hAnsi="Times New Roman" w:cs="Times New Roman"/>
          <w:sz w:val="28"/>
          <w:szCs w:val="28"/>
          <w:lang w:val="uk-UA" w:eastAsia="zh-CN"/>
        </w:rPr>
        <w:tab/>
        <w:t>- забороняється використовувати об’єкт оренди за іншим цільовим призначенням;</w:t>
      </w:r>
    </w:p>
    <w:p w14:paraId="5B41E24F" w14:textId="77777777" w:rsidR="00CD0027" w:rsidRPr="00CD0027" w:rsidRDefault="00CD0027" w:rsidP="00CD0027">
      <w:pPr>
        <w:tabs>
          <w:tab w:val="left" w:pos="540"/>
          <w:tab w:val="left" w:pos="1134"/>
        </w:tabs>
        <w:suppressAutoHyphens/>
        <w:spacing w:after="0" w:line="240" w:lineRule="auto"/>
        <w:jc w:val="both"/>
        <w:rPr>
          <w:rFonts w:ascii="Times New Roman" w:eastAsia="Times New Roman" w:hAnsi="Times New Roman" w:cs="Times New Roman"/>
          <w:sz w:val="28"/>
          <w:szCs w:val="28"/>
          <w:lang w:val="ru-RU" w:eastAsia="zh-CN"/>
        </w:rPr>
      </w:pPr>
      <w:r w:rsidRPr="00CD0027">
        <w:rPr>
          <w:rFonts w:ascii="Times New Roman" w:eastAsia="Times New Roman" w:hAnsi="Times New Roman" w:cs="Times New Roman"/>
          <w:sz w:val="28"/>
          <w:szCs w:val="28"/>
          <w:lang w:val="uk-UA" w:eastAsia="zh-CN"/>
        </w:rPr>
        <w:tab/>
      </w:r>
      <w:r w:rsidRPr="00CD0027">
        <w:rPr>
          <w:rFonts w:ascii="Times New Roman" w:eastAsia="Times New Roman" w:hAnsi="Times New Roman" w:cs="Times New Roman"/>
          <w:sz w:val="28"/>
          <w:szCs w:val="28"/>
          <w:lang w:val="ru-RU" w:eastAsia="zh-CN"/>
        </w:rPr>
        <w:t xml:space="preserve">- </w:t>
      </w:r>
      <w:proofErr w:type="spellStart"/>
      <w:r w:rsidRPr="00CD0027">
        <w:rPr>
          <w:rFonts w:ascii="Times New Roman" w:eastAsia="Times New Roman" w:hAnsi="Times New Roman" w:cs="Times New Roman"/>
          <w:sz w:val="28"/>
          <w:szCs w:val="28"/>
          <w:lang w:val="ru-RU" w:eastAsia="zh-CN"/>
        </w:rPr>
        <w:t>належне</w:t>
      </w:r>
      <w:proofErr w:type="spellEnd"/>
      <w:r w:rsidRPr="00CD0027">
        <w:rPr>
          <w:rFonts w:ascii="Times New Roman" w:eastAsia="Times New Roman" w:hAnsi="Times New Roman" w:cs="Times New Roman"/>
          <w:sz w:val="28"/>
          <w:szCs w:val="28"/>
          <w:lang w:val="ru-RU" w:eastAsia="zh-CN"/>
        </w:rPr>
        <w:t xml:space="preserve"> </w:t>
      </w:r>
      <w:proofErr w:type="spellStart"/>
      <w:r w:rsidRPr="00CD0027">
        <w:rPr>
          <w:rFonts w:ascii="Times New Roman" w:eastAsia="Times New Roman" w:hAnsi="Times New Roman" w:cs="Times New Roman"/>
          <w:sz w:val="28"/>
          <w:szCs w:val="28"/>
          <w:lang w:val="ru-RU" w:eastAsia="zh-CN"/>
        </w:rPr>
        <w:t>утримання</w:t>
      </w:r>
      <w:proofErr w:type="spellEnd"/>
      <w:r w:rsidRPr="00CD0027">
        <w:rPr>
          <w:rFonts w:ascii="Times New Roman" w:eastAsia="Times New Roman" w:hAnsi="Times New Roman" w:cs="Times New Roman"/>
          <w:sz w:val="28"/>
          <w:szCs w:val="28"/>
          <w:lang w:val="ru-RU" w:eastAsia="zh-CN"/>
        </w:rPr>
        <w:t xml:space="preserve"> </w:t>
      </w:r>
      <w:proofErr w:type="spellStart"/>
      <w:r w:rsidRPr="00CD0027">
        <w:rPr>
          <w:rFonts w:ascii="Times New Roman" w:eastAsia="Times New Roman" w:hAnsi="Times New Roman" w:cs="Times New Roman"/>
          <w:sz w:val="28"/>
          <w:szCs w:val="28"/>
          <w:lang w:val="ru-RU" w:eastAsia="zh-CN"/>
        </w:rPr>
        <w:t>приміщення</w:t>
      </w:r>
      <w:proofErr w:type="spellEnd"/>
      <w:r w:rsidRPr="00CD0027">
        <w:rPr>
          <w:rFonts w:ascii="Times New Roman" w:eastAsia="Times New Roman" w:hAnsi="Times New Roman" w:cs="Times New Roman"/>
          <w:sz w:val="28"/>
          <w:szCs w:val="28"/>
          <w:lang w:val="ru-RU" w:eastAsia="zh-CN"/>
        </w:rPr>
        <w:t xml:space="preserve"> закладу</w:t>
      </w:r>
      <w:r w:rsidRPr="00CD0027">
        <w:rPr>
          <w:rFonts w:ascii="Times New Roman" w:eastAsia="Times New Roman" w:hAnsi="Times New Roman" w:cs="Times New Roman"/>
          <w:sz w:val="28"/>
          <w:szCs w:val="28"/>
          <w:lang w:val="uk-UA" w:eastAsia="zh-CN"/>
        </w:rPr>
        <w:t xml:space="preserve"> охорони здоров’я</w:t>
      </w:r>
      <w:r w:rsidRPr="00CD0027">
        <w:rPr>
          <w:rFonts w:ascii="Times New Roman" w:eastAsia="Times New Roman" w:hAnsi="Times New Roman" w:cs="Times New Roman"/>
          <w:sz w:val="28"/>
          <w:szCs w:val="28"/>
          <w:lang w:val="ru-RU" w:eastAsia="zh-CN"/>
        </w:rPr>
        <w:t>;</w:t>
      </w:r>
    </w:p>
    <w:p w14:paraId="0993CAEB" w14:textId="77777777" w:rsidR="00CD0027" w:rsidRPr="00CD0027" w:rsidRDefault="00CD0027" w:rsidP="00CD0027">
      <w:pPr>
        <w:spacing w:after="0" w:line="240" w:lineRule="auto"/>
        <w:ind w:firstLine="708"/>
        <w:jc w:val="both"/>
        <w:rPr>
          <w:rFonts w:ascii="Times New Roman" w:eastAsia="Times New Roman" w:hAnsi="Times New Roman" w:cs="Times New Roman"/>
          <w:sz w:val="28"/>
          <w:szCs w:val="28"/>
          <w:lang w:val="uk-UA" w:eastAsia="uk-UA"/>
        </w:rPr>
      </w:pPr>
      <w:r w:rsidRPr="00CD0027">
        <w:rPr>
          <w:rFonts w:ascii="Times New Roman" w:eastAsia="Times New Roman" w:hAnsi="Times New Roman" w:cs="Times New Roman"/>
          <w:sz w:val="28"/>
          <w:szCs w:val="28"/>
          <w:lang w:val="uk-UA" w:eastAsia="uk-UA"/>
        </w:rPr>
        <w:t>- дотримання вимог щодо експлуатації об’єкта, недопущення псування та руйнування об’єкта, використання за цільовим призначенням;</w:t>
      </w:r>
    </w:p>
    <w:p w14:paraId="05DC4129" w14:textId="77777777" w:rsidR="00CD0027" w:rsidRPr="00CD0027" w:rsidRDefault="00CD0027" w:rsidP="00CD0027">
      <w:pPr>
        <w:spacing w:after="0" w:line="240" w:lineRule="auto"/>
        <w:ind w:firstLine="540"/>
        <w:jc w:val="both"/>
        <w:rPr>
          <w:rFonts w:ascii="Times New Roman" w:eastAsia="Times New Roman" w:hAnsi="Times New Roman" w:cs="Times New Roman"/>
          <w:sz w:val="28"/>
          <w:szCs w:val="28"/>
          <w:lang w:val="uk-UA" w:eastAsia="uk-UA"/>
        </w:rPr>
      </w:pPr>
      <w:r w:rsidRPr="00CD0027">
        <w:rPr>
          <w:rFonts w:ascii="Times New Roman" w:eastAsia="Times New Roman" w:hAnsi="Times New Roman" w:cs="Times New Roman"/>
          <w:sz w:val="28"/>
          <w:szCs w:val="28"/>
          <w:lang w:val="uk-UA" w:eastAsia="uk-UA"/>
        </w:rPr>
        <w:t>- протягом 10 календарних днів з дати укладання договору оренди, укласти з балансоутримувачем договір відшкодування комунальних платежів (електроенергія, водопостачання, водовідведення, теплопостачання, вивіз ТПВ) або укласти договори на постачання комунальних послуг;</w:t>
      </w:r>
    </w:p>
    <w:p w14:paraId="6DBC86AD" w14:textId="77777777" w:rsidR="00CD0027" w:rsidRPr="00CD0027" w:rsidRDefault="00CD0027" w:rsidP="00CD0027">
      <w:pPr>
        <w:spacing w:after="0" w:line="240" w:lineRule="auto"/>
        <w:ind w:firstLine="540"/>
        <w:jc w:val="both"/>
        <w:rPr>
          <w:rFonts w:ascii="Times New Roman" w:eastAsia="Times New Roman" w:hAnsi="Times New Roman" w:cs="Times New Roman"/>
          <w:sz w:val="28"/>
          <w:szCs w:val="28"/>
          <w:lang w:val="uk-UA" w:eastAsia="uk-UA"/>
        </w:rPr>
      </w:pPr>
      <w:r w:rsidRPr="00CD0027">
        <w:rPr>
          <w:rFonts w:ascii="Times New Roman" w:eastAsia="Times New Roman" w:hAnsi="Times New Roman" w:cs="Times New Roman"/>
          <w:sz w:val="28"/>
          <w:szCs w:val="28"/>
          <w:lang w:val="uk-UA" w:eastAsia="uk-UA"/>
        </w:rPr>
        <w:t>- протягом 10 календарних днів з дати укладання договору оренди, застрахувати орендоване майно;</w:t>
      </w:r>
    </w:p>
    <w:p w14:paraId="7487914E" w14:textId="77777777" w:rsidR="00CD0027" w:rsidRPr="00CD0027" w:rsidRDefault="00CD0027" w:rsidP="00CD0027">
      <w:pPr>
        <w:spacing w:after="0" w:line="240" w:lineRule="auto"/>
        <w:jc w:val="both"/>
        <w:rPr>
          <w:rFonts w:ascii="Times New Roman" w:eastAsia="Times New Roman" w:hAnsi="Times New Roman" w:cs="Times New Roman"/>
          <w:sz w:val="28"/>
          <w:szCs w:val="28"/>
          <w:lang w:val="uk-UA" w:eastAsia="uk-UA"/>
        </w:rPr>
      </w:pPr>
      <w:r w:rsidRPr="00CD0027">
        <w:rPr>
          <w:rFonts w:ascii="Times New Roman" w:eastAsia="Times New Roman" w:hAnsi="Times New Roman" w:cs="Times New Roman"/>
          <w:sz w:val="28"/>
          <w:szCs w:val="28"/>
          <w:lang w:val="uk-UA" w:eastAsia="uk-UA"/>
        </w:rPr>
        <w:tab/>
        <w:t>2. Контроль за виконанням цього рішення покласти на заступника міського голови з питань діяльності виконавчих органів міської ради, начальника УЕРТІ Новодністровської міської ради (Петрик Б.Ю.) та комісію з питань житлово-комунального господарства, благоустрою, побутового обслуговування населення.</w:t>
      </w:r>
    </w:p>
    <w:p w14:paraId="1D6F3202" w14:textId="4F0701E1" w:rsidR="005503D0" w:rsidRDefault="005503D0" w:rsidP="005503D0">
      <w:pPr>
        <w:spacing w:after="0" w:line="240" w:lineRule="auto"/>
        <w:rPr>
          <w:rFonts w:ascii="Times New Roman" w:hAnsi="Times New Roman" w:cs="Times New Roman"/>
          <w:sz w:val="28"/>
          <w:szCs w:val="28"/>
          <w:lang w:val="uk-UA"/>
        </w:rPr>
      </w:pPr>
    </w:p>
    <w:p w14:paraId="5ADFE9EE" w14:textId="5B1E3D74" w:rsidR="00CD0027" w:rsidRDefault="00CD0027" w:rsidP="005503D0">
      <w:pPr>
        <w:spacing w:after="0" w:line="240" w:lineRule="auto"/>
        <w:rPr>
          <w:rFonts w:ascii="Times New Roman" w:hAnsi="Times New Roman" w:cs="Times New Roman"/>
          <w:sz w:val="28"/>
          <w:szCs w:val="28"/>
          <w:lang w:val="uk-UA"/>
        </w:rPr>
      </w:pPr>
    </w:p>
    <w:p w14:paraId="32287DDB" w14:textId="77777777" w:rsidR="00CD0027" w:rsidRDefault="00CD0027" w:rsidP="005503D0">
      <w:pPr>
        <w:spacing w:after="0" w:line="240" w:lineRule="auto"/>
        <w:rPr>
          <w:rFonts w:ascii="Times New Roman" w:hAnsi="Times New Roman" w:cs="Times New Roman"/>
          <w:sz w:val="28"/>
          <w:szCs w:val="28"/>
          <w:lang w:val="uk-UA"/>
        </w:rPr>
      </w:pPr>
    </w:p>
    <w:p w14:paraId="4DDE3AC3"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618121FB" w14:textId="77777777" w:rsidR="005503D0" w:rsidRDefault="005503D0" w:rsidP="005503D0">
      <w:pPr>
        <w:spacing w:after="0" w:line="240" w:lineRule="auto"/>
        <w:rPr>
          <w:rFonts w:ascii="Times New Roman" w:hAnsi="Times New Roman" w:cs="Times New Roman"/>
          <w:sz w:val="28"/>
          <w:szCs w:val="28"/>
          <w:lang w:val="uk-UA"/>
        </w:rPr>
      </w:pPr>
    </w:p>
    <w:p w14:paraId="32017D8A"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7E39EB6C" w14:textId="77777777" w:rsidR="005503D0" w:rsidRDefault="005503D0" w:rsidP="005503D0">
      <w:pPr>
        <w:spacing w:after="0" w:line="240" w:lineRule="auto"/>
        <w:rPr>
          <w:rFonts w:ascii="Times New Roman" w:hAnsi="Times New Roman" w:cs="Times New Roman"/>
          <w:sz w:val="28"/>
          <w:szCs w:val="28"/>
          <w:lang w:val="uk-UA"/>
        </w:rPr>
      </w:pPr>
    </w:p>
    <w:p w14:paraId="0F099BB4"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7EA6F977" w14:textId="77777777" w:rsidR="005503D0" w:rsidRPr="005503D0" w:rsidRDefault="005503D0" w:rsidP="005503D0">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2F43CEF0" w14:textId="77777777" w:rsidR="00DD540D" w:rsidRPr="00395D53" w:rsidRDefault="00DD540D" w:rsidP="00DD540D">
      <w:pPr>
        <w:tabs>
          <w:tab w:val="left" w:pos="-180"/>
          <w:tab w:val="left" w:pos="3630"/>
        </w:tabs>
        <w:suppressAutoHyphens/>
        <w:spacing w:after="0" w:line="240" w:lineRule="auto"/>
        <w:ind w:right="-1"/>
        <w:jc w:val="center"/>
        <w:rPr>
          <w:rFonts w:ascii="Times New Roman" w:eastAsia="Times New Roman" w:hAnsi="Times New Roman" w:cs="Times New Roman"/>
          <w:sz w:val="28"/>
          <w:szCs w:val="24"/>
          <w:lang w:val="uk-UA" w:eastAsia="zh-CN"/>
        </w:rPr>
      </w:pPr>
      <w:r w:rsidRPr="00395D53">
        <w:rPr>
          <w:rFonts w:ascii="Times New Roman" w:eastAsia="Times New Roman" w:hAnsi="Times New Roman" w:cs="Times New Roman"/>
          <w:noProof/>
          <w:sz w:val="28"/>
          <w:szCs w:val="24"/>
          <w:lang w:val="uk-UA" w:eastAsia="zh-CN"/>
        </w:rPr>
        <w:drawing>
          <wp:inline distT="0" distB="0" distL="0" distR="0" wp14:anchorId="28649F64" wp14:editId="37438264">
            <wp:extent cx="466725" cy="685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5766A48E" w14:textId="77777777" w:rsidR="00DD540D" w:rsidRPr="00395D53" w:rsidRDefault="00DD540D" w:rsidP="00DD540D">
      <w:pPr>
        <w:suppressAutoHyphens/>
        <w:spacing w:after="0" w:line="240" w:lineRule="auto"/>
        <w:jc w:val="center"/>
        <w:rPr>
          <w:rFonts w:ascii="Times New Roman" w:eastAsia="Times New Roman" w:hAnsi="Times New Roman" w:cs="Times New Roman"/>
          <w:b/>
          <w:sz w:val="36"/>
          <w:szCs w:val="36"/>
          <w:lang w:val="ru-RU" w:eastAsia="zh-CN"/>
        </w:rPr>
      </w:pPr>
      <w:r w:rsidRPr="00395D53">
        <w:rPr>
          <w:rFonts w:ascii="Times New Roman" w:eastAsia="Times New Roman" w:hAnsi="Times New Roman" w:cs="Times New Roman"/>
          <w:b/>
          <w:sz w:val="36"/>
          <w:szCs w:val="36"/>
          <w:lang w:val="ru-RU" w:eastAsia="zh-CN"/>
        </w:rPr>
        <w:t>У К Р А Ї Н А</w:t>
      </w:r>
    </w:p>
    <w:p w14:paraId="17C3AD7C" w14:textId="77777777" w:rsidR="00DD540D" w:rsidRPr="00395D53" w:rsidRDefault="00DD540D" w:rsidP="00DD540D">
      <w:pPr>
        <w:suppressAutoHyphens/>
        <w:spacing w:after="0" w:line="240" w:lineRule="auto"/>
        <w:jc w:val="center"/>
        <w:rPr>
          <w:rFonts w:ascii="Times New Roman" w:eastAsia="Times New Roman" w:hAnsi="Times New Roman" w:cs="Times New Roman"/>
          <w:b/>
          <w:sz w:val="36"/>
          <w:szCs w:val="20"/>
          <w:lang w:val="ru-RU" w:eastAsia="zh-CN"/>
        </w:rPr>
      </w:pPr>
      <w:proofErr w:type="spellStart"/>
      <w:r w:rsidRPr="00395D53">
        <w:rPr>
          <w:rFonts w:ascii="Times New Roman" w:eastAsia="Times New Roman" w:hAnsi="Times New Roman" w:cs="Times New Roman"/>
          <w:b/>
          <w:sz w:val="36"/>
          <w:szCs w:val="36"/>
          <w:lang w:val="ru-RU" w:eastAsia="zh-CN"/>
        </w:rPr>
        <w:t>Новодністровська</w:t>
      </w:r>
      <w:proofErr w:type="spellEnd"/>
      <w:r w:rsidRPr="00395D53">
        <w:rPr>
          <w:rFonts w:ascii="Times New Roman" w:eastAsia="Times New Roman" w:hAnsi="Times New Roman" w:cs="Times New Roman"/>
          <w:b/>
          <w:sz w:val="36"/>
          <w:szCs w:val="36"/>
          <w:lang w:val="ru-RU" w:eastAsia="zh-CN"/>
        </w:rPr>
        <w:t xml:space="preserve"> </w:t>
      </w:r>
      <w:proofErr w:type="spellStart"/>
      <w:r w:rsidRPr="00395D53">
        <w:rPr>
          <w:rFonts w:ascii="Times New Roman" w:eastAsia="Times New Roman" w:hAnsi="Times New Roman" w:cs="Times New Roman"/>
          <w:b/>
          <w:sz w:val="36"/>
          <w:szCs w:val="36"/>
          <w:lang w:val="ru-RU" w:eastAsia="zh-CN"/>
        </w:rPr>
        <w:t>міська</w:t>
      </w:r>
      <w:proofErr w:type="spellEnd"/>
      <w:r w:rsidRPr="00395D53">
        <w:rPr>
          <w:rFonts w:ascii="Times New Roman" w:eastAsia="Times New Roman" w:hAnsi="Times New Roman" w:cs="Times New Roman"/>
          <w:b/>
          <w:sz w:val="36"/>
          <w:szCs w:val="36"/>
          <w:lang w:val="ru-RU" w:eastAsia="zh-CN"/>
        </w:rPr>
        <w:t xml:space="preserve"> рада</w:t>
      </w:r>
    </w:p>
    <w:p w14:paraId="48E335FA" w14:textId="77777777" w:rsidR="00DD540D" w:rsidRPr="00395D53" w:rsidRDefault="00DD540D" w:rsidP="00DD540D">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2"/>
          <w:sz w:val="32"/>
          <w:szCs w:val="28"/>
          <w:lang w:val="ru-RU" w:eastAsia="zh-CN"/>
        </w:rPr>
      </w:pPr>
      <w:r w:rsidRPr="00395D53">
        <w:rPr>
          <w:rFonts w:ascii="Times New Roman" w:eastAsia="Times New Roman" w:hAnsi="Times New Roman" w:cs="Times New Roman"/>
          <w:b/>
          <w:bCs/>
          <w:kern w:val="2"/>
          <w:sz w:val="32"/>
          <w:szCs w:val="32"/>
          <w:lang w:val="uk-UA" w:eastAsia="zh-CN"/>
        </w:rPr>
        <w:t xml:space="preserve">П’ятнадцята </w:t>
      </w:r>
      <w:proofErr w:type="spellStart"/>
      <w:r w:rsidRPr="00395D53">
        <w:rPr>
          <w:rFonts w:ascii="Times New Roman" w:eastAsia="Times New Roman" w:hAnsi="Times New Roman" w:cs="Times New Roman"/>
          <w:b/>
          <w:bCs/>
          <w:kern w:val="2"/>
          <w:sz w:val="32"/>
          <w:szCs w:val="32"/>
          <w:lang w:val="ru-RU" w:eastAsia="zh-CN"/>
        </w:rPr>
        <w:t>сесія</w:t>
      </w:r>
      <w:proofErr w:type="spellEnd"/>
      <w:r w:rsidRPr="00395D53">
        <w:rPr>
          <w:rFonts w:ascii="Times New Roman" w:eastAsia="Times New Roman" w:hAnsi="Times New Roman" w:cs="Times New Roman"/>
          <w:b/>
          <w:bCs/>
          <w:kern w:val="2"/>
          <w:sz w:val="32"/>
          <w:szCs w:val="32"/>
          <w:lang w:val="ru-RU" w:eastAsia="zh-CN"/>
        </w:rPr>
        <w:t xml:space="preserve"> VІІІ </w:t>
      </w:r>
      <w:proofErr w:type="spellStart"/>
      <w:r w:rsidRPr="00395D53">
        <w:rPr>
          <w:rFonts w:ascii="Times New Roman" w:eastAsia="Times New Roman" w:hAnsi="Times New Roman" w:cs="Times New Roman"/>
          <w:b/>
          <w:bCs/>
          <w:kern w:val="2"/>
          <w:sz w:val="32"/>
          <w:szCs w:val="32"/>
          <w:lang w:val="ru-RU" w:eastAsia="zh-CN"/>
        </w:rPr>
        <w:t>скликання</w:t>
      </w:r>
      <w:proofErr w:type="spellEnd"/>
    </w:p>
    <w:p w14:paraId="4F9AA00C" w14:textId="77777777" w:rsidR="00DD540D" w:rsidRPr="00395D53" w:rsidRDefault="00DD540D" w:rsidP="00DD540D">
      <w:pPr>
        <w:suppressAutoHyphens/>
        <w:spacing w:after="0" w:line="240" w:lineRule="auto"/>
        <w:rPr>
          <w:rFonts w:ascii="Times New Roman" w:eastAsia="Times New Roman" w:hAnsi="Times New Roman" w:cs="Times New Roman"/>
          <w:b/>
          <w:sz w:val="28"/>
          <w:szCs w:val="28"/>
          <w:lang w:val="ru-RU" w:eastAsia="zh-CN"/>
        </w:rPr>
      </w:pPr>
    </w:p>
    <w:p w14:paraId="79FAB93C" w14:textId="77777777" w:rsidR="00DD540D" w:rsidRPr="00395D53" w:rsidRDefault="00DD540D" w:rsidP="00DD540D">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2"/>
          <w:sz w:val="28"/>
          <w:szCs w:val="28"/>
          <w:u w:val="single"/>
          <w:lang w:val="ru-RU" w:eastAsia="zh-CN"/>
        </w:rPr>
      </w:pPr>
      <w:r w:rsidRPr="00395D53">
        <w:rPr>
          <w:rFonts w:ascii="Times New Roman" w:eastAsia="Times New Roman" w:hAnsi="Times New Roman" w:cs="Times New Roman"/>
          <w:b/>
          <w:bCs/>
          <w:kern w:val="2"/>
          <w:sz w:val="32"/>
          <w:szCs w:val="32"/>
          <w:lang w:val="ru-RU" w:eastAsia="zh-CN"/>
        </w:rPr>
        <w:t xml:space="preserve">Р І Ш Е Н </w:t>
      </w:r>
      <w:proofErr w:type="spellStart"/>
      <w:r w:rsidRPr="00395D53">
        <w:rPr>
          <w:rFonts w:ascii="Times New Roman" w:eastAsia="Times New Roman" w:hAnsi="Times New Roman" w:cs="Times New Roman"/>
          <w:b/>
          <w:bCs/>
          <w:kern w:val="2"/>
          <w:sz w:val="32"/>
          <w:szCs w:val="32"/>
          <w:lang w:val="ru-RU" w:eastAsia="zh-CN"/>
        </w:rPr>
        <w:t>Н</w:t>
      </w:r>
      <w:proofErr w:type="spellEnd"/>
      <w:r w:rsidRPr="00395D53">
        <w:rPr>
          <w:rFonts w:ascii="Times New Roman" w:eastAsia="Times New Roman" w:hAnsi="Times New Roman" w:cs="Times New Roman"/>
          <w:b/>
          <w:bCs/>
          <w:kern w:val="2"/>
          <w:sz w:val="32"/>
          <w:szCs w:val="32"/>
          <w:lang w:val="ru-RU" w:eastAsia="zh-CN"/>
        </w:rPr>
        <w:t xml:space="preserve"> Я</w:t>
      </w:r>
    </w:p>
    <w:p w14:paraId="22A11A93" w14:textId="77777777" w:rsidR="00DD540D" w:rsidRPr="00395D53" w:rsidRDefault="00DD540D" w:rsidP="00DD540D">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bCs/>
          <w:sz w:val="28"/>
          <w:szCs w:val="28"/>
          <w:u w:val="single"/>
          <w:lang w:val="uk-UA" w:eastAsia="zh-CN"/>
        </w:rPr>
      </w:pPr>
    </w:p>
    <w:p w14:paraId="198542E9" w14:textId="4C73CFE0" w:rsidR="00DD540D" w:rsidRPr="00395D53" w:rsidRDefault="00DD540D" w:rsidP="00DD540D">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bCs/>
          <w:sz w:val="24"/>
          <w:szCs w:val="26"/>
          <w:lang w:val="uk-UA" w:eastAsia="zh-CN"/>
        </w:rPr>
      </w:pPr>
      <w:r w:rsidRPr="00395D53">
        <w:rPr>
          <w:rFonts w:ascii="Times New Roman" w:eastAsia="Times New Roman" w:hAnsi="Times New Roman" w:cs="Times New Roman"/>
          <w:bCs/>
          <w:sz w:val="28"/>
          <w:szCs w:val="28"/>
          <w:u w:val="single"/>
          <w:lang w:val="uk-UA" w:eastAsia="zh-CN"/>
        </w:rPr>
        <w:t>27.07.2021 №16</w:t>
      </w:r>
      <w:r>
        <w:rPr>
          <w:rFonts w:ascii="Times New Roman" w:eastAsia="Times New Roman" w:hAnsi="Times New Roman" w:cs="Times New Roman"/>
          <w:bCs/>
          <w:sz w:val="28"/>
          <w:szCs w:val="28"/>
          <w:u w:val="single"/>
          <w:lang w:val="uk-UA" w:eastAsia="zh-CN"/>
        </w:rPr>
        <w:t>5</w:t>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r>
      <w:r w:rsidRPr="00395D53">
        <w:rPr>
          <w:rFonts w:ascii="Times New Roman" w:eastAsia="Times New Roman" w:hAnsi="Times New Roman" w:cs="Times New Roman"/>
          <w:bCs/>
          <w:sz w:val="28"/>
          <w:szCs w:val="28"/>
          <w:lang w:val="uk-UA" w:eastAsia="zh-CN"/>
        </w:rPr>
        <w:tab/>
        <w:t>м. Новодністровськ</w:t>
      </w:r>
    </w:p>
    <w:p w14:paraId="66BD4975" w14:textId="77777777" w:rsidR="005503D0" w:rsidRDefault="005503D0" w:rsidP="005503D0">
      <w:pPr>
        <w:spacing w:after="0" w:line="240" w:lineRule="auto"/>
        <w:rPr>
          <w:rFonts w:ascii="Times New Roman" w:hAnsi="Times New Roman" w:cs="Times New Roman"/>
          <w:sz w:val="28"/>
          <w:szCs w:val="28"/>
        </w:rPr>
      </w:pPr>
    </w:p>
    <w:p w14:paraId="06B7F7D5" w14:textId="77777777" w:rsidR="005503D0" w:rsidRDefault="005503D0" w:rsidP="005503D0">
      <w:pPr>
        <w:spacing w:after="0" w:line="240" w:lineRule="auto"/>
        <w:rPr>
          <w:rFonts w:ascii="Times New Roman" w:hAnsi="Times New Roman" w:cs="Times New Roman"/>
          <w:sz w:val="28"/>
          <w:szCs w:val="28"/>
        </w:rPr>
      </w:pPr>
    </w:p>
    <w:tbl>
      <w:tblPr>
        <w:tblStyle w:val="2"/>
        <w:tblW w:w="0" w:type="auto"/>
        <w:tblLook w:val="01E0" w:firstRow="1" w:lastRow="1" w:firstColumn="1" w:lastColumn="1" w:noHBand="0" w:noVBand="0"/>
      </w:tblPr>
      <w:tblGrid>
        <w:gridCol w:w="5148"/>
      </w:tblGrid>
      <w:tr w:rsidR="00826D54" w:rsidRPr="00826D54" w14:paraId="14C1DE73" w14:textId="77777777" w:rsidTr="000E2597">
        <w:tc>
          <w:tcPr>
            <w:tcW w:w="5148" w:type="dxa"/>
            <w:tcBorders>
              <w:top w:val="nil"/>
              <w:left w:val="nil"/>
              <w:bottom w:val="nil"/>
              <w:right w:val="nil"/>
            </w:tcBorders>
          </w:tcPr>
          <w:p w14:paraId="22276152" w14:textId="77777777" w:rsidR="00826D54" w:rsidRPr="00826D54" w:rsidRDefault="00826D54" w:rsidP="00826D54">
            <w:pPr>
              <w:spacing w:line="240" w:lineRule="auto"/>
              <w:ind w:right="-81"/>
              <w:jc w:val="both"/>
              <w:rPr>
                <w:b/>
                <w:sz w:val="28"/>
                <w:szCs w:val="28"/>
                <w:lang w:val="uk-UA" w:eastAsia="ru-RU"/>
              </w:rPr>
            </w:pPr>
            <w:r w:rsidRPr="00826D54">
              <w:rPr>
                <w:b/>
                <w:sz w:val="28"/>
                <w:szCs w:val="28"/>
                <w:lang w:val="uk-UA" w:eastAsia="ru-RU"/>
              </w:rPr>
              <w:t>Про оголошення аукціону з передачі в оренду нерухомого майно, що належить до комунальної власності Новодністровської територіальної громади</w:t>
            </w:r>
          </w:p>
          <w:p w14:paraId="5BCD5011" w14:textId="77777777" w:rsidR="00826D54" w:rsidRPr="00826D54" w:rsidRDefault="00826D54" w:rsidP="00826D54">
            <w:pPr>
              <w:spacing w:line="240" w:lineRule="auto"/>
              <w:ind w:right="-81"/>
              <w:jc w:val="both"/>
              <w:rPr>
                <w:sz w:val="28"/>
                <w:szCs w:val="28"/>
                <w:lang w:val="uk-UA" w:eastAsia="ru-RU"/>
              </w:rPr>
            </w:pPr>
            <w:r w:rsidRPr="00826D54">
              <w:rPr>
                <w:bCs/>
                <w:sz w:val="28"/>
                <w:szCs w:val="28"/>
                <w:lang w:val="uk-UA" w:eastAsia="ru-RU"/>
              </w:rPr>
              <w:t>(</w:t>
            </w:r>
            <w:r w:rsidRPr="00826D54">
              <w:rPr>
                <w:sz w:val="28"/>
                <w:szCs w:val="28"/>
                <w:lang w:val="uk-UA" w:eastAsia="ru-RU"/>
              </w:rPr>
              <w:t>частина приміщення КНП «Новодністровська</w:t>
            </w:r>
            <w:r w:rsidRPr="00826D54">
              <w:rPr>
                <w:b/>
                <w:sz w:val="28"/>
                <w:szCs w:val="28"/>
                <w:lang w:val="uk-UA" w:eastAsia="ru-RU"/>
              </w:rPr>
              <w:t xml:space="preserve"> </w:t>
            </w:r>
            <w:r w:rsidRPr="00826D54">
              <w:rPr>
                <w:sz w:val="28"/>
                <w:szCs w:val="28"/>
                <w:lang w:val="uk-UA" w:eastAsia="ru-RU"/>
              </w:rPr>
              <w:t>міська поліклініка</w:t>
            </w:r>
            <w:r w:rsidRPr="00826D54">
              <w:rPr>
                <w:b/>
                <w:sz w:val="28"/>
                <w:szCs w:val="28"/>
                <w:lang w:val="uk-UA" w:eastAsia="ru-RU"/>
              </w:rPr>
              <w:t>»</w:t>
            </w:r>
            <w:r w:rsidRPr="00826D54">
              <w:rPr>
                <w:sz w:val="28"/>
                <w:szCs w:val="28"/>
                <w:lang w:val="uk-UA" w:eastAsia="ru-RU"/>
              </w:rPr>
              <w:t xml:space="preserve"> площею </w:t>
            </w:r>
            <w:smartTag w:uri="urn:schemas-microsoft-com:office:smarttags" w:element="metricconverter">
              <w:smartTagPr>
                <w:attr w:name="ProductID" w:val="18,0 кв. м"/>
              </w:smartTagPr>
              <w:r w:rsidRPr="00826D54">
                <w:rPr>
                  <w:sz w:val="28"/>
                  <w:szCs w:val="28"/>
                  <w:lang w:val="uk-UA" w:eastAsia="ru-RU"/>
                </w:rPr>
                <w:t>18,0 кв. м</w:t>
              </w:r>
            </w:smartTag>
            <w:r w:rsidRPr="00826D54">
              <w:rPr>
                <w:sz w:val="28"/>
                <w:szCs w:val="28"/>
                <w:lang w:val="uk-UA" w:eastAsia="ru-RU"/>
              </w:rPr>
              <w:t xml:space="preserve">. </w:t>
            </w:r>
          </w:p>
          <w:p w14:paraId="6E858EBD" w14:textId="77777777" w:rsidR="00826D54" w:rsidRPr="00826D54" w:rsidRDefault="00826D54" w:rsidP="00826D54">
            <w:pPr>
              <w:spacing w:line="240" w:lineRule="auto"/>
              <w:ind w:right="-81"/>
              <w:jc w:val="both"/>
              <w:rPr>
                <w:b/>
                <w:sz w:val="28"/>
                <w:szCs w:val="28"/>
                <w:lang w:val="uk-UA" w:eastAsia="ru-RU"/>
              </w:rPr>
            </w:pPr>
          </w:p>
        </w:tc>
      </w:tr>
    </w:tbl>
    <w:p w14:paraId="6C7FA9EE" w14:textId="77777777" w:rsidR="00826D54" w:rsidRPr="00826D54" w:rsidRDefault="00826D54" w:rsidP="00826D54">
      <w:pPr>
        <w:spacing w:after="0" w:line="240" w:lineRule="auto"/>
        <w:ind w:firstLine="720"/>
        <w:jc w:val="both"/>
        <w:rPr>
          <w:rFonts w:ascii="Times New Roman" w:eastAsia="Times New Roman" w:hAnsi="Times New Roman" w:cs="Times New Roman"/>
          <w:sz w:val="28"/>
          <w:szCs w:val="28"/>
          <w:lang w:val="uk-UA" w:eastAsia="ru-RU"/>
        </w:rPr>
      </w:pPr>
      <w:r w:rsidRPr="00826D54">
        <w:rPr>
          <w:rFonts w:ascii="Times New Roman" w:eastAsia="Times New Roman" w:hAnsi="Times New Roman" w:cs="Times New Roman"/>
          <w:sz w:val="28"/>
          <w:szCs w:val="28"/>
          <w:lang w:val="uk-UA" w:eastAsia="ru-RU"/>
        </w:rPr>
        <w:t xml:space="preserve">Відповідно до Закону України «Про місцеве самоврядування в Україні», Закону України «Про оренду державного та комунального майна» від 03.10.2019 року №157-ІХ, Постанови КМУ «Деякі питання оренди державного та комунального майна» від 03.06.2020 року №483, розглянувши протокол </w:t>
      </w:r>
      <w:r w:rsidRPr="00826D54">
        <w:rPr>
          <w:rFonts w:ascii="Times New Roman" w:eastAsia="Times New Roman" w:hAnsi="Times New Roman" w:cs="Times New Roman"/>
          <w:bCs/>
          <w:sz w:val="28"/>
          <w:szCs w:val="28"/>
          <w:lang w:val="uk-UA" w:eastAsia="ru-RU"/>
        </w:rPr>
        <w:t>комісії   щодо оренди комунального майна, що належить до комунальної власності територіальної громади м. Новодністровськ від 14.07.2021 р. №7</w:t>
      </w:r>
      <w:r w:rsidRPr="00826D54">
        <w:rPr>
          <w:rFonts w:ascii="Times New Roman" w:eastAsia="Times New Roman" w:hAnsi="Times New Roman" w:cs="Times New Roman"/>
          <w:bCs/>
          <w:color w:val="FF6600"/>
          <w:sz w:val="28"/>
          <w:szCs w:val="28"/>
          <w:lang w:val="uk-UA" w:eastAsia="ru-RU"/>
        </w:rPr>
        <w:t xml:space="preserve"> </w:t>
      </w:r>
      <w:r w:rsidRPr="00826D54">
        <w:rPr>
          <w:rFonts w:ascii="Times New Roman" w:eastAsia="Times New Roman" w:hAnsi="Times New Roman" w:cs="Times New Roman"/>
          <w:sz w:val="28"/>
          <w:szCs w:val="28"/>
          <w:lang w:val="uk-UA" w:eastAsia="ru-RU"/>
        </w:rPr>
        <w:t xml:space="preserve">з метою ефективного використання комунального майна та збільшення надходжень до міського бюджету, Новодністровська міська рада </w:t>
      </w:r>
    </w:p>
    <w:p w14:paraId="78A70C97" w14:textId="77777777" w:rsidR="00826D54" w:rsidRPr="00826D54" w:rsidRDefault="00826D54" w:rsidP="00826D54">
      <w:pPr>
        <w:spacing w:after="0" w:line="240" w:lineRule="auto"/>
        <w:jc w:val="both"/>
        <w:rPr>
          <w:rFonts w:ascii="Times New Roman" w:eastAsia="Times New Roman" w:hAnsi="Times New Roman" w:cs="Times New Roman"/>
          <w:sz w:val="28"/>
          <w:szCs w:val="28"/>
          <w:lang w:val="uk-UA" w:eastAsia="ru-RU"/>
        </w:rPr>
      </w:pPr>
    </w:p>
    <w:p w14:paraId="3B9AE3E2" w14:textId="77777777" w:rsidR="00826D54" w:rsidRPr="00826D54" w:rsidRDefault="00826D54" w:rsidP="00826D54">
      <w:pPr>
        <w:tabs>
          <w:tab w:val="left" w:pos="2460"/>
        </w:tabs>
        <w:spacing w:after="0" w:line="240" w:lineRule="auto"/>
        <w:jc w:val="center"/>
        <w:rPr>
          <w:rFonts w:ascii="Times New Roman" w:eastAsia="Times New Roman" w:hAnsi="Times New Roman" w:cs="Times New Roman"/>
          <w:b/>
          <w:sz w:val="28"/>
          <w:szCs w:val="28"/>
          <w:lang w:val="uk-UA" w:eastAsia="ru-RU"/>
        </w:rPr>
      </w:pPr>
      <w:r w:rsidRPr="00826D54">
        <w:rPr>
          <w:rFonts w:ascii="Times New Roman" w:eastAsia="Times New Roman" w:hAnsi="Times New Roman" w:cs="Times New Roman"/>
          <w:b/>
          <w:sz w:val="28"/>
          <w:szCs w:val="28"/>
          <w:lang w:val="uk-UA" w:eastAsia="ru-RU"/>
        </w:rPr>
        <w:t>В И Р І Ш И Л А :</w:t>
      </w:r>
    </w:p>
    <w:p w14:paraId="402525A6" w14:textId="77777777" w:rsidR="00826D54" w:rsidRPr="00826D54" w:rsidRDefault="00826D54" w:rsidP="00826D54">
      <w:pPr>
        <w:spacing w:after="0" w:line="240" w:lineRule="auto"/>
        <w:ind w:firstLine="567"/>
        <w:jc w:val="both"/>
        <w:rPr>
          <w:rFonts w:ascii="Times New Roman" w:eastAsia="Times New Roman" w:hAnsi="Times New Roman" w:cs="Times New Roman"/>
          <w:sz w:val="28"/>
          <w:szCs w:val="28"/>
          <w:lang w:val="uk-UA" w:eastAsia="ru-RU"/>
        </w:rPr>
      </w:pPr>
    </w:p>
    <w:p w14:paraId="6C223542" w14:textId="77777777" w:rsidR="00826D54" w:rsidRPr="00826D54" w:rsidRDefault="00826D54" w:rsidP="00826D54">
      <w:pPr>
        <w:spacing w:after="0" w:line="240" w:lineRule="auto"/>
        <w:ind w:right="-81" w:firstLine="708"/>
        <w:jc w:val="both"/>
        <w:rPr>
          <w:rFonts w:ascii="Times New Roman" w:eastAsia="Times New Roman" w:hAnsi="Times New Roman" w:cs="Times New Roman"/>
          <w:sz w:val="28"/>
          <w:szCs w:val="28"/>
          <w:lang w:val="uk-UA" w:eastAsia="ru-RU"/>
        </w:rPr>
      </w:pPr>
      <w:r w:rsidRPr="00826D54">
        <w:rPr>
          <w:rFonts w:ascii="Times New Roman" w:eastAsia="Times New Roman" w:hAnsi="Times New Roman" w:cs="Times New Roman"/>
          <w:sz w:val="28"/>
          <w:szCs w:val="28"/>
          <w:lang w:val="uk-UA" w:eastAsia="ru-RU"/>
        </w:rPr>
        <w:t xml:space="preserve">1. Оголосити </w:t>
      </w:r>
      <w:r w:rsidRPr="00826D54">
        <w:rPr>
          <w:rFonts w:ascii="Times New Roman" w:eastAsia="Times New Roman" w:hAnsi="Times New Roman" w:cs="Times New Roman"/>
          <w:bCs/>
          <w:sz w:val="28"/>
          <w:szCs w:val="28"/>
          <w:lang w:val="uk-UA" w:eastAsia="ru-RU"/>
        </w:rPr>
        <w:t xml:space="preserve">аукціон з передачі в оренду (без аукціону зі зниженням стартової орендної плати та покрокового зниження </w:t>
      </w:r>
      <w:r w:rsidRPr="00826D54">
        <w:rPr>
          <w:rFonts w:ascii="Times New Roman" w:eastAsia="Times New Roman" w:hAnsi="Times New Roman" w:cs="Times New Roman"/>
          <w:sz w:val="28"/>
          <w:szCs w:val="28"/>
          <w:lang w:val="uk-UA" w:eastAsia="ru-RU"/>
        </w:rPr>
        <w:t>стартової орендної плати і подальшого подання цінових пропозицій</w:t>
      </w:r>
      <w:r w:rsidRPr="00826D54">
        <w:rPr>
          <w:rFonts w:ascii="Times New Roman" w:eastAsia="Times New Roman" w:hAnsi="Times New Roman" w:cs="Times New Roman"/>
          <w:bCs/>
          <w:sz w:val="28"/>
          <w:szCs w:val="28"/>
          <w:lang w:val="uk-UA" w:eastAsia="ru-RU"/>
        </w:rPr>
        <w:t>)</w:t>
      </w:r>
      <w:r w:rsidRPr="00826D54">
        <w:rPr>
          <w:rFonts w:ascii="Times New Roman" w:eastAsia="Times New Roman" w:hAnsi="Times New Roman" w:cs="Times New Roman"/>
          <w:b/>
          <w:bCs/>
          <w:sz w:val="24"/>
          <w:szCs w:val="24"/>
          <w:lang w:val="uk-UA" w:eastAsia="ru-RU"/>
        </w:rPr>
        <w:t xml:space="preserve"> </w:t>
      </w:r>
      <w:r w:rsidRPr="00826D54">
        <w:rPr>
          <w:rFonts w:ascii="Times New Roman" w:eastAsia="Times New Roman" w:hAnsi="Times New Roman" w:cs="Times New Roman"/>
          <w:sz w:val="28"/>
          <w:szCs w:val="28"/>
          <w:lang w:val="uk-UA" w:eastAsia="ru-RU"/>
        </w:rPr>
        <w:t>частини приміщення КНП «Новодністровська</w:t>
      </w:r>
      <w:r w:rsidRPr="00826D54">
        <w:rPr>
          <w:rFonts w:ascii="Times New Roman" w:eastAsia="Times New Roman" w:hAnsi="Times New Roman" w:cs="Times New Roman"/>
          <w:b/>
          <w:sz w:val="28"/>
          <w:szCs w:val="28"/>
          <w:lang w:val="uk-UA" w:eastAsia="ru-RU"/>
        </w:rPr>
        <w:t xml:space="preserve"> </w:t>
      </w:r>
      <w:r w:rsidRPr="00826D54">
        <w:rPr>
          <w:rFonts w:ascii="Times New Roman" w:eastAsia="Times New Roman" w:hAnsi="Times New Roman" w:cs="Times New Roman"/>
          <w:sz w:val="28"/>
          <w:szCs w:val="28"/>
          <w:lang w:val="uk-UA" w:eastAsia="ru-RU"/>
        </w:rPr>
        <w:t>міська поліклініка</w:t>
      </w:r>
      <w:r w:rsidRPr="00826D54">
        <w:rPr>
          <w:rFonts w:ascii="Times New Roman" w:eastAsia="Times New Roman" w:hAnsi="Times New Roman" w:cs="Times New Roman"/>
          <w:bCs/>
          <w:sz w:val="28"/>
          <w:szCs w:val="28"/>
          <w:lang w:val="uk-UA" w:eastAsia="ru-RU"/>
        </w:rPr>
        <w:t xml:space="preserve">» </w:t>
      </w:r>
      <w:r w:rsidRPr="00826D54">
        <w:rPr>
          <w:rFonts w:ascii="Times New Roman" w:eastAsia="Times New Roman" w:hAnsi="Times New Roman" w:cs="Times New Roman"/>
          <w:sz w:val="28"/>
          <w:szCs w:val="28"/>
          <w:lang w:val="uk-UA" w:eastAsia="ru-RU"/>
        </w:rPr>
        <w:t xml:space="preserve">площею </w:t>
      </w:r>
      <w:smartTag w:uri="urn:schemas-microsoft-com:office:smarttags" w:element="metricconverter">
        <w:smartTagPr>
          <w:attr w:name="ProductID" w:val="18,0 кв. м"/>
        </w:smartTagPr>
        <w:r w:rsidRPr="00826D54">
          <w:rPr>
            <w:rFonts w:ascii="Times New Roman" w:eastAsia="Times New Roman" w:hAnsi="Times New Roman" w:cs="Times New Roman"/>
            <w:sz w:val="28"/>
            <w:szCs w:val="28"/>
            <w:lang w:val="uk-UA" w:eastAsia="ru-RU"/>
          </w:rPr>
          <w:t>18,0 кв. м</w:t>
        </w:r>
      </w:smartTag>
      <w:r w:rsidRPr="00826D54">
        <w:rPr>
          <w:rFonts w:ascii="Times New Roman" w:eastAsia="Times New Roman" w:hAnsi="Times New Roman" w:cs="Times New Roman"/>
          <w:sz w:val="28"/>
          <w:szCs w:val="28"/>
          <w:lang w:val="uk-UA" w:eastAsia="ru-RU"/>
        </w:rPr>
        <w:t xml:space="preserve">., що знаходиться за адресою: 60236, Чернівецька обл., м. Новодністровськ, м-н «Сонячний»,буд.1/1, другий поверх. </w:t>
      </w:r>
    </w:p>
    <w:p w14:paraId="77620AA7" w14:textId="77777777" w:rsidR="00826D54" w:rsidRPr="00826D54" w:rsidRDefault="00826D54" w:rsidP="00826D54">
      <w:pPr>
        <w:spacing w:after="0" w:line="240" w:lineRule="auto"/>
        <w:ind w:right="-81" w:firstLine="708"/>
        <w:jc w:val="both"/>
        <w:rPr>
          <w:rFonts w:ascii="Times New Roman" w:eastAsia="Times New Roman" w:hAnsi="Times New Roman" w:cs="Times New Roman"/>
          <w:sz w:val="28"/>
          <w:szCs w:val="28"/>
          <w:lang w:val="uk-UA" w:eastAsia="ru-RU"/>
        </w:rPr>
      </w:pPr>
      <w:r w:rsidRPr="00826D54">
        <w:rPr>
          <w:rFonts w:ascii="Times New Roman" w:eastAsia="Times New Roman" w:hAnsi="Times New Roman" w:cs="Times New Roman"/>
          <w:sz w:val="28"/>
          <w:szCs w:val="28"/>
          <w:lang w:val="uk-UA" w:eastAsia="ru-RU"/>
        </w:rPr>
        <w:t>2. Затвердити текст оголошення на проведення аукціону вказаному в п. 1 цього рішення (додається).</w:t>
      </w:r>
    </w:p>
    <w:p w14:paraId="073F953E" w14:textId="77777777" w:rsidR="00826D54" w:rsidRPr="00826D54" w:rsidRDefault="00826D54" w:rsidP="00826D54">
      <w:pPr>
        <w:spacing w:after="0" w:line="240" w:lineRule="auto"/>
        <w:ind w:firstLine="720"/>
        <w:jc w:val="both"/>
        <w:rPr>
          <w:rFonts w:ascii="Times New Roman" w:eastAsia="Times New Roman" w:hAnsi="Times New Roman" w:cs="Times New Roman"/>
          <w:sz w:val="28"/>
          <w:szCs w:val="28"/>
          <w:lang w:val="uk-UA" w:eastAsia="ru-RU"/>
        </w:rPr>
      </w:pPr>
      <w:r w:rsidRPr="00826D54">
        <w:rPr>
          <w:rFonts w:ascii="Times New Roman" w:eastAsia="Times New Roman" w:hAnsi="Times New Roman" w:cs="Times New Roman"/>
          <w:sz w:val="28"/>
          <w:szCs w:val="28"/>
          <w:lang w:val="uk-UA" w:eastAsia="ru-RU"/>
        </w:rPr>
        <w:t xml:space="preserve">3. Орендодавцю Новодністровської міської ради – Управлінню з питань економічного розвитку, торгівлі та інвестицій Новодністровської міської ради здійснити передачу в оренду шляхом проведення аукціону об’єкта </w:t>
      </w:r>
      <w:r w:rsidRPr="00826D54">
        <w:rPr>
          <w:rFonts w:ascii="Times New Roman" w:eastAsia="Times New Roman" w:hAnsi="Times New Roman" w:cs="Times New Roman"/>
          <w:sz w:val="28"/>
          <w:szCs w:val="28"/>
          <w:lang w:val="uk-UA" w:eastAsia="ru-RU"/>
        </w:rPr>
        <w:lastRenderedPageBreak/>
        <w:t>комунальної власності Новодністровської територіальної громади вказаного в п.1 цього рішення.</w:t>
      </w:r>
    </w:p>
    <w:p w14:paraId="2D4D26A5" w14:textId="77777777" w:rsidR="00826D54" w:rsidRPr="00826D54" w:rsidRDefault="00826D54" w:rsidP="00826D54">
      <w:pPr>
        <w:spacing w:after="0" w:line="240" w:lineRule="auto"/>
        <w:ind w:firstLine="702"/>
        <w:jc w:val="both"/>
        <w:rPr>
          <w:rFonts w:ascii="Times New Roman" w:eastAsia="Times New Roman" w:hAnsi="Times New Roman" w:cs="Times New Roman"/>
          <w:sz w:val="28"/>
          <w:szCs w:val="28"/>
          <w:lang w:val="uk-UA" w:eastAsia="ru-RU"/>
        </w:rPr>
      </w:pPr>
      <w:r w:rsidRPr="00826D54">
        <w:rPr>
          <w:rFonts w:ascii="Times New Roman" w:eastAsia="Times New Roman" w:hAnsi="Times New Roman" w:cs="Times New Roman"/>
          <w:sz w:val="28"/>
          <w:szCs w:val="28"/>
          <w:lang w:val="uk-UA" w:eastAsia="ru-RU"/>
        </w:rPr>
        <w:t xml:space="preserve">4. Відділу організаційної роботи та зв'язків із громадськістю забезпечити оприлюднення цього рішення в </w:t>
      </w:r>
      <w:proofErr w:type="spellStart"/>
      <w:r w:rsidRPr="00826D54">
        <w:rPr>
          <w:rFonts w:ascii="Times New Roman" w:eastAsia="Times New Roman" w:hAnsi="Times New Roman" w:cs="Times New Roman"/>
          <w:sz w:val="28"/>
          <w:szCs w:val="28"/>
          <w:lang w:val="uk-UA" w:eastAsia="ru-RU"/>
        </w:rPr>
        <w:t>трьохденний</w:t>
      </w:r>
      <w:proofErr w:type="spellEnd"/>
      <w:r w:rsidRPr="00826D54">
        <w:rPr>
          <w:rFonts w:ascii="Times New Roman" w:eastAsia="Times New Roman" w:hAnsi="Times New Roman" w:cs="Times New Roman"/>
          <w:sz w:val="28"/>
          <w:szCs w:val="28"/>
          <w:lang w:val="uk-UA" w:eastAsia="ru-RU"/>
        </w:rPr>
        <w:t xml:space="preserve"> термін з дня прийняття.</w:t>
      </w:r>
    </w:p>
    <w:p w14:paraId="03D0477C" w14:textId="77777777" w:rsidR="00826D54" w:rsidRPr="00826D54" w:rsidRDefault="00826D54" w:rsidP="00826D54">
      <w:pPr>
        <w:spacing w:after="0" w:line="240" w:lineRule="auto"/>
        <w:ind w:right="-81" w:firstLine="708"/>
        <w:jc w:val="both"/>
        <w:rPr>
          <w:rFonts w:ascii="Times New Roman" w:eastAsia="Times New Roman" w:hAnsi="Times New Roman" w:cs="Times New Roman"/>
          <w:sz w:val="28"/>
          <w:szCs w:val="28"/>
          <w:lang w:val="uk-UA" w:eastAsia="ru-RU"/>
        </w:rPr>
      </w:pPr>
      <w:r w:rsidRPr="00826D54">
        <w:rPr>
          <w:rFonts w:ascii="Times New Roman" w:eastAsia="Times New Roman" w:hAnsi="Times New Roman" w:cs="Times New Roman"/>
          <w:sz w:val="28"/>
          <w:szCs w:val="28"/>
          <w:lang w:val="uk-UA" w:eastAsia="ru-RU"/>
        </w:rPr>
        <w:t>5. Контроль за виконанням цього рішення покласти на заступника міського голови з питань діяльності виконавчих органів міської ради, начальника УЕРТІ Новодністровської міської ради (Петрик Б.Ю.) та комісію з питань планування бюджету, фінансів та економічного розвитку.</w:t>
      </w:r>
    </w:p>
    <w:p w14:paraId="5AAB5030" w14:textId="03091019" w:rsidR="005503D0" w:rsidRDefault="005503D0" w:rsidP="005503D0">
      <w:pPr>
        <w:spacing w:after="0" w:line="240" w:lineRule="auto"/>
        <w:rPr>
          <w:rFonts w:ascii="Times New Roman" w:hAnsi="Times New Roman" w:cs="Times New Roman"/>
          <w:sz w:val="28"/>
          <w:szCs w:val="28"/>
          <w:lang w:val="uk-UA"/>
        </w:rPr>
      </w:pPr>
    </w:p>
    <w:p w14:paraId="0DBB3214" w14:textId="617CD613" w:rsidR="00826D54" w:rsidRDefault="00826D54" w:rsidP="005503D0">
      <w:pPr>
        <w:spacing w:after="0" w:line="240" w:lineRule="auto"/>
        <w:rPr>
          <w:rFonts w:ascii="Times New Roman" w:hAnsi="Times New Roman" w:cs="Times New Roman"/>
          <w:sz w:val="28"/>
          <w:szCs w:val="28"/>
          <w:lang w:val="uk-UA"/>
        </w:rPr>
      </w:pPr>
    </w:p>
    <w:p w14:paraId="0D2D7936" w14:textId="77777777" w:rsidR="00826D54" w:rsidRDefault="00826D54" w:rsidP="005503D0">
      <w:pPr>
        <w:spacing w:after="0" w:line="240" w:lineRule="auto"/>
        <w:rPr>
          <w:rFonts w:ascii="Times New Roman" w:hAnsi="Times New Roman" w:cs="Times New Roman"/>
          <w:sz w:val="28"/>
          <w:szCs w:val="28"/>
          <w:lang w:val="uk-UA"/>
        </w:rPr>
      </w:pPr>
    </w:p>
    <w:p w14:paraId="793028E9"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479E6CED" w14:textId="77777777" w:rsidR="005503D0" w:rsidRDefault="005503D0" w:rsidP="005503D0">
      <w:pPr>
        <w:spacing w:after="0" w:line="240" w:lineRule="auto"/>
        <w:rPr>
          <w:rFonts w:ascii="Times New Roman" w:hAnsi="Times New Roman" w:cs="Times New Roman"/>
          <w:sz w:val="28"/>
          <w:szCs w:val="28"/>
          <w:lang w:val="uk-UA"/>
        </w:rPr>
      </w:pPr>
    </w:p>
    <w:p w14:paraId="23C5AAB9"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713340E3" w14:textId="77777777" w:rsidR="005503D0" w:rsidRDefault="005503D0" w:rsidP="005503D0">
      <w:pPr>
        <w:spacing w:after="0" w:line="240" w:lineRule="auto"/>
        <w:rPr>
          <w:rFonts w:ascii="Times New Roman" w:hAnsi="Times New Roman" w:cs="Times New Roman"/>
          <w:sz w:val="28"/>
          <w:szCs w:val="28"/>
          <w:lang w:val="uk-UA"/>
        </w:rPr>
      </w:pPr>
    </w:p>
    <w:p w14:paraId="564D41D2"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47487934" w14:textId="77777777" w:rsidR="00826D54" w:rsidRPr="00826D54" w:rsidRDefault="00826D54" w:rsidP="00826D54">
      <w:pPr>
        <w:spacing w:after="0" w:line="240" w:lineRule="auto"/>
        <w:ind w:left="6120"/>
        <w:rPr>
          <w:rFonts w:ascii="Times New Roman" w:eastAsia="Arial Unicode MS" w:hAnsi="Times New Roman" w:cs="Times New Roman"/>
          <w:b/>
          <w:color w:val="000000"/>
          <w:sz w:val="28"/>
          <w:szCs w:val="28"/>
          <w:u w:color="000000"/>
          <w:lang w:val="uk-UA" w:eastAsia="uk-UA"/>
        </w:rPr>
      </w:pPr>
      <w:r w:rsidRPr="00826D54">
        <w:rPr>
          <w:rFonts w:ascii="Times New Roman" w:eastAsia="Arial Unicode MS" w:hAnsi="Times New Roman" w:cs="Times New Roman"/>
          <w:b/>
          <w:color w:val="000000"/>
          <w:sz w:val="28"/>
          <w:szCs w:val="28"/>
          <w:u w:color="000000"/>
          <w:lang w:val="uk-UA" w:eastAsia="uk-UA"/>
        </w:rPr>
        <w:lastRenderedPageBreak/>
        <w:t>Додаток</w:t>
      </w:r>
    </w:p>
    <w:p w14:paraId="425EAA37" w14:textId="77777777" w:rsidR="00826D54" w:rsidRPr="00826D54" w:rsidRDefault="00826D54" w:rsidP="00826D54">
      <w:pPr>
        <w:spacing w:after="0" w:line="240" w:lineRule="auto"/>
        <w:ind w:left="6120"/>
        <w:rPr>
          <w:rFonts w:ascii="Times New Roman" w:eastAsia="Arial Unicode MS" w:hAnsi="Times New Roman" w:cs="Times New Roman"/>
          <w:color w:val="000000"/>
          <w:sz w:val="28"/>
          <w:szCs w:val="28"/>
          <w:u w:color="000000"/>
          <w:lang w:val="uk-UA" w:eastAsia="uk-UA"/>
        </w:rPr>
      </w:pPr>
      <w:r w:rsidRPr="00826D54">
        <w:rPr>
          <w:rFonts w:ascii="Times New Roman" w:eastAsia="Arial Unicode MS" w:hAnsi="Times New Roman" w:cs="Times New Roman"/>
          <w:color w:val="000000"/>
          <w:sz w:val="28"/>
          <w:szCs w:val="28"/>
          <w:u w:color="000000"/>
          <w:lang w:val="uk-UA" w:eastAsia="uk-UA"/>
        </w:rPr>
        <w:t xml:space="preserve">до рішення міської ради </w:t>
      </w:r>
    </w:p>
    <w:p w14:paraId="44B4D027" w14:textId="77777777" w:rsidR="00826D54" w:rsidRPr="00826D54" w:rsidRDefault="00826D54" w:rsidP="00826D54">
      <w:pPr>
        <w:spacing w:after="0" w:line="240" w:lineRule="auto"/>
        <w:ind w:left="6120"/>
        <w:rPr>
          <w:rFonts w:ascii="Times New Roman" w:eastAsia="Arial Unicode MS" w:hAnsi="Times New Roman" w:cs="Times New Roman"/>
          <w:color w:val="000000"/>
          <w:sz w:val="28"/>
          <w:szCs w:val="28"/>
          <w:u w:color="000000"/>
          <w:lang w:val="uk-UA" w:eastAsia="uk-UA"/>
        </w:rPr>
      </w:pPr>
      <w:r w:rsidRPr="00826D54">
        <w:rPr>
          <w:rFonts w:ascii="Times New Roman" w:eastAsia="Arial Unicode MS" w:hAnsi="Times New Roman" w:cs="Times New Roman"/>
          <w:color w:val="000000"/>
          <w:sz w:val="28"/>
          <w:szCs w:val="28"/>
          <w:u w:color="000000"/>
          <w:lang w:val="uk-UA" w:eastAsia="uk-UA"/>
        </w:rPr>
        <w:t>від 27.07.2021 р. №165</w:t>
      </w:r>
    </w:p>
    <w:p w14:paraId="58D640DC" w14:textId="77777777" w:rsidR="00826D54" w:rsidRPr="00826D54" w:rsidRDefault="00826D54" w:rsidP="00826D54">
      <w:pPr>
        <w:spacing w:after="0" w:line="240" w:lineRule="auto"/>
        <w:rPr>
          <w:rFonts w:ascii="Calibri" w:eastAsia="Arial Unicode MS" w:hAnsi="Calibri" w:cs="Arial Unicode MS"/>
          <w:color w:val="000000"/>
          <w:u w:color="000000"/>
          <w:lang w:val="uk-UA" w:eastAsia="uk-UA"/>
        </w:rPr>
      </w:pPr>
    </w:p>
    <w:p w14:paraId="2E83228C" w14:textId="77777777" w:rsidR="00826D54" w:rsidRPr="00826D54" w:rsidRDefault="00826D54" w:rsidP="00826D54">
      <w:pPr>
        <w:spacing w:after="0" w:line="240" w:lineRule="auto"/>
        <w:jc w:val="center"/>
        <w:rPr>
          <w:rFonts w:ascii="Times New Roman" w:eastAsia="Arial Unicode MS" w:hAnsi="Times New Roman" w:cs="Times New Roman"/>
          <w:b/>
          <w:bCs/>
          <w:color w:val="000000"/>
          <w:sz w:val="26"/>
          <w:szCs w:val="26"/>
          <w:u w:color="000000"/>
          <w:lang w:val="uk-UA" w:eastAsia="uk-UA"/>
        </w:rPr>
      </w:pPr>
      <w:r w:rsidRPr="00826D54">
        <w:rPr>
          <w:rFonts w:ascii="Times New Roman" w:eastAsia="Arial Unicode MS" w:hAnsi="Times New Roman" w:cs="Arial Unicode MS"/>
          <w:b/>
          <w:bCs/>
          <w:color w:val="000000"/>
          <w:sz w:val="26"/>
          <w:szCs w:val="26"/>
          <w:u w:color="000000"/>
          <w:lang w:val="uk-UA" w:eastAsia="uk-UA"/>
        </w:rPr>
        <w:t>ОГОЛОШЕННЯ</w:t>
      </w:r>
    </w:p>
    <w:p w14:paraId="09D41DF6" w14:textId="77777777" w:rsidR="00826D54" w:rsidRDefault="00826D54" w:rsidP="00826D54">
      <w:pPr>
        <w:spacing w:after="0" w:line="240" w:lineRule="auto"/>
        <w:jc w:val="center"/>
        <w:rPr>
          <w:rFonts w:ascii="Times New Roman" w:eastAsia="Arial Unicode MS" w:hAnsi="Times New Roman" w:cs="Arial Unicode MS"/>
          <w:b/>
          <w:bCs/>
          <w:color w:val="000000"/>
          <w:sz w:val="26"/>
          <w:szCs w:val="26"/>
          <w:u w:color="000000"/>
          <w:lang w:val="uk-UA" w:eastAsia="uk-UA"/>
        </w:rPr>
      </w:pPr>
      <w:r w:rsidRPr="00826D54">
        <w:rPr>
          <w:rFonts w:ascii="Times New Roman" w:eastAsia="Arial Unicode MS" w:hAnsi="Times New Roman" w:cs="Arial Unicode MS"/>
          <w:b/>
          <w:bCs/>
          <w:color w:val="000000"/>
          <w:sz w:val="26"/>
          <w:szCs w:val="26"/>
          <w:u w:color="000000"/>
          <w:lang w:val="uk-UA" w:eastAsia="uk-UA"/>
        </w:rPr>
        <w:t>щодо проведення аукціону з передачі в оренду нерухомого майна, що належить до комунальної власності</w:t>
      </w:r>
    </w:p>
    <w:p w14:paraId="77D11A8A" w14:textId="771F60DE" w:rsidR="00826D54" w:rsidRPr="00826D54" w:rsidRDefault="00826D54" w:rsidP="00826D54">
      <w:pPr>
        <w:spacing w:after="0" w:line="240" w:lineRule="auto"/>
        <w:jc w:val="center"/>
        <w:rPr>
          <w:rFonts w:ascii="Times New Roman" w:eastAsia="Arial Unicode MS" w:hAnsi="Times New Roman" w:cs="Arial Unicode MS"/>
          <w:b/>
          <w:bCs/>
          <w:color w:val="000000"/>
          <w:sz w:val="26"/>
          <w:szCs w:val="26"/>
          <w:u w:color="000000"/>
          <w:lang w:val="uk-UA" w:eastAsia="uk-UA"/>
        </w:rPr>
      </w:pPr>
      <w:r w:rsidRPr="00826D54">
        <w:rPr>
          <w:rFonts w:ascii="Times New Roman" w:eastAsia="Arial Unicode MS" w:hAnsi="Times New Roman" w:cs="Arial Unicode MS"/>
          <w:b/>
          <w:bCs/>
          <w:color w:val="000000"/>
          <w:sz w:val="26"/>
          <w:szCs w:val="26"/>
          <w:u w:color="000000"/>
          <w:lang w:val="uk-UA" w:eastAsia="uk-UA"/>
        </w:rPr>
        <w:t>Новодністровської територіальної громади</w:t>
      </w:r>
    </w:p>
    <w:tbl>
      <w:tblPr>
        <w:tblW w:w="9720" w:type="dxa"/>
        <w:tblInd w:w="-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240"/>
        <w:gridCol w:w="6480"/>
      </w:tblGrid>
      <w:tr w:rsidR="00826D54" w:rsidRPr="00826D54" w14:paraId="041A966D" w14:textId="77777777" w:rsidTr="000E2597">
        <w:trPr>
          <w:trHeight w:val="638"/>
        </w:trPr>
        <w:tc>
          <w:tcPr>
            <w:tcW w:w="324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2BF41D7D" w14:textId="77777777" w:rsidR="00826D54" w:rsidRPr="00826D54" w:rsidRDefault="00826D54" w:rsidP="00826D54">
            <w:pPr>
              <w:spacing w:after="0" w:line="240" w:lineRule="auto"/>
              <w:ind w:left="34"/>
              <w:jc w:val="both"/>
              <w:rPr>
                <w:rFonts w:ascii="Calibri" w:eastAsia="Arial Unicode MS" w:hAnsi="Calibri" w:cs="Arial Unicode MS"/>
                <w:color w:val="000000"/>
                <w:sz w:val="26"/>
                <w:szCs w:val="26"/>
                <w:u w:color="000000"/>
                <w:lang w:val="uk-UA" w:eastAsia="uk-UA"/>
              </w:rPr>
            </w:pPr>
            <w:r w:rsidRPr="00826D54">
              <w:rPr>
                <w:rFonts w:ascii="Times New Roman" w:eastAsia="Arial Unicode MS" w:hAnsi="Times New Roman" w:cs="Arial Unicode MS"/>
                <w:b/>
                <w:bCs/>
                <w:color w:val="000000"/>
                <w:sz w:val="26"/>
                <w:szCs w:val="26"/>
                <w:u w:color="000000"/>
                <w:lang w:val="uk-UA" w:eastAsia="uk-UA"/>
              </w:rPr>
              <w:t>Назва аукціону</w:t>
            </w:r>
            <w:r w:rsidRPr="00826D54">
              <w:rPr>
                <w:rFonts w:ascii="Times New Roman" w:eastAsia="Arial Unicode MS" w:hAnsi="Times New Roman" w:cs="Arial Unicode MS"/>
                <w:b/>
                <w:bCs/>
                <w:color w:val="000000"/>
                <w:sz w:val="26"/>
                <w:szCs w:val="26"/>
                <w:u w:color="000000"/>
                <w:lang w:val="uk-UA" w:eastAsia="uk-UA"/>
              </w:rPr>
              <w:tab/>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1C19E7" w14:textId="77777777" w:rsidR="00826D54" w:rsidRPr="00826D54" w:rsidRDefault="00826D54" w:rsidP="00826D54">
            <w:pPr>
              <w:spacing w:after="0" w:line="240" w:lineRule="auto"/>
              <w:jc w:val="both"/>
              <w:rPr>
                <w:rFonts w:ascii="Calibri" w:eastAsia="Arial Unicode MS" w:hAnsi="Calibri" w:cs="Arial Unicode MS"/>
                <w:color w:val="000000"/>
                <w:sz w:val="26"/>
                <w:szCs w:val="26"/>
                <w:u w:color="000000"/>
                <w:lang w:val="uk-UA" w:eastAsia="uk-UA"/>
              </w:rPr>
            </w:pPr>
            <w:r w:rsidRPr="00826D54">
              <w:rPr>
                <w:rFonts w:ascii="Times New Roman" w:eastAsia="Arial Unicode MS" w:hAnsi="Times New Roman" w:cs="Arial Unicode MS"/>
                <w:b/>
                <w:bCs/>
                <w:color w:val="000000"/>
                <w:sz w:val="26"/>
                <w:szCs w:val="26"/>
                <w:u w:color="000000"/>
                <w:lang w:val="uk-UA" w:eastAsia="uk-UA"/>
              </w:rPr>
              <w:t xml:space="preserve">Аукціон з передачі в оренду </w:t>
            </w:r>
            <w:r w:rsidRPr="00826D54">
              <w:rPr>
                <w:rFonts w:ascii="Times New Roman" w:eastAsia="Arial Unicode MS" w:hAnsi="Times New Roman" w:cs="Times New Roman"/>
                <w:b/>
                <w:bCs/>
                <w:color w:val="000000"/>
                <w:sz w:val="26"/>
                <w:szCs w:val="26"/>
                <w:u w:color="000000"/>
                <w:lang w:val="uk-UA" w:eastAsia="uk-UA"/>
              </w:rPr>
              <w:t xml:space="preserve">(без аукціону зі зниженням стартової орендної плати та покрокового зниження </w:t>
            </w:r>
            <w:r w:rsidRPr="00826D54">
              <w:rPr>
                <w:rFonts w:ascii="Times New Roman" w:eastAsia="Arial Unicode MS" w:hAnsi="Times New Roman" w:cs="Times New Roman"/>
                <w:b/>
                <w:color w:val="000000"/>
                <w:sz w:val="26"/>
                <w:szCs w:val="26"/>
                <w:u w:color="000000"/>
                <w:lang w:val="uk-UA" w:eastAsia="uk-UA"/>
              </w:rPr>
              <w:t>стартової орендної плати і подальшого подання цінових пропозицій</w:t>
            </w:r>
            <w:r w:rsidRPr="00826D54">
              <w:rPr>
                <w:rFonts w:ascii="Times New Roman" w:eastAsia="Arial Unicode MS" w:hAnsi="Times New Roman" w:cs="Times New Roman"/>
                <w:b/>
                <w:bCs/>
                <w:color w:val="000000"/>
                <w:sz w:val="26"/>
                <w:szCs w:val="26"/>
                <w:u w:color="000000"/>
                <w:lang w:val="uk-UA" w:eastAsia="uk-UA"/>
              </w:rPr>
              <w:t xml:space="preserve">) </w:t>
            </w:r>
            <w:r w:rsidRPr="00826D54">
              <w:rPr>
                <w:rFonts w:ascii="Times New Roman" w:eastAsia="Arial Unicode MS" w:hAnsi="Times New Roman" w:cs="Times New Roman"/>
                <w:b/>
                <w:color w:val="000000"/>
                <w:sz w:val="26"/>
                <w:szCs w:val="26"/>
                <w:u w:color="000000"/>
                <w:lang w:val="uk-UA" w:eastAsia="uk-UA"/>
              </w:rPr>
              <w:t>частини приміщення</w:t>
            </w:r>
            <w:r w:rsidRPr="00826D54">
              <w:rPr>
                <w:rFonts w:ascii="Times New Roman" w:eastAsia="Arial Unicode MS" w:hAnsi="Times New Roman" w:cs="Arial Unicode MS"/>
                <w:b/>
                <w:bCs/>
                <w:color w:val="000000"/>
                <w:sz w:val="26"/>
                <w:szCs w:val="26"/>
                <w:u w:color="000000"/>
                <w:lang w:val="uk-UA" w:eastAsia="uk-UA"/>
              </w:rPr>
              <w:t xml:space="preserve"> </w:t>
            </w:r>
            <w:r w:rsidRPr="00826D54">
              <w:rPr>
                <w:rFonts w:ascii="Times New Roman" w:eastAsia="Arial Unicode MS" w:hAnsi="Times New Roman" w:cs="Times New Roman"/>
                <w:b/>
                <w:color w:val="000000"/>
                <w:sz w:val="26"/>
                <w:szCs w:val="26"/>
                <w:u w:color="000000"/>
                <w:lang w:val="uk-UA" w:eastAsia="uk-UA"/>
              </w:rPr>
              <w:t xml:space="preserve">КНП «Новодністровська міська поліклініка »  площею </w:t>
            </w:r>
            <w:smartTag w:uri="urn:schemas-microsoft-com:office:smarttags" w:element="metricconverter">
              <w:smartTagPr>
                <w:attr w:name="ProductID" w:val="18,0 кв. м"/>
              </w:smartTagPr>
              <w:r w:rsidRPr="00826D54">
                <w:rPr>
                  <w:rFonts w:ascii="Times New Roman" w:eastAsia="Arial Unicode MS" w:hAnsi="Times New Roman" w:cs="Times New Roman"/>
                  <w:b/>
                  <w:color w:val="000000"/>
                  <w:sz w:val="26"/>
                  <w:szCs w:val="26"/>
                  <w:u w:color="000000"/>
                  <w:lang w:val="uk-UA" w:eastAsia="uk-UA"/>
                </w:rPr>
                <w:t>18,0 кв. м</w:t>
              </w:r>
            </w:smartTag>
            <w:r w:rsidRPr="00826D54">
              <w:rPr>
                <w:rFonts w:ascii="Times New Roman" w:eastAsia="Arial Unicode MS" w:hAnsi="Times New Roman" w:cs="Times New Roman"/>
                <w:b/>
                <w:color w:val="000000"/>
                <w:sz w:val="26"/>
                <w:szCs w:val="26"/>
                <w:u w:color="000000"/>
                <w:lang w:val="uk-UA" w:eastAsia="uk-UA"/>
              </w:rPr>
              <w:t>., що знаходиться за адресою: 60236, Чернівецька обл., м. Новодністровськ, м-н «Сонячний», буд.1/1, другий поверх.</w:t>
            </w:r>
          </w:p>
        </w:tc>
      </w:tr>
      <w:tr w:rsidR="00826D54" w:rsidRPr="00826D54" w14:paraId="63073B1D" w14:textId="77777777" w:rsidTr="000E2597">
        <w:trPr>
          <w:trHeight w:val="1200"/>
        </w:trPr>
        <w:tc>
          <w:tcPr>
            <w:tcW w:w="324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0B098F78" w14:textId="77777777" w:rsidR="00826D54" w:rsidRPr="00826D54" w:rsidRDefault="00826D54" w:rsidP="00826D54">
            <w:pPr>
              <w:spacing w:after="0" w:line="240" w:lineRule="atLeast"/>
              <w:ind w:left="34"/>
              <w:rPr>
                <w:rFonts w:ascii="Calibri" w:eastAsia="Arial Unicode MS" w:hAnsi="Calibri" w:cs="Arial Unicode MS"/>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lang w:val="uk-UA" w:eastAsia="uk-UA"/>
              </w:rPr>
              <w:t>Повне найменування та адреса орендодавця</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D1A718" w14:textId="77777777" w:rsidR="00826D54" w:rsidRPr="00826D54" w:rsidRDefault="00826D54" w:rsidP="00826D54">
            <w:pPr>
              <w:spacing w:after="0" w:line="240" w:lineRule="auto"/>
              <w:jc w:val="both"/>
              <w:rPr>
                <w:rFonts w:ascii="Times New Roman" w:eastAsia="Arial Unicode MS" w:hAnsi="Times New Roman" w:cs="Times New Roman"/>
                <w:color w:val="000000"/>
                <w:sz w:val="26"/>
                <w:szCs w:val="26"/>
                <w:u w:color="000000"/>
                <w:lang w:val="uk-UA" w:eastAsia="uk-UA"/>
              </w:rPr>
            </w:pPr>
            <w:r w:rsidRPr="00826D54">
              <w:rPr>
                <w:rFonts w:ascii="Times New Roman" w:eastAsia="Arial Unicode MS" w:hAnsi="Times New Roman" w:cs="Arial Unicode MS"/>
                <w:color w:val="000000"/>
                <w:sz w:val="26"/>
                <w:szCs w:val="26"/>
                <w:u w:color="000000"/>
                <w:lang w:val="uk-UA" w:eastAsia="uk-UA"/>
              </w:rPr>
              <w:t>Управління з питань економічного розвитку, торгівлі та інвестицій Новодністровської міської ради</w:t>
            </w:r>
          </w:p>
          <w:p w14:paraId="6E03F58B" w14:textId="77777777" w:rsidR="00826D54" w:rsidRPr="00826D54" w:rsidRDefault="00826D54" w:rsidP="00826D54">
            <w:pPr>
              <w:spacing w:after="0" w:line="240" w:lineRule="auto"/>
              <w:jc w:val="both"/>
              <w:rPr>
                <w:rFonts w:ascii="Times New Roman" w:eastAsia="Arial Unicode MS" w:hAnsi="Times New Roman" w:cs="Times New Roman"/>
                <w:color w:val="000000"/>
                <w:sz w:val="26"/>
                <w:szCs w:val="26"/>
                <w:u w:color="000000"/>
                <w:lang w:val="uk-UA" w:eastAsia="uk-UA"/>
              </w:rPr>
            </w:pPr>
            <w:r w:rsidRPr="00826D54">
              <w:rPr>
                <w:rFonts w:ascii="Times New Roman" w:eastAsia="Arial Unicode MS" w:hAnsi="Times New Roman" w:cs="Arial Unicode MS"/>
                <w:color w:val="000000"/>
                <w:sz w:val="26"/>
                <w:szCs w:val="26"/>
                <w:u w:color="000000"/>
                <w:lang w:val="uk-UA" w:eastAsia="uk-UA"/>
              </w:rPr>
              <w:t xml:space="preserve">код ЄДРПОУ 42513498, що знаходиться за адресою: 60236, Чернівецька обл., м. Новодністровськ, м-н «Діброва», буд. 25 </w:t>
            </w:r>
          </w:p>
          <w:p w14:paraId="28EFCDAF" w14:textId="77777777" w:rsidR="00826D54" w:rsidRPr="00826D54" w:rsidRDefault="00826D54" w:rsidP="00826D54">
            <w:pPr>
              <w:spacing w:after="0" w:line="240" w:lineRule="auto"/>
              <w:jc w:val="both"/>
              <w:rPr>
                <w:rFonts w:ascii="Times New Roman" w:eastAsia="Arial Unicode MS" w:hAnsi="Times New Roman" w:cs="Arial Unicode MS"/>
                <w:color w:val="000000"/>
                <w:sz w:val="26"/>
                <w:szCs w:val="26"/>
                <w:u w:color="000000"/>
                <w:lang w:val="uk-UA" w:eastAsia="uk-UA"/>
              </w:rPr>
            </w:pPr>
            <w:proofErr w:type="spellStart"/>
            <w:r w:rsidRPr="00826D54">
              <w:rPr>
                <w:rFonts w:ascii="Times New Roman" w:eastAsia="Arial Unicode MS" w:hAnsi="Times New Roman" w:cs="Arial Unicode MS"/>
                <w:color w:val="000000"/>
                <w:sz w:val="26"/>
                <w:szCs w:val="26"/>
                <w:u w:color="000000"/>
                <w:lang w:val="uk-UA" w:eastAsia="uk-UA"/>
              </w:rPr>
              <w:t>тел</w:t>
            </w:r>
            <w:proofErr w:type="spellEnd"/>
            <w:r w:rsidRPr="00826D54">
              <w:rPr>
                <w:rFonts w:ascii="Times New Roman" w:eastAsia="Arial Unicode MS" w:hAnsi="Times New Roman" w:cs="Arial Unicode MS"/>
                <w:color w:val="000000"/>
                <w:sz w:val="26"/>
                <w:szCs w:val="26"/>
                <w:u w:color="000000"/>
                <w:lang w:val="uk-UA" w:eastAsia="uk-UA"/>
              </w:rPr>
              <w:t>.(03741) 3-37-31</w:t>
            </w:r>
          </w:p>
          <w:p w14:paraId="12B2738A" w14:textId="77777777" w:rsidR="00826D54" w:rsidRPr="00826D54" w:rsidRDefault="00826D54" w:rsidP="00826D54">
            <w:pPr>
              <w:spacing w:after="0" w:line="240" w:lineRule="auto"/>
              <w:jc w:val="both"/>
              <w:rPr>
                <w:rFonts w:ascii="Calibri" w:eastAsia="Arial Unicode MS" w:hAnsi="Calibri" w:cs="Arial Unicode MS"/>
                <w:color w:val="000000"/>
                <w:sz w:val="26"/>
                <w:szCs w:val="26"/>
                <w:u w:color="000000"/>
                <w:lang w:val="uk-UA" w:eastAsia="uk-UA"/>
              </w:rPr>
            </w:pPr>
            <w:r w:rsidRPr="00826D54">
              <w:rPr>
                <w:rFonts w:ascii="Times New Roman" w:eastAsia="Arial Unicode MS" w:hAnsi="Times New Roman" w:cs="Arial Unicode MS"/>
                <w:color w:val="000000"/>
                <w:sz w:val="26"/>
                <w:szCs w:val="26"/>
                <w:u w:color="000000"/>
                <w:lang w:val="uk-UA" w:eastAsia="uk-UA"/>
              </w:rPr>
              <w:t>e-</w:t>
            </w:r>
            <w:proofErr w:type="spellStart"/>
            <w:r w:rsidRPr="00826D54">
              <w:rPr>
                <w:rFonts w:ascii="Times New Roman" w:eastAsia="Arial Unicode MS" w:hAnsi="Times New Roman" w:cs="Arial Unicode MS"/>
                <w:color w:val="000000"/>
                <w:sz w:val="26"/>
                <w:szCs w:val="26"/>
                <w:u w:color="000000"/>
                <w:lang w:val="uk-UA" w:eastAsia="uk-UA"/>
              </w:rPr>
              <w:t>mail</w:t>
            </w:r>
            <w:proofErr w:type="spellEnd"/>
            <w:r w:rsidRPr="00826D54">
              <w:rPr>
                <w:rFonts w:ascii="Times New Roman" w:eastAsia="Arial Unicode MS" w:hAnsi="Times New Roman" w:cs="Arial Unicode MS"/>
                <w:color w:val="000000"/>
                <w:sz w:val="26"/>
                <w:szCs w:val="26"/>
                <w:u w:color="000000"/>
                <w:lang w:val="uk-UA" w:eastAsia="uk-UA"/>
              </w:rPr>
              <w:t xml:space="preserve">: </w:t>
            </w:r>
            <w:proofErr w:type="spellStart"/>
            <w:r w:rsidRPr="00826D54">
              <w:rPr>
                <w:rFonts w:ascii="Times New Roman" w:eastAsia="Arial Unicode MS" w:hAnsi="Times New Roman" w:cs="Arial Unicode MS"/>
                <w:color w:val="000000"/>
                <w:sz w:val="26"/>
                <w:szCs w:val="26"/>
                <w:u w:color="000000"/>
                <w:lang w:val="en-US" w:eastAsia="uk-UA"/>
              </w:rPr>
              <w:t>ekonomrada</w:t>
            </w:r>
            <w:proofErr w:type="spellEnd"/>
            <w:r w:rsidRPr="00826D54">
              <w:rPr>
                <w:rFonts w:ascii="Times New Roman" w:eastAsia="Arial Unicode MS" w:hAnsi="Times New Roman" w:cs="Arial Unicode MS"/>
                <w:color w:val="000000"/>
                <w:sz w:val="26"/>
                <w:szCs w:val="26"/>
                <w:u w:color="000000"/>
                <w:lang w:val="uk-UA" w:eastAsia="uk-UA"/>
              </w:rPr>
              <w:t>@</w:t>
            </w:r>
            <w:proofErr w:type="spellStart"/>
            <w:r w:rsidRPr="00826D54">
              <w:rPr>
                <w:rFonts w:ascii="Times New Roman" w:eastAsia="Arial Unicode MS" w:hAnsi="Times New Roman" w:cs="Arial Unicode MS"/>
                <w:color w:val="000000"/>
                <w:sz w:val="26"/>
                <w:szCs w:val="26"/>
                <w:u w:color="000000"/>
                <w:lang w:val="en-US" w:eastAsia="uk-UA"/>
              </w:rPr>
              <w:t>ukr</w:t>
            </w:r>
            <w:proofErr w:type="spellEnd"/>
            <w:r w:rsidRPr="00826D54">
              <w:rPr>
                <w:rFonts w:ascii="Times New Roman" w:eastAsia="Arial Unicode MS" w:hAnsi="Times New Roman" w:cs="Arial Unicode MS"/>
                <w:color w:val="000000"/>
                <w:sz w:val="26"/>
                <w:szCs w:val="26"/>
                <w:u w:color="000000"/>
                <w:lang w:val="uk-UA" w:eastAsia="uk-UA"/>
              </w:rPr>
              <w:t>.</w:t>
            </w:r>
            <w:r w:rsidRPr="00826D54">
              <w:rPr>
                <w:rFonts w:ascii="Times New Roman" w:eastAsia="Arial Unicode MS" w:hAnsi="Times New Roman" w:cs="Arial Unicode MS"/>
                <w:color w:val="000000"/>
                <w:sz w:val="26"/>
                <w:szCs w:val="26"/>
                <w:u w:color="000000"/>
                <w:lang w:val="en-US" w:eastAsia="uk-UA"/>
              </w:rPr>
              <w:t>net</w:t>
            </w:r>
          </w:p>
        </w:tc>
      </w:tr>
      <w:tr w:rsidR="00826D54" w:rsidRPr="00826D54" w14:paraId="529625A1" w14:textId="77777777" w:rsidTr="000E2597">
        <w:trPr>
          <w:trHeight w:val="1500"/>
        </w:trPr>
        <w:tc>
          <w:tcPr>
            <w:tcW w:w="324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2773BA67" w14:textId="77777777" w:rsidR="00826D54" w:rsidRPr="00826D54" w:rsidRDefault="00826D54" w:rsidP="00826D54">
            <w:pPr>
              <w:spacing w:after="0" w:line="240" w:lineRule="auto"/>
              <w:ind w:left="34"/>
              <w:rPr>
                <w:rFonts w:ascii="Calibri" w:eastAsia="Arial Unicode MS" w:hAnsi="Calibri" w:cs="Arial Unicode MS"/>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lang w:val="uk-UA" w:eastAsia="uk-UA"/>
              </w:rPr>
              <w:t>Повне найменування та</w:t>
            </w:r>
            <w:r w:rsidRPr="00826D54">
              <w:rPr>
                <w:rFonts w:ascii="Times New Roman" w:eastAsia="Arial Unicode MS" w:hAnsi="Times New Roman" w:cs="Arial Unicode MS"/>
                <w:b/>
                <w:color w:val="000000"/>
                <w:sz w:val="26"/>
                <w:szCs w:val="26"/>
                <w:u w:color="000000"/>
                <w:lang w:val="en-US" w:eastAsia="uk-UA"/>
              </w:rPr>
              <w:t> </w:t>
            </w:r>
            <w:r w:rsidRPr="00826D54">
              <w:rPr>
                <w:rFonts w:ascii="Times New Roman" w:eastAsia="Arial Unicode MS" w:hAnsi="Times New Roman" w:cs="Arial Unicode MS"/>
                <w:b/>
                <w:color w:val="000000"/>
                <w:sz w:val="26"/>
                <w:szCs w:val="26"/>
                <w:u w:color="000000"/>
                <w:lang w:val="uk-UA" w:eastAsia="uk-UA"/>
              </w:rPr>
              <w:t>адреса балансоутримувача</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C2C65B" w14:textId="77777777" w:rsidR="00826D54" w:rsidRPr="00826D54" w:rsidRDefault="00826D54" w:rsidP="00826D54">
            <w:pPr>
              <w:spacing w:after="0" w:line="240" w:lineRule="auto"/>
              <w:jc w:val="both"/>
              <w:rPr>
                <w:rFonts w:ascii="Times New Roman" w:eastAsia="Arial Unicode MS" w:hAnsi="Times New Roman" w:cs="Arial Unicode MS"/>
                <w:color w:val="000000"/>
                <w:sz w:val="26"/>
                <w:szCs w:val="26"/>
                <w:u w:color="000000"/>
                <w:lang w:val="uk-UA" w:eastAsia="uk-UA"/>
              </w:rPr>
            </w:pPr>
            <w:r w:rsidRPr="00826D54">
              <w:rPr>
                <w:rFonts w:ascii="Times New Roman" w:eastAsia="Arial Unicode MS" w:hAnsi="Times New Roman" w:cs="Arial Unicode MS"/>
                <w:color w:val="000000"/>
                <w:sz w:val="26"/>
                <w:szCs w:val="26"/>
                <w:u w:color="000000"/>
                <w:lang w:val="uk-UA" w:eastAsia="uk-UA"/>
              </w:rPr>
              <w:t>Комунальне некомерційне підприємство «Новодністровська міська поліклініка», що знаходиться за адресою: 60236, Чернівецька обл., м. Новодністровськ, м-н «Сонячний»,1/1 .</w:t>
            </w:r>
          </w:p>
          <w:p w14:paraId="544048BB" w14:textId="77777777" w:rsidR="00826D54" w:rsidRPr="00826D54" w:rsidRDefault="00826D54" w:rsidP="00826D54">
            <w:pPr>
              <w:spacing w:after="0" w:line="240" w:lineRule="auto"/>
              <w:jc w:val="both"/>
              <w:rPr>
                <w:rFonts w:ascii="Times New Roman" w:eastAsia="Arial Unicode MS" w:hAnsi="Times New Roman" w:cs="Times New Roman"/>
                <w:color w:val="000000"/>
                <w:sz w:val="26"/>
                <w:szCs w:val="26"/>
                <w:u w:color="000000"/>
                <w:lang w:val="uk-UA" w:eastAsia="uk-UA"/>
              </w:rPr>
            </w:pPr>
            <w:r w:rsidRPr="00826D54">
              <w:rPr>
                <w:rFonts w:ascii="Times New Roman" w:eastAsia="Arial Unicode MS" w:hAnsi="Times New Roman" w:cs="Arial Unicode MS"/>
                <w:color w:val="000000"/>
                <w:sz w:val="26"/>
                <w:szCs w:val="26"/>
                <w:u w:color="000000"/>
                <w:lang w:val="uk-UA" w:eastAsia="uk-UA"/>
              </w:rPr>
              <w:t xml:space="preserve"> </w:t>
            </w:r>
            <w:proofErr w:type="spellStart"/>
            <w:r w:rsidRPr="00826D54">
              <w:rPr>
                <w:rFonts w:ascii="Times New Roman" w:eastAsia="Arial Unicode MS" w:hAnsi="Times New Roman" w:cs="Arial Unicode MS"/>
                <w:color w:val="000000"/>
                <w:sz w:val="26"/>
                <w:szCs w:val="26"/>
                <w:u w:color="000000"/>
                <w:lang w:val="uk-UA" w:eastAsia="uk-UA"/>
              </w:rPr>
              <w:t>Код.ЄДРПОУ</w:t>
            </w:r>
            <w:proofErr w:type="spellEnd"/>
            <w:r w:rsidRPr="00826D54">
              <w:rPr>
                <w:rFonts w:ascii="Times New Roman" w:eastAsia="Arial Unicode MS" w:hAnsi="Times New Roman" w:cs="Arial Unicode MS"/>
                <w:color w:val="000000"/>
                <w:sz w:val="26"/>
                <w:szCs w:val="26"/>
                <w:u w:color="000000"/>
                <w:lang w:val="uk-UA" w:eastAsia="uk-UA"/>
              </w:rPr>
              <w:t xml:space="preserve"> 05481292, </w:t>
            </w:r>
          </w:p>
          <w:p w14:paraId="41330633" w14:textId="77777777" w:rsidR="00826D54" w:rsidRPr="00826D54" w:rsidRDefault="00826D54" w:rsidP="00826D54">
            <w:pPr>
              <w:spacing w:after="0" w:line="240" w:lineRule="auto"/>
              <w:jc w:val="both"/>
              <w:rPr>
                <w:rFonts w:ascii="Times New Roman" w:eastAsia="Arial Unicode MS" w:hAnsi="Times New Roman" w:cs="Arial Unicode MS"/>
                <w:color w:val="000000"/>
                <w:sz w:val="26"/>
                <w:szCs w:val="26"/>
                <w:u w:color="000000"/>
                <w:lang w:val="uk-UA" w:eastAsia="uk-UA"/>
              </w:rPr>
            </w:pPr>
            <w:proofErr w:type="spellStart"/>
            <w:r w:rsidRPr="00826D54">
              <w:rPr>
                <w:rFonts w:ascii="Times New Roman" w:eastAsia="Arial Unicode MS" w:hAnsi="Times New Roman" w:cs="Arial Unicode MS"/>
                <w:color w:val="000000"/>
                <w:sz w:val="26"/>
                <w:szCs w:val="26"/>
                <w:u w:color="000000"/>
                <w:lang w:val="uk-UA" w:eastAsia="uk-UA"/>
              </w:rPr>
              <w:t>тел</w:t>
            </w:r>
            <w:proofErr w:type="spellEnd"/>
            <w:r w:rsidRPr="00826D54">
              <w:rPr>
                <w:rFonts w:ascii="Times New Roman" w:eastAsia="Arial Unicode MS" w:hAnsi="Times New Roman" w:cs="Arial Unicode MS"/>
                <w:color w:val="000000"/>
                <w:sz w:val="26"/>
                <w:szCs w:val="26"/>
                <w:u w:color="000000"/>
                <w:lang w:val="uk-UA" w:eastAsia="uk-UA"/>
              </w:rPr>
              <w:t>.(03741) 3-19-42</w:t>
            </w:r>
          </w:p>
          <w:p w14:paraId="5D81AB51" w14:textId="77777777" w:rsidR="00826D54" w:rsidRPr="00826D54" w:rsidRDefault="00826D54" w:rsidP="00826D54">
            <w:pPr>
              <w:spacing w:after="0" w:line="240" w:lineRule="auto"/>
              <w:jc w:val="both"/>
              <w:rPr>
                <w:rFonts w:ascii="Times New Roman" w:eastAsia="Arial Unicode MS" w:hAnsi="Times New Roman" w:cs="Arial Unicode MS"/>
                <w:color w:val="000000"/>
                <w:sz w:val="26"/>
                <w:szCs w:val="26"/>
                <w:u w:color="000000"/>
                <w:lang w:val="uk-UA" w:eastAsia="uk-UA"/>
              </w:rPr>
            </w:pPr>
            <w:r w:rsidRPr="00826D54">
              <w:rPr>
                <w:rFonts w:ascii="Times New Roman" w:eastAsia="Arial Unicode MS" w:hAnsi="Times New Roman" w:cs="Arial Unicode MS"/>
                <w:color w:val="000000"/>
                <w:sz w:val="26"/>
                <w:szCs w:val="26"/>
                <w:u w:color="000000"/>
                <w:lang w:val="uk-UA" w:eastAsia="uk-UA"/>
              </w:rPr>
              <w:t>e-</w:t>
            </w:r>
            <w:proofErr w:type="spellStart"/>
            <w:r w:rsidRPr="00826D54">
              <w:rPr>
                <w:rFonts w:ascii="Times New Roman" w:eastAsia="Arial Unicode MS" w:hAnsi="Times New Roman" w:cs="Arial Unicode MS"/>
                <w:color w:val="000000"/>
                <w:sz w:val="26"/>
                <w:szCs w:val="26"/>
                <w:u w:color="000000"/>
                <w:lang w:val="uk-UA" w:eastAsia="uk-UA"/>
              </w:rPr>
              <w:t>mail</w:t>
            </w:r>
            <w:proofErr w:type="spellEnd"/>
            <w:r w:rsidRPr="00826D54">
              <w:rPr>
                <w:rFonts w:ascii="Times New Roman" w:eastAsia="Arial Unicode MS" w:hAnsi="Times New Roman" w:cs="Arial Unicode MS"/>
                <w:color w:val="000000"/>
                <w:sz w:val="26"/>
                <w:szCs w:val="26"/>
                <w:u w:color="000000"/>
                <w:lang w:val="uk-UA" w:eastAsia="uk-UA"/>
              </w:rPr>
              <w:t xml:space="preserve">: </w:t>
            </w:r>
            <w:proofErr w:type="spellStart"/>
            <w:r w:rsidRPr="00826D54">
              <w:rPr>
                <w:rFonts w:ascii="Times New Roman" w:eastAsia="Arial Unicode MS" w:hAnsi="Times New Roman" w:cs="Arial Unicode MS"/>
                <w:color w:val="000000"/>
                <w:sz w:val="26"/>
                <w:szCs w:val="26"/>
                <w:u w:color="000000"/>
                <w:lang w:val="en-US" w:eastAsia="uk-UA"/>
              </w:rPr>
              <w:t>novlik</w:t>
            </w:r>
            <w:proofErr w:type="spellEnd"/>
            <w:r w:rsidRPr="00826D54">
              <w:rPr>
                <w:rFonts w:ascii="Times New Roman" w:eastAsia="Arial Unicode MS" w:hAnsi="Times New Roman" w:cs="Arial Unicode MS"/>
                <w:color w:val="000000"/>
                <w:sz w:val="26"/>
                <w:szCs w:val="26"/>
                <w:u w:color="000000"/>
                <w:lang w:val="uk-UA" w:eastAsia="uk-UA"/>
              </w:rPr>
              <w:t>@</w:t>
            </w:r>
            <w:proofErr w:type="spellStart"/>
            <w:r w:rsidRPr="00826D54">
              <w:rPr>
                <w:rFonts w:ascii="Times New Roman" w:eastAsia="Arial Unicode MS" w:hAnsi="Times New Roman" w:cs="Arial Unicode MS"/>
                <w:color w:val="000000"/>
                <w:sz w:val="26"/>
                <w:szCs w:val="26"/>
                <w:u w:color="000000"/>
                <w:lang w:val="en-US" w:eastAsia="uk-UA"/>
              </w:rPr>
              <w:t>ukr</w:t>
            </w:r>
            <w:proofErr w:type="spellEnd"/>
            <w:r w:rsidRPr="00826D54">
              <w:rPr>
                <w:rFonts w:ascii="Times New Roman" w:eastAsia="Arial Unicode MS" w:hAnsi="Times New Roman" w:cs="Arial Unicode MS"/>
                <w:color w:val="000000"/>
                <w:sz w:val="26"/>
                <w:szCs w:val="26"/>
                <w:u w:color="000000"/>
                <w:lang w:val="uk-UA" w:eastAsia="uk-UA"/>
              </w:rPr>
              <w:t>.</w:t>
            </w:r>
            <w:r w:rsidRPr="00826D54">
              <w:rPr>
                <w:rFonts w:ascii="Times New Roman" w:eastAsia="Arial Unicode MS" w:hAnsi="Times New Roman" w:cs="Arial Unicode MS"/>
                <w:color w:val="000000"/>
                <w:sz w:val="26"/>
                <w:szCs w:val="26"/>
                <w:u w:color="000000"/>
                <w:lang w:val="en-US" w:eastAsia="uk-UA"/>
              </w:rPr>
              <w:t>net</w:t>
            </w:r>
          </w:p>
        </w:tc>
      </w:tr>
      <w:tr w:rsidR="00826D54" w:rsidRPr="00826D54" w14:paraId="51801246" w14:textId="77777777" w:rsidTr="00826D54">
        <w:trPr>
          <w:trHeight w:val="1163"/>
        </w:trPr>
        <w:tc>
          <w:tcPr>
            <w:tcW w:w="324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652E7E35" w14:textId="77777777" w:rsidR="00826D54" w:rsidRPr="00826D54" w:rsidRDefault="00826D54" w:rsidP="00826D54">
            <w:pPr>
              <w:spacing w:after="0" w:line="240" w:lineRule="auto"/>
              <w:ind w:left="34"/>
              <w:rPr>
                <w:rFonts w:ascii="Times New Roman" w:eastAsia="Arial Unicode MS" w:hAnsi="Times New Roman" w:cs="Times New Roman"/>
                <w:b/>
                <w:color w:val="000000"/>
                <w:sz w:val="26"/>
                <w:szCs w:val="26"/>
                <w:u w:color="000000"/>
                <w:lang w:val="uk-UA" w:eastAsia="uk-UA"/>
              </w:rPr>
            </w:pPr>
            <w:r w:rsidRPr="00826D54">
              <w:rPr>
                <w:rFonts w:ascii="Times New Roman" w:eastAsia="Arial Unicode MS" w:hAnsi="Times New Roman" w:cs="Times New Roman"/>
                <w:b/>
                <w:color w:val="000000"/>
                <w:sz w:val="26"/>
                <w:szCs w:val="26"/>
                <w:u w:color="000000"/>
                <w:lang w:val="uk-UA" w:eastAsia="uk-UA"/>
              </w:rPr>
              <w:t>Дата та форма проведення аукціону</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ACA699" w14:textId="77777777" w:rsidR="00826D54" w:rsidRPr="00826D54" w:rsidRDefault="00826D54" w:rsidP="00826D54">
            <w:pPr>
              <w:spacing w:after="0" w:line="240" w:lineRule="auto"/>
              <w:jc w:val="both"/>
              <w:rPr>
                <w:rFonts w:ascii="Times New Roman" w:eastAsia="Arial Unicode MS" w:hAnsi="Times New Roman" w:cs="Times New Roman"/>
                <w:color w:val="000000"/>
                <w:sz w:val="26"/>
                <w:szCs w:val="26"/>
                <w:u w:color="000000"/>
                <w:lang w:val="uk-UA" w:eastAsia="uk-UA"/>
              </w:rPr>
            </w:pPr>
            <w:r w:rsidRPr="00826D54">
              <w:rPr>
                <w:rFonts w:ascii="Times New Roman" w:eastAsia="Arial Unicode MS" w:hAnsi="Times New Roman" w:cs="Times New Roman"/>
                <w:color w:val="000000"/>
                <w:sz w:val="26"/>
                <w:szCs w:val="26"/>
                <w:u w:color="000000"/>
                <w:lang w:val="uk-UA" w:eastAsia="uk-UA"/>
              </w:rPr>
              <w:t xml:space="preserve">«___» __________2021,час буде визначено електронною торговою системою та зазначено в електронному оголошенні. Форма проведення аукціону - електронна, у електронній торговій системі </w:t>
            </w:r>
            <w:proofErr w:type="spellStart"/>
            <w:r w:rsidRPr="00826D54">
              <w:rPr>
                <w:rFonts w:ascii="Times New Roman" w:eastAsia="Arial Unicode MS" w:hAnsi="Times New Roman" w:cs="Times New Roman"/>
                <w:color w:val="000000"/>
                <w:sz w:val="26"/>
                <w:szCs w:val="26"/>
                <w:u w:color="000000"/>
                <w:lang w:val="en-US" w:eastAsia="uk-UA"/>
              </w:rPr>
              <w:t>ProZorro</w:t>
            </w:r>
            <w:proofErr w:type="spellEnd"/>
            <w:r w:rsidRPr="00826D54">
              <w:rPr>
                <w:rFonts w:ascii="Times New Roman" w:eastAsia="Arial Unicode MS" w:hAnsi="Times New Roman" w:cs="Times New Roman"/>
                <w:color w:val="000000"/>
                <w:sz w:val="26"/>
                <w:szCs w:val="26"/>
                <w:u w:color="000000"/>
                <w:lang w:val="ru-RU" w:eastAsia="uk-UA"/>
              </w:rPr>
              <w:t>.П</w:t>
            </w:r>
            <w:proofErr w:type="spellStart"/>
            <w:r w:rsidRPr="00826D54">
              <w:rPr>
                <w:rFonts w:ascii="Times New Roman" w:eastAsia="Arial Unicode MS" w:hAnsi="Times New Roman" w:cs="Times New Roman"/>
                <w:color w:val="000000"/>
                <w:sz w:val="26"/>
                <w:szCs w:val="26"/>
                <w:u w:color="000000"/>
                <w:lang w:val="uk-UA" w:eastAsia="uk-UA"/>
              </w:rPr>
              <w:t>родажі</w:t>
            </w:r>
            <w:proofErr w:type="spellEnd"/>
            <w:r w:rsidRPr="00826D54">
              <w:rPr>
                <w:rFonts w:ascii="Times New Roman" w:eastAsia="Arial Unicode MS" w:hAnsi="Times New Roman" w:cs="Times New Roman"/>
                <w:color w:val="000000"/>
                <w:sz w:val="26"/>
                <w:szCs w:val="26"/>
                <w:u w:color="000000"/>
                <w:lang w:val="uk-UA" w:eastAsia="uk-UA"/>
              </w:rPr>
              <w:t>.</w:t>
            </w:r>
          </w:p>
        </w:tc>
      </w:tr>
      <w:tr w:rsidR="00826D54" w:rsidRPr="00826D54" w14:paraId="2BE8DE32" w14:textId="77777777" w:rsidTr="000E2597">
        <w:trPr>
          <w:trHeight w:val="521"/>
        </w:trPr>
        <w:tc>
          <w:tcPr>
            <w:tcW w:w="9720" w:type="dxa"/>
            <w:gridSpan w:val="2"/>
            <w:tcBorders>
              <w:top w:val="single" w:sz="4" w:space="0" w:color="000000"/>
              <w:left w:val="nil"/>
              <w:bottom w:val="single" w:sz="4" w:space="0" w:color="000000"/>
              <w:right w:val="nil"/>
            </w:tcBorders>
            <w:tcMar>
              <w:top w:w="80" w:type="dxa"/>
              <w:left w:w="114" w:type="dxa"/>
              <w:bottom w:w="80" w:type="dxa"/>
              <w:right w:w="80" w:type="dxa"/>
            </w:tcMar>
          </w:tcPr>
          <w:p w14:paraId="633CBB43" w14:textId="177D454C" w:rsidR="00826D54" w:rsidRPr="00826D54" w:rsidRDefault="00826D54" w:rsidP="00826D54">
            <w:pPr>
              <w:spacing w:after="0" w:line="240" w:lineRule="auto"/>
              <w:jc w:val="both"/>
              <w:rPr>
                <w:rFonts w:ascii="Times New Roman" w:eastAsia="Arial Unicode MS" w:hAnsi="Times New Roman" w:cs="Arial Unicode MS"/>
                <w:u w:color="000000"/>
                <w:lang w:val="uk-UA" w:eastAsia="uk-UA"/>
              </w:rPr>
            </w:pPr>
            <w:r w:rsidRPr="00826D54">
              <w:rPr>
                <w:rFonts w:ascii="Times New Roman" w:eastAsia="Arial Unicode MS" w:hAnsi="Times New Roman" w:cs="Arial Unicode MS"/>
                <w:u w:color="000000"/>
                <w:lang w:val="uk-UA" w:eastAsia="uk-UA"/>
              </w:rPr>
              <w:t xml:space="preserve">       * Кінцевий строк подання заяви на участь в електронному аукціоні  встановлюється електронною торговою системою для кожного електронного аукціону окремо в проміжку часу з 19 години 30 хвилин до 20 години 30 хвилин дня, що передує дню проведення електронного аукціону.(ст.66)</w:t>
            </w:r>
          </w:p>
        </w:tc>
      </w:tr>
      <w:tr w:rsidR="00826D54" w:rsidRPr="00826D54" w14:paraId="7B4C1FEA" w14:textId="77777777" w:rsidTr="00826D54">
        <w:trPr>
          <w:trHeight w:val="262"/>
        </w:trPr>
        <w:tc>
          <w:tcPr>
            <w:tcW w:w="9720" w:type="dxa"/>
            <w:gridSpan w:val="2"/>
            <w:tcBorders>
              <w:top w:val="nil"/>
              <w:left w:val="nil"/>
              <w:bottom w:val="single" w:sz="4" w:space="0" w:color="000000"/>
              <w:right w:val="nil"/>
            </w:tcBorders>
            <w:tcMar>
              <w:top w:w="80" w:type="dxa"/>
              <w:left w:w="80" w:type="dxa"/>
              <w:bottom w:w="80" w:type="dxa"/>
              <w:right w:w="80" w:type="dxa"/>
            </w:tcMar>
          </w:tcPr>
          <w:p w14:paraId="1FA0EA60" w14:textId="77777777" w:rsidR="00826D54" w:rsidRPr="00826D54" w:rsidRDefault="00826D54" w:rsidP="00826D54">
            <w:pPr>
              <w:spacing w:after="0" w:line="240" w:lineRule="auto"/>
              <w:jc w:val="center"/>
              <w:rPr>
                <w:rFonts w:ascii="Times New Roman" w:eastAsia="Arial Unicode MS" w:hAnsi="Times New Roman" w:cs="Arial Unicode MS"/>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lang w:val="uk-UA" w:eastAsia="uk-UA"/>
              </w:rPr>
              <w:t>Інформація про об’єкт оренди та умови аукціону</w:t>
            </w:r>
          </w:p>
        </w:tc>
      </w:tr>
      <w:tr w:rsidR="00826D54" w:rsidRPr="00826D54" w14:paraId="48FC89B5" w14:textId="77777777" w:rsidTr="000E2597">
        <w:trPr>
          <w:trHeight w:val="527"/>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71594E" w14:textId="77777777" w:rsidR="00826D54" w:rsidRPr="00826D54" w:rsidRDefault="00826D54" w:rsidP="00826D54">
            <w:pPr>
              <w:spacing w:after="0" w:line="240" w:lineRule="auto"/>
              <w:rPr>
                <w:rFonts w:ascii="Times New Roman" w:eastAsia="Arial Unicode MS" w:hAnsi="Times New Roman" w:cs="Arial Unicode MS"/>
                <w:b/>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Найменування об’єкту:</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7BE492" w14:textId="77777777" w:rsidR="00826D54" w:rsidRPr="00826D54" w:rsidRDefault="00826D54" w:rsidP="00826D54">
            <w:pPr>
              <w:spacing w:after="0" w:line="240" w:lineRule="auto"/>
              <w:jc w:val="both"/>
              <w:rPr>
                <w:rFonts w:ascii="Times New Roman" w:eastAsia="Arial Unicode MS" w:hAnsi="Times New Roman" w:cs="Arial Unicode MS"/>
                <w:color w:val="000000"/>
                <w:sz w:val="26"/>
                <w:szCs w:val="26"/>
                <w:u w:color="000000"/>
                <w:lang w:val="uk-UA" w:eastAsia="uk-UA"/>
              </w:rPr>
            </w:pPr>
            <w:r w:rsidRPr="00826D54">
              <w:rPr>
                <w:rFonts w:ascii="Times New Roman" w:eastAsia="Arial Unicode MS" w:hAnsi="Times New Roman" w:cs="Times New Roman"/>
                <w:color w:val="000000"/>
                <w:sz w:val="26"/>
                <w:szCs w:val="26"/>
                <w:u w:color="000000"/>
                <w:lang w:val="uk-UA" w:eastAsia="uk-UA"/>
              </w:rPr>
              <w:t>Частина приміщення</w:t>
            </w:r>
            <w:r w:rsidRPr="00826D54">
              <w:rPr>
                <w:rFonts w:ascii="Times New Roman" w:eastAsia="Arial Unicode MS" w:hAnsi="Times New Roman" w:cs="Arial Unicode MS"/>
                <w:bCs/>
                <w:color w:val="000000"/>
                <w:sz w:val="26"/>
                <w:szCs w:val="26"/>
                <w:u w:color="000000"/>
                <w:lang w:val="uk-UA" w:eastAsia="uk-UA"/>
              </w:rPr>
              <w:t xml:space="preserve"> </w:t>
            </w:r>
            <w:r w:rsidRPr="00826D54">
              <w:rPr>
                <w:rFonts w:ascii="Times New Roman" w:eastAsia="Arial Unicode MS" w:hAnsi="Times New Roman" w:cs="Times New Roman"/>
                <w:color w:val="000000"/>
                <w:sz w:val="26"/>
                <w:szCs w:val="26"/>
                <w:u w:color="000000"/>
                <w:lang w:val="uk-UA" w:eastAsia="uk-UA"/>
              </w:rPr>
              <w:t>КНП «Новодністровська міська поліклініка »</w:t>
            </w:r>
          </w:p>
        </w:tc>
      </w:tr>
      <w:tr w:rsidR="00826D54" w:rsidRPr="00826D54" w14:paraId="7E9D3000" w14:textId="77777777" w:rsidTr="000E2597">
        <w:trPr>
          <w:trHeight w:val="571"/>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3BC856" w14:textId="77777777" w:rsidR="00826D54" w:rsidRPr="00826D54" w:rsidRDefault="00826D54" w:rsidP="00826D54">
            <w:pPr>
              <w:spacing w:before="120" w:after="0" w:line="240" w:lineRule="auto"/>
              <w:rPr>
                <w:rFonts w:ascii="Calibri" w:eastAsia="Arial Unicode MS" w:hAnsi="Calibri" w:cs="Arial Unicode MS"/>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lang w:val="uk-UA" w:eastAsia="uk-UA"/>
              </w:rPr>
              <w:t>Місцезнаходження об’єкта</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814E14" w14:textId="77777777" w:rsidR="00826D54" w:rsidRPr="00826D54" w:rsidRDefault="00826D54" w:rsidP="00826D54">
            <w:pPr>
              <w:spacing w:after="0" w:line="240" w:lineRule="auto"/>
              <w:rPr>
                <w:rFonts w:ascii="Calibri" w:eastAsia="Arial Unicode MS" w:hAnsi="Calibri" w:cs="Arial Unicode MS"/>
                <w:color w:val="000000"/>
                <w:sz w:val="26"/>
                <w:szCs w:val="26"/>
                <w:u w:color="000000"/>
                <w:lang w:val="uk-UA" w:eastAsia="uk-UA"/>
              </w:rPr>
            </w:pPr>
            <w:r w:rsidRPr="00826D54">
              <w:rPr>
                <w:rFonts w:ascii="Times New Roman" w:eastAsia="Arial Unicode MS" w:hAnsi="Times New Roman" w:cs="Times New Roman"/>
                <w:color w:val="000000"/>
                <w:sz w:val="26"/>
                <w:szCs w:val="26"/>
                <w:u w:color="000000"/>
                <w:lang w:val="uk-UA" w:eastAsia="uk-UA"/>
              </w:rPr>
              <w:t>60236, Чернівецька обл., м. Новодністровськ,                м-н «Сонячний», буд.1/1, другий поверх.</w:t>
            </w:r>
          </w:p>
        </w:tc>
      </w:tr>
      <w:tr w:rsidR="00826D54" w:rsidRPr="00826D54" w14:paraId="3C7C922D" w14:textId="77777777" w:rsidTr="00826D54">
        <w:trPr>
          <w:trHeight w:val="335"/>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476EED" w14:textId="77777777" w:rsidR="00826D54" w:rsidRPr="00826D54" w:rsidRDefault="00826D54" w:rsidP="00826D54">
            <w:pPr>
              <w:spacing w:after="0" w:line="240" w:lineRule="auto"/>
              <w:rPr>
                <w:rFonts w:ascii="Times New Roman" w:eastAsia="Arial Unicode MS" w:hAnsi="Times New Roman" w:cs="Times New Roman"/>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lang w:val="uk-UA" w:eastAsia="uk-UA"/>
              </w:rPr>
              <w:t>Загальна площа об’єкта</w:t>
            </w:r>
          </w:p>
          <w:p w14:paraId="22776EEA" w14:textId="77777777" w:rsidR="00826D54" w:rsidRPr="00826D54" w:rsidRDefault="00826D54" w:rsidP="00826D54">
            <w:pPr>
              <w:spacing w:after="0" w:line="240" w:lineRule="auto"/>
              <w:rPr>
                <w:rFonts w:ascii="Calibri" w:eastAsia="Arial Unicode MS" w:hAnsi="Calibri" w:cs="Arial Unicode MS"/>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lang w:val="uk-UA" w:eastAsia="uk-UA"/>
              </w:rPr>
              <w:lastRenderedPageBreak/>
              <w:t>Корисна площа об’єкта</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E6C160" w14:textId="77777777" w:rsidR="00826D54" w:rsidRPr="00826D54" w:rsidRDefault="00826D54" w:rsidP="00826D54">
            <w:pPr>
              <w:spacing w:after="0" w:line="240" w:lineRule="auto"/>
              <w:rPr>
                <w:rFonts w:ascii="Times New Roman" w:eastAsia="Arial Unicode MS" w:hAnsi="Times New Roman" w:cs="Times New Roman"/>
                <w:color w:val="000000"/>
                <w:sz w:val="26"/>
                <w:szCs w:val="26"/>
                <w:u w:color="000000"/>
                <w:lang w:val="uk-UA" w:eastAsia="uk-UA"/>
              </w:rPr>
            </w:pPr>
            <w:r w:rsidRPr="00826D54">
              <w:rPr>
                <w:rFonts w:ascii="Times New Roman" w:eastAsia="Arial Unicode MS" w:hAnsi="Times New Roman" w:cs="Times New Roman"/>
                <w:color w:val="000000"/>
                <w:sz w:val="26"/>
                <w:szCs w:val="26"/>
                <w:u w:color="000000"/>
                <w:lang w:val="uk-UA" w:eastAsia="uk-UA"/>
              </w:rPr>
              <w:lastRenderedPageBreak/>
              <w:t xml:space="preserve"> </w:t>
            </w:r>
            <w:smartTag w:uri="urn:schemas-microsoft-com:office:smarttags" w:element="metricconverter">
              <w:smartTagPr>
                <w:attr w:name="ProductID" w:val="18,0 кв. м"/>
              </w:smartTagPr>
              <w:r w:rsidRPr="00826D54">
                <w:rPr>
                  <w:rFonts w:ascii="Times New Roman" w:eastAsia="Arial Unicode MS" w:hAnsi="Times New Roman" w:cs="Times New Roman"/>
                  <w:color w:val="000000"/>
                  <w:sz w:val="26"/>
                  <w:szCs w:val="26"/>
                  <w:u w:color="000000"/>
                  <w:lang w:val="uk-UA" w:eastAsia="uk-UA"/>
                </w:rPr>
                <w:t>18,0 кв. м</w:t>
              </w:r>
            </w:smartTag>
          </w:p>
          <w:p w14:paraId="61956CD2" w14:textId="77777777" w:rsidR="00826D54" w:rsidRPr="00826D54" w:rsidRDefault="00826D54" w:rsidP="00826D54">
            <w:pPr>
              <w:spacing w:after="0" w:line="240" w:lineRule="auto"/>
              <w:rPr>
                <w:rFonts w:ascii="Calibri" w:eastAsia="Arial Unicode MS" w:hAnsi="Calibri" w:cs="Arial Unicode MS"/>
                <w:color w:val="000000"/>
                <w:sz w:val="26"/>
                <w:szCs w:val="26"/>
                <w:u w:color="000000"/>
                <w:lang w:val="uk-UA" w:eastAsia="uk-UA"/>
              </w:rPr>
            </w:pPr>
            <w:r w:rsidRPr="00826D54">
              <w:rPr>
                <w:rFonts w:ascii="Times New Roman" w:eastAsia="Arial Unicode MS" w:hAnsi="Times New Roman" w:cs="Times New Roman"/>
                <w:color w:val="000000"/>
                <w:sz w:val="26"/>
                <w:szCs w:val="26"/>
                <w:u w:color="000000"/>
                <w:lang w:val="uk-UA" w:eastAsia="uk-UA"/>
              </w:rPr>
              <w:lastRenderedPageBreak/>
              <w:t xml:space="preserve">  </w:t>
            </w:r>
            <w:smartTag w:uri="urn:schemas-microsoft-com:office:smarttags" w:element="metricconverter">
              <w:smartTagPr>
                <w:attr w:name="ProductID" w:val="18,0 кв. м"/>
              </w:smartTagPr>
              <w:r w:rsidRPr="00826D54">
                <w:rPr>
                  <w:rFonts w:ascii="Times New Roman" w:eastAsia="Arial Unicode MS" w:hAnsi="Times New Roman" w:cs="Times New Roman"/>
                  <w:color w:val="000000"/>
                  <w:sz w:val="26"/>
                  <w:szCs w:val="26"/>
                  <w:u w:color="000000"/>
                  <w:lang w:val="uk-UA" w:eastAsia="uk-UA"/>
                </w:rPr>
                <w:t>18,0 кв. м</w:t>
              </w:r>
            </w:smartTag>
          </w:p>
        </w:tc>
      </w:tr>
      <w:tr w:rsidR="00826D54" w:rsidRPr="00826D54" w14:paraId="36F1B532" w14:textId="77777777" w:rsidTr="000E2597">
        <w:trPr>
          <w:trHeight w:val="540"/>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0092AE" w14:textId="77777777" w:rsidR="00826D54" w:rsidRPr="00826D54" w:rsidRDefault="00826D54" w:rsidP="00826D54">
            <w:pPr>
              <w:spacing w:before="120" w:after="0" w:line="240" w:lineRule="auto"/>
              <w:rPr>
                <w:rFonts w:ascii="Calibri" w:eastAsia="Arial Unicode MS" w:hAnsi="Calibri" w:cs="Arial Unicode MS"/>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lang w:val="uk-UA" w:eastAsia="uk-UA"/>
              </w:rPr>
              <w:lastRenderedPageBreak/>
              <w:t xml:space="preserve">Характеристика об’єкта оренди </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07D7E1" w14:textId="77777777" w:rsidR="00826D54" w:rsidRPr="00826D54" w:rsidRDefault="00826D54" w:rsidP="00826D54">
            <w:pPr>
              <w:spacing w:after="0" w:line="240" w:lineRule="auto"/>
              <w:rPr>
                <w:rFonts w:ascii="Calibri" w:eastAsia="Arial Unicode MS" w:hAnsi="Calibri" w:cs="Arial Unicode MS"/>
                <w:color w:val="000000"/>
                <w:sz w:val="26"/>
                <w:szCs w:val="26"/>
                <w:u w:color="000000"/>
                <w:lang w:val="uk-UA" w:eastAsia="uk-UA"/>
              </w:rPr>
            </w:pPr>
            <w:r w:rsidRPr="00826D54">
              <w:rPr>
                <w:rFonts w:ascii="Times New Roman" w:eastAsia="Arial Unicode MS" w:hAnsi="Times New Roman" w:cs="Arial Unicode MS"/>
                <w:color w:val="000000"/>
                <w:sz w:val="26"/>
                <w:szCs w:val="26"/>
                <w:u w:color="000000"/>
                <w:lang w:val="uk-UA" w:eastAsia="uk-UA"/>
              </w:rPr>
              <w:t>Знаходиться на другому поверсі будівлі поліклініки, частина кабінету №2-67</w:t>
            </w:r>
          </w:p>
        </w:tc>
      </w:tr>
      <w:tr w:rsidR="00826D54" w:rsidRPr="00826D54" w14:paraId="26128F93" w14:textId="77777777" w:rsidTr="000E2597">
        <w:trPr>
          <w:trHeight w:val="485"/>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C10C90" w14:textId="77777777" w:rsidR="00826D54" w:rsidRPr="00826D54" w:rsidRDefault="00826D54" w:rsidP="00826D54">
            <w:pPr>
              <w:spacing w:after="0" w:line="240" w:lineRule="auto"/>
              <w:rPr>
                <w:rFonts w:ascii="Calibri" w:eastAsia="Arial Unicode MS" w:hAnsi="Calibri" w:cs="Arial Unicode MS"/>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lang w:val="uk-UA" w:eastAsia="uk-UA"/>
              </w:rPr>
              <w:t xml:space="preserve">Технічний стан, інформація про потужність електромережі і забезпечення комунікаціями </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0BE282" w14:textId="77777777" w:rsidR="00826D54" w:rsidRPr="00826D54" w:rsidRDefault="00826D54" w:rsidP="00826D54">
            <w:pPr>
              <w:spacing w:after="0" w:line="240" w:lineRule="auto"/>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Arial Unicode MS"/>
                <w:sz w:val="26"/>
                <w:szCs w:val="26"/>
                <w:u w:color="000000"/>
                <w:lang w:val="uk-UA" w:eastAsia="uk-UA"/>
              </w:rPr>
              <w:t>задовільний.</w:t>
            </w:r>
          </w:p>
          <w:p w14:paraId="60FD41CF" w14:textId="77777777" w:rsidR="00826D54" w:rsidRPr="00826D54" w:rsidRDefault="00826D54" w:rsidP="00826D54">
            <w:pPr>
              <w:spacing w:after="0" w:line="240" w:lineRule="auto"/>
              <w:rPr>
                <w:rFonts w:ascii="Times New Roman" w:eastAsia="Arial Unicode MS" w:hAnsi="Times New Roman" w:cs="Arial Unicode MS"/>
                <w:sz w:val="26"/>
                <w:szCs w:val="26"/>
                <w:u w:color="000000"/>
                <w:lang w:val="uk-UA" w:eastAsia="uk-UA"/>
              </w:rPr>
            </w:pPr>
            <w:r w:rsidRPr="00826D54">
              <w:rPr>
                <w:rFonts w:ascii="Times New Roman" w:eastAsia="Arial Unicode MS" w:hAnsi="Times New Roman" w:cs="Arial Unicode MS"/>
                <w:sz w:val="26"/>
                <w:szCs w:val="26"/>
                <w:u w:color="000000"/>
                <w:lang w:val="uk-UA" w:eastAsia="uk-UA"/>
              </w:rPr>
              <w:t xml:space="preserve">Потужність електромережі – 50 кВт, </w:t>
            </w:r>
          </w:p>
          <w:p w14:paraId="6ED27EF5" w14:textId="77777777" w:rsidR="00826D54" w:rsidRPr="00826D54" w:rsidRDefault="00826D54" w:rsidP="00826D54">
            <w:pPr>
              <w:spacing w:after="0" w:line="240" w:lineRule="auto"/>
              <w:rPr>
                <w:rFonts w:ascii="Times New Roman" w:eastAsia="Arial Unicode MS" w:hAnsi="Times New Roman" w:cs="Arial Unicode MS"/>
                <w:sz w:val="26"/>
                <w:szCs w:val="26"/>
                <w:u w:color="000000"/>
                <w:lang w:val="uk-UA" w:eastAsia="uk-UA"/>
              </w:rPr>
            </w:pPr>
            <w:r w:rsidRPr="00826D54">
              <w:rPr>
                <w:rFonts w:ascii="Times New Roman" w:eastAsia="Arial Unicode MS" w:hAnsi="Times New Roman" w:cs="Arial Unicode MS"/>
                <w:sz w:val="26"/>
                <w:szCs w:val="26"/>
                <w:u w:color="000000"/>
                <w:lang w:val="uk-UA" w:eastAsia="uk-UA"/>
              </w:rPr>
              <w:t>Водопостачання – наявне;</w:t>
            </w:r>
          </w:p>
          <w:p w14:paraId="1C5D7843" w14:textId="77777777" w:rsidR="00826D54" w:rsidRPr="00826D54" w:rsidRDefault="00826D54" w:rsidP="00826D54">
            <w:pPr>
              <w:spacing w:after="0" w:line="240" w:lineRule="auto"/>
              <w:rPr>
                <w:rFonts w:ascii="Times New Roman" w:eastAsia="Arial Unicode MS" w:hAnsi="Times New Roman" w:cs="Arial Unicode MS"/>
                <w:sz w:val="26"/>
                <w:szCs w:val="26"/>
                <w:u w:color="000000"/>
                <w:lang w:val="uk-UA" w:eastAsia="uk-UA"/>
              </w:rPr>
            </w:pPr>
            <w:r w:rsidRPr="00826D54">
              <w:rPr>
                <w:rFonts w:ascii="Times New Roman" w:eastAsia="Arial Unicode MS" w:hAnsi="Times New Roman" w:cs="Arial Unicode MS"/>
                <w:sz w:val="26"/>
                <w:szCs w:val="26"/>
                <w:u w:color="000000"/>
                <w:lang w:val="uk-UA" w:eastAsia="uk-UA"/>
              </w:rPr>
              <w:t>Водовідведення – наявне</w:t>
            </w:r>
          </w:p>
          <w:p w14:paraId="48DB7489" w14:textId="77777777" w:rsidR="00826D54" w:rsidRPr="00826D54" w:rsidRDefault="00826D54" w:rsidP="00826D54">
            <w:pPr>
              <w:spacing w:after="0" w:line="240" w:lineRule="auto"/>
              <w:rPr>
                <w:rFonts w:ascii="Calibri" w:eastAsia="Arial Unicode MS" w:hAnsi="Calibri" w:cs="Arial Unicode MS"/>
                <w:color w:val="000000"/>
                <w:sz w:val="26"/>
                <w:szCs w:val="26"/>
                <w:u w:color="000000"/>
                <w:lang w:val="uk-UA" w:eastAsia="uk-UA"/>
              </w:rPr>
            </w:pPr>
            <w:r w:rsidRPr="00826D54">
              <w:rPr>
                <w:rFonts w:ascii="Times New Roman" w:eastAsia="Arial Unicode MS" w:hAnsi="Times New Roman" w:cs="Arial Unicode MS"/>
                <w:sz w:val="26"/>
                <w:szCs w:val="26"/>
                <w:u w:color="000000"/>
                <w:lang w:val="uk-UA" w:eastAsia="uk-UA"/>
              </w:rPr>
              <w:t xml:space="preserve">Опалення –  централізоване </w:t>
            </w:r>
          </w:p>
        </w:tc>
      </w:tr>
      <w:tr w:rsidR="00826D54" w:rsidRPr="00826D54" w14:paraId="3325629E" w14:textId="77777777" w:rsidTr="000E2597">
        <w:trPr>
          <w:trHeight w:val="323"/>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1AD225" w14:textId="77777777" w:rsidR="00826D54" w:rsidRPr="00826D54" w:rsidRDefault="00826D54" w:rsidP="00826D54">
            <w:pPr>
              <w:spacing w:after="0" w:line="240" w:lineRule="auto"/>
              <w:ind w:left="34"/>
              <w:rPr>
                <w:rFonts w:ascii="Calibri" w:eastAsia="Arial Unicode MS" w:hAnsi="Calibri" w:cs="Arial Unicode MS"/>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lang w:val="uk-UA" w:eastAsia="uk-UA"/>
              </w:rPr>
              <w:t xml:space="preserve">Поверховий план об’єкта </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FCA3D0" w14:textId="77777777" w:rsidR="00826D54" w:rsidRPr="00826D54" w:rsidRDefault="00826D54" w:rsidP="00826D54">
            <w:pPr>
              <w:spacing w:after="0" w:line="240" w:lineRule="auto"/>
              <w:rPr>
                <w:rFonts w:ascii="Calibri" w:eastAsia="Arial Unicode MS" w:hAnsi="Calibri" w:cs="Arial Unicode MS"/>
                <w:color w:val="000000"/>
                <w:sz w:val="26"/>
                <w:szCs w:val="26"/>
                <w:u w:color="000000"/>
                <w:lang w:val="uk-UA" w:eastAsia="uk-UA"/>
              </w:rPr>
            </w:pPr>
            <w:r w:rsidRPr="00826D54">
              <w:rPr>
                <w:rFonts w:ascii="Times New Roman" w:eastAsia="Arial Unicode MS" w:hAnsi="Times New Roman" w:cs="Arial Unicode MS"/>
                <w:color w:val="000000"/>
                <w:sz w:val="26"/>
                <w:szCs w:val="26"/>
                <w:u w:color="000000"/>
                <w:lang w:val="uk-UA" w:eastAsia="uk-UA"/>
              </w:rPr>
              <w:t>додається</w:t>
            </w:r>
          </w:p>
        </w:tc>
      </w:tr>
      <w:tr w:rsidR="00826D54" w:rsidRPr="00826D54" w14:paraId="0A4B12EB" w14:textId="77777777" w:rsidTr="00826D54">
        <w:trPr>
          <w:trHeight w:val="2004"/>
        </w:trPr>
        <w:tc>
          <w:tcPr>
            <w:tcW w:w="324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3C450B36" w14:textId="77777777" w:rsidR="00826D54" w:rsidRPr="00826D54" w:rsidRDefault="00826D54" w:rsidP="00826D54">
            <w:pPr>
              <w:spacing w:before="120" w:after="0" w:line="240" w:lineRule="auto"/>
              <w:rPr>
                <w:rFonts w:ascii="Calibri" w:eastAsia="Arial Unicode MS" w:hAnsi="Calibri" w:cs="Arial Unicode MS"/>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lang w:val="uk-UA" w:eastAsia="uk-UA"/>
              </w:rPr>
              <w:t xml:space="preserve">Інформація про те, що об’єктом оренди є пам’ятка культурної спадщини, щойно виявлений об’єкт культурної спадщини чи його частина </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CBD8DB" w14:textId="77777777" w:rsidR="00826D54" w:rsidRPr="00826D54" w:rsidRDefault="00826D54" w:rsidP="00826D54">
            <w:pPr>
              <w:spacing w:after="0" w:line="240" w:lineRule="auto"/>
              <w:rPr>
                <w:rFonts w:ascii="Calibri" w:eastAsia="Arial Unicode MS" w:hAnsi="Calibri" w:cs="Arial Unicode MS"/>
                <w:color w:val="000000"/>
                <w:sz w:val="26"/>
                <w:szCs w:val="26"/>
                <w:u w:color="000000"/>
                <w:lang w:val="uk-UA" w:eastAsia="uk-UA"/>
              </w:rPr>
            </w:pPr>
            <w:r w:rsidRPr="00826D54">
              <w:rPr>
                <w:rFonts w:ascii="Times New Roman" w:eastAsia="Arial Unicode MS" w:hAnsi="Times New Roman" w:cs="Arial Unicode MS"/>
                <w:color w:val="000000"/>
                <w:sz w:val="26"/>
                <w:szCs w:val="26"/>
                <w:u w:color="000000"/>
                <w:lang w:val="uk-UA" w:eastAsia="uk-UA"/>
              </w:rPr>
              <w:t>об’єкт не є пам’яткою культурної спадщини</w:t>
            </w:r>
          </w:p>
        </w:tc>
      </w:tr>
      <w:tr w:rsidR="00826D54" w:rsidRPr="00826D54" w14:paraId="5CC9B00F" w14:textId="77777777" w:rsidTr="000E2597">
        <w:trPr>
          <w:trHeight w:val="1046"/>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216E2D" w14:textId="77777777" w:rsidR="00826D54" w:rsidRPr="00826D54" w:rsidRDefault="00826D54" w:rsidP="00826D54">
            <w:pPr>
              <w:spacing w:before="120" w:after="0" w:line="240" w:lineRule="auto"/>
              <w:rPr>
                <w:rFonts w:ascii="Calibri" w:eastAsia="Arial Unicode MS" w:hAnsi="Calibri" w:cs="Arial Unicode MS"/>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lang w:val="uk-UA" w:eastAsia="uk-UA"/>
              </w:rPr>
              <w:t>Наявність погодження органу охорони культурної спадщини на передачу об'єкта в оренду</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8CA605" w14:textId="77777777" w:rsidR="00826D54" w:rsidRPr="00826D54" w:rsidRDefault="00826D54" w:rsidP="00826D54">
            <w:pPr>
              <w:spacing w:before="120" w:after="0" w:line="240" w:lineRule="auto"/>
              <w:rPr>
                <w:rFonts w:ascii="Calibri" w:eastAsia="Arial Unicode MS" w:hAnsi="Calibri" w:cs="Arial Unicode MS"/>
                <w:color w:val="000000"/>
                <w:sz w:val="26"/>
                <w:szCs w:val="26"/>
                <w:u w:color="000000"/>
                <w:lang w:val="uk-UA" w:eastAsia="uk-UA"/>
              </w:rPr>
            </w:pPr>
            <w:r w:rsidRPr="00826D54">
              <w:rPr>
                <w:rFonts w:ascii="Times New Roman" w:eastAsia="Arial Unicode MS" w:hAnsi="Times New Roman" w:cs="Arial Unicode MS"/>
                <w:color w:val="000000"/>
                <w:sz w:val="26"/>
                <w:szCs w:val="26"/>
                <w:u w:color="000000"/>
                <w:lang w:val="uk-UA" w:eastAsia="uk-UA"/>
              </w:rPr>
              <w:t>не потребує</w:t>
            </w:r>
          </w:p>
        </w:tc>
      </w:tr>
      <w:tr w:rsidR="00826D54" w:rsidRPr="00826D54" w14:paraId="23618B6E" w14:textId="77777777" w:rsidTr="000E2597">
        <w:trPr>
          <w:trHeight w:val="1645"/>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7409AA" w14:textId="77777777" w:rsidR="00826D54" w:rsidRPr="00826D54" w:rsidRDefault="00826D54" w:rsidP="00826D54">
            <w:pPr>
              <w:shd w:val="clear" w:color="auto" w:fill="FFFFFF"/>
              <w:spacing w:line="240" w:lineRule="auto"/>
              <w:jc w:val="both"/>
              <w:rPr>
                <w:rFonts w:ascii="Calibri" w:eastAsia="Arial Unicode MS" w:hAnsi="Calibri" w:cs="Arial Unicode MS"/>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shd w:val="clear" w:color="auto" w:fill="FFFFFF"/>
                <w:lang w:val="uk-UA" w:eastAsia="uk-UA"/>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A38CE9" w14:textId="77777777" w:rsidR="00826D54" w:rsidRPr="00826D54" w:rsidRDefault="00826D54" w:rsidP="00826D54">
            <w:pPr>
              <w:widowControl w:val="0"/>
              <w:spacing w:after="200" w:line="240" w:lineRule="auto"/>
              <w:rPr>
                <w:rFonts w:ascii="Calibri" w:eastAsia="Arial Unicode MS" w:hAnsi="Calibri" w:cs="Arial Unicode MS"/>
                <w:color w:val="000000"/>
                <w:sz w:val="26"/>
                <w:szCs w:val="26"/>
                <w:u w:color="000000"/>
                <w:lang w:val="uk-UA" w:eastAsia="uk-UA"/>
              </w:rPr>
            </w:pPr>
            <w:r w:rsidRPr="00826D54">
              <w:rPr>
                <w:rFonts w:ascii="Times New Roman" w:eastAsia="Arial Unicode MS" w:hAnsi="Times New Roman" w:cs="Arial Unicode MS"/>
                <w:color w:val="000000"/>
                <w:sz w:val="26"/>
                <w:szCs w:val="26"/>
                <w:u w:color="000000"/>
                <w:lang w:val="uk-UA" w:eastAsia="uk-UA"/>
              </w:rPr>
              <w:t>Рішення про проведення інвестиційного конкурсу або</w:t>
            </w:r>
            <w:r w:rsidRPr="00826D54">
              <w:rPr>
                <w:rFonts w:ascii="Times New Roman" w:eastAsia="Arial Unicode MS" w:hAnsi="Times New Roman" w:cs="Arial Unicode MS"/>
                <w:color w:val="000000"/>
                <w:sz w:val="26"/>
                <w:szCs w:val="26"/>
                <w:u w:color="000000"/>
                <w:shd w:val="clear" w:color="auto" w:fill="FFFFFF"/>
                <w:lang w:val="uk-UA" w:eastAsia="uk-UA"/>
              </w:rPr>
              <w:t xml:space="preserve"> про включення об’єкта до переліку майна, що підлягає приватизації</w:t>
            </w:r>
            <w:r w:rsidRPr="00826D54">
              <w:rPr>
                <w:rFonts w:ascii="Times New Roman" w:eastAsia="Arial Unicode MS" w:hAnsi="Times New Roman" w:cs="Arial Unicode MS"/>
                <w:color w:val="000000"/>
                <w:sz w:val="26"/>
                <w:szCs w:val="26"/>
                <w:u w:color="000000"/>
                <w:lang w:val="uk-UA" w:eastAsia="uk-UA"/>
              </w:rPr>
              <w:t xml:space="preserve"> не приймались</w:t>
            </w:r>
          </w:p>
        </w:tc>
      </w:tr>
      <w:tr w:rsidR="00826D54" w:rsidRPr="00826D54" w14:paraId="43E6350B" w14:textId="77777777" w:rsidTr="000E2597">
        <w:trPr>
          <w:trHeight w:val="461"/>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2ECB0F" w14:textId="77777777" w:rsidR="00826D54" w:rsidRPr="00826D54" w:rsidRDefault="00826D54" w:rsidP="00826D54">
            <w:pPr>
              <w:spacing w:after="0" w:line="240" w:lineRule="auto"/>
              <w:rPr>
                <w:rFonts w:ascii="Calibri" w:eastAsia="Arial Unicode MS" w:hAnsi="Calibri" w:cs="Arial Unicode MS"/>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lang w:val="uk-UA" w:eastAsia="uk-UA"/>
              </w:rPr>
              <w:t xml:space="preserve">Проект договору </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30DEF5" w14:textId="77777777" w:rsidR="00826D54" w:rsidRPr="00826D54" w:rsidRDefault="00826D54" w:rsidP="00826D54">
            <w:pPr>
              <w:spacing w:after="0" w:line="240" w:lineRule="auto"/>
              <w:jc w:val="both"/>
              <w:rPr>
                <w:rFonts w:ascii="Calibri" w:eastAsia="Arial Unicode MS" w:hAnsi="Calibri" w:cs="Arial Unicode MS"/>
                <w:color w:val="000000"/>
                <w:sz w:val="26"/>
                <w:szCs w:val="26"/>
                <w:u w:color="000000"/>
                <w:lang w:val="uk-UA" w:eastAsia="uk-UA"/>
              </w:rPr>
            </w:pPr>
            <w:r w:rsidRPr="00826D54">
              <w:rPr>
                <w:rFonts w:ascii="Times New Roman" w:eastAsia="Arial Unicode MS" w:hAnsi="Times New Roman" w:cs="Arial Unicode MS"/>
                <w:color w:val="000000"/>
                <w:sz w:val="26"/>
                <w:szCs w:val="26"/>
                <w:u w:color="000000"/>
                <w:lang w:val="uk-UA" w:eastAsia="uk-UA"/>
              </w:rPr>
              <w:t xml:space="preserve">додається до оголошення про передачу нерухомого майна в оренду </w:t>
            </w:r>
          </w:p>
        </w:tc>
      </w:tr>
      <w:tr w:rsidR="00826D54" w:rsidRPr="00826D54" w14:paraId="09658908" w14:textId="77777777" w:rsidTr="000E2597">
        <w:trPr>
          <w:trHeight w:val="565"/>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8DD13E" w14:textId="77777777" w:rsidR="00826D54" w:rsidRPr="00826D54" w:rsidRDefault="00826D54" w:rsidP="00826D54">
            <w:pPr>
              <w:spacing w:after="0" w:line="240" w:lineRule="auto"/>
              <w:rPr>
                <w:rFonts w:ascii="Calibri" w:eastAsia="Arial Unicode MS" w:hAnsi="Calibri" w:cs="Arial Unicode MS"/>
                <w:b/>
                <w:color w:val="000000"/>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Фотографічне зображення майна</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A12717" w14:textId="77777777" w:rsidR="00826D54" w:rsidRPr="00826D54" w:rsidRDefault="00826D54" w:rsidP="00826D54">
            <w:pPr>
              <w:spacing w:after="0" w:line="240" w:lineRule="auto"/>
              <w:jc w:val="both"/>
              <w:rPr>
                <w:rFonts w:ascii="Times New Roman" w:eastAsia="Arial Unicode MS" w:hAnsi="Times New Roman" w:cs="Times New Roman"/>
                <w:color w:val="000000"/>
                <w:sz w:val="26"/>
                <w:szCs w:val="26"/>
                <w:u w:color="000000"/>
                <w:lang w:val="uk-UA" w:eastAsia="uk-UA"/>
              </w:rPr>
            </w:pPr>
            <w:r w:rsidRPr="00826D54">
              <w:rPr>
                <w:rFonts w:ascii="Times New Roman" w:eastAsia="Arial Unicode MS" w:hAnsi="Times New Roman" w:cs="Times New Roman"/>
                <w:color w:val="000000"/>
                <w:sz w:val="26"/>
                <w:szCs w:val="26"/>
                <w:u w:color="000000"/>
                <w:lang w:val="uk-UA" w:eastAsia="uk-UA"/>
              </w:rPr>
              <w:t>додається</w:t>
            </w:r>
          </w:p>
        </w:tc>
      </w:tr>
      <w:tr w:rsidR="00826D54" w:rsidRPr="00826D54" w14:paraId="71702FD5" w14:textId="77777777" w:rsidTr="000E2597">
        <w:trPr>
          <w:trHeight w:val="300"/>
        </w:trPr>
        <w:tc>
          <w:tcPr>
            <w:tcW w:w="324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1746AC0F" w14:textId="77777777" w:rsidR="00826D54" w:rsidRPr="00826D54" w:rsidRDefault="00826D54" w:rsidP="00826D54">
            <w:pPr>
              <w:spacing w:after="0" w:line="240" w:lineRule="auto"/>
              <w:ind w:left="34"/>
              <w:rPr>
                <w:rFonts w:ascii="Calibri" w:eastAsia="Arial Unicode MS" w:hAnsi="Calibri" w:cs="Arial Unicode MS"/>
                <w:b/>
                <w:color w:val="000000"/>
                <w:sz w:val="26"/>
                <w:szCs w:val="26"/>
                <w:u w:color="000000"/>
                <w:lang w:val="uk-UA" w:eastAsia="uk-UA"/>
              </w:rPr>
            </w:pPr>
            <w:r w:rsidRPr="00826D54">
              <w:rPr>
                <w:rFonts w:ascii="Times New Roman" w:eastAsia="Arial Unicode MS" w:hAnsi="Times New Roman" w:cs="Arial Unicode MS"/>
                <w:b/>
                <w:color w:val="000000"/>
                <w:sz w:val="26"/>
                <w:szCs w:val="26"/>
                <w:u w:color="000000"/>
                <w:lang w:val="uk-UA" w:eastAsia="uk-UA"/>
              </w:rPr>
              <w:t xml:space="preserve">Строк оренди </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437F1D" w14:textId="77777777" w:rsidR="00826D54" w:rsidRPr="00826D54" w:rsidRDefault="00826D54" w:rsidP="00826D54">
            <w:pPr>
              <w:spacing w:after="0" w:line="240" w:lineRule="auto"/>
              <w:rPr>
                <w:rFonts w:ascii="Times New Roman" w:eastAsia="Arial Unicode MS" w:hAnsi="Times New Roman" w:cs="Times New Roman"/>
                <w:color w:val="000000"/>
                <w:sz w:val="26"/>
                <w:szCs w:val="26"/>
                <w:u w:color="000000"/>
                <w:lang w:val="uk-UA" w:eastAsia="uk-UA"/>
              </w:rPr>
            </w:pPr>
            <w:r w:rsidRPr="00826D54">
              <w:rPr>
                <w:rFonts w:ascii="Times New Roman" w:eastAsia="Arial Unicode MS" w:hAnsi="Times New Roman" w:cs="Times New Roman"/>
                <w:sz w:val="26"/>
                <w:szCs w:val="26"/>
                <w:u w:color="000000"/>
                <w:lang w:val="uk-UA" w:eastAsia="uk-UA"/>
              </w:rPr>
              <w:t>5 років</w:t>
            </w:r>
          </w:p>
        </w:tc>
      </w:tr>
      <w:tr w:rsidR="00826D54" w:rsidRPr="00826D54" w14:paraId="4BD97E15" w14:textId="77777777" w:rsidTr="000E2597">
        <w:trPr>
          <w:trHeight w:val="300"/>
        </w:trPr>
        <w:tc>
          <w:tcPr>
            <w:tcW w:w="324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77E7F656" w14:textId="77777777" w:rsidR="00826D54" w:rsidRPr="00826D54" w:rsidRDefault="00826D54" w:rsidP="00826D54">
            <w:pPr>
              <w:spacing w:after="0" w:line="240" w:lineRule="auto"/>
              <w:ind w:left="34"/>
              <w:rPr>
                <w:rFonts w:ascii="Times New Roman" w:eastAsia="Arial Unicode MS" w:hAnsi="Times New Roman" w:cs="Times New Roman"/>
                <w:b/>
                <w:color w:val="000000"/>
                <w:sz w:val="26"/>
                <w:szCs w:val="26"/>
                <w:u w:color="000000"/>
                <w:lang w:val="uk-UA" w:eastAsia="uk-UA"/>
              </w:rPr>
            </w:pPr>
            <w:r w:rsidRPr="00826D54">
              <w:rPr>
                <w:rFonts w:ascii="Times New Roman" w:eastAsia="Arial Unicode MS" w:hAnsi="Times New Roman" w:cs="Times New Roman"/>
                <w:b/>
                <w:color w:val="000000"/>
                <w:sz w:val="26"/>
                <w:szCs w:val="26"/>
                <w:u w:color="000000"/>
                <w:lang w:val="uk-UA" w:eastAsia="uk-UA"/>
              </w:rPr>
              <w:t>Первісна вартість</w:t>
            </w:r>
          </w:p>
          <w:p w14:paraId="39DBD0D6" w14:textId="77777777" w:rsidR="00826D54" w:rsidRPr="00826D54" w:rsidRDefault="00826D54" w:rsidP="00826D54">
            <w:pPr>
              <w:spacing w:after="0" w:line="240" w:lineRule="auto"/>
              <w:rPr>
                <w:rFonts w:ascii="Times New Roman" w:eastAsia="Arial Unicode MS" w:hAnsi="Times New Roman" w:cs="Times New Roman"/>
                <w:b/>
                <w:color w:val="000000"/>
                <w:sz w:val="26"/>
                <w:szCs w:val="26"/>
                <w:u w:color="000000"/>
                <w:lang w:val="uk-UA" w:eastAsia="uk-UA"/>
              </w:rPr>
            </w:pPr>
            <w:r w:rsidRPr="00826D54">
              <w:rPr>
                <w:rFonts w:ascii="Times New Roman" w:eastAsia="Arial Unicode MS" w:hAnsi="Times New Roman" w:cs="Times New Roman"/>
                <w:b/>
                <w:color w:val="000000"/>
                <w:sz w:val="26"/>
                <w:szCs w:val="26"/>
                <w:u w:color="000000"/>
                <w:lang w:val="uk-UA" w:eastAsia="uk-UA"/>
              </w:rPr>
              <w:t>Залишкова вартість</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E76FF8" w14:textId="77777777" w:rsidR="00826D54" w:rsidRPr="00826D54" w:rsidRDefault="00826D54" w:rsidP="00826D54">
            <w:pPr>
              <w:spacing w:after="0" w:line="240" w:lineRule="auto"/>
              <w:rPr>
                <w:rFonts w:ascii="Times New Roman" w:eastAsia="Arial Unicode MS" w:hAnsi="Times New Roman" w:cs="Times New Roman"/>
                <w:color w:val="000000"/>
                <w:sz w:val="26"/>
                <w:szCs w:val="26"/>
                <w:u w:color="000000"/>
                <w:lang w:val="uk-UA" w:eastAsia="uk-UA"/>
              </w:rPr>
            </w:pPr>
            <w:r w:rsidRPr="00826D54">
              <w:rPr>
                <w:rFonts w:ascii="Times New Roman" w:eastAsia="Arial Unicode MS" w:hAnsi="Times New Roman" w:cs="Times New Roman"/>
                <w:color w:val="000000"/>
                <w:sz w:val="26"/>
                <w:szCs w:val="26"/>
                <w:u w:color="000000"/>
                <w:lang w:val="uk-UA" w:eastAsia="uk-UA"/>
              </w:rPr>
              <w:t>172 566,00 грн.</w:t>
            </w:r>
          </w:p>
          <w:p w14:paraId="0A5A78D0" w14:textId="77777777" w:rsidR="00826D54" w:rsidRPr="00826D54" w:rsidRDefault="00826D54" w:rsidP="00826D54">
            <w:pPr>
              <w:spacing w:after="0" w:line="240" w:lineRule="auto"/>
              <w:rPr>
                <w:rFonts w:ascii="Times New Roman" w:eastAsia="Arial Unicode MS" w:hAnsi="Times New Roman" w:cs="Times New Roman"/>
                <w:color w:val="000000"/>
                <w:sz w:val="26"/>
                <w:szCs w:val="26"/>
                <w:u w:color="000000"/>
                <w:lang w:val="uk-UA" w:eastAsia="uk-UA"/>
              </w:rPr>
            </w:pPr>
            <w:r w:rsidRPr="00826D54">
              <w:rPr>
                <w:rFonts w:ascii="Times New Roman" w:eastAsia="Arial Unicode MS" w:hAnsi="Times New Roman" w:cs="Times New Roman"/>
                <w:color w:val="000000"/>
                <w:sz w:val="26"/>
                <w:szCs w:val="26"/>
                <w:u w:color="000000"/>
                <w:lang w:val="uk-UA" w:eastAsia="uk-UA"/>
              </w:rPr>
              <w:t>32 771,80 грн.</w:t>
            </w:r>
          </w:p>
        </w:tc>
      </w:tr>
      <w:tr w:rsidR="00826D54" w:rsidRPr="00826D54" w14:paraId="3FBC5C3B" w14:textId="77777777" w:rsidTr="000E2597">
        <w:trPr>
          <w:trHeight w:val="259"/>
        </w:trPr>
        <w:tc>
          <w:tcPr>
            <w:tcW w:w="324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71C6C025" w14:textId="77777777" w:rsidR="00826D54" w:rsidRPr="00826D54" w:rsidRDefault="00826D54" w:rsidP="00826D54">
            <w:pPr>
              <w:spacing w:after="0" w:line="240" w:lineRule="auto"/>
              <w:ind w:left="34"/>
              <w:rPr>
                <w:rFonts w:ascii="Calibri" w:eastAsia="Arial Unicode MS" w:hAnsi="Calibri" w:cs="Arial Unicode MS"/>
                <w:b/>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Стартова орендна плата, грн. без ПДВ</w:t>
            </w:r>
          </w:p>
        </w:tc>
        <w:tc>
          <w:tcPr>
            <w:tcW w:w="648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70C64772" w14:textId="77777777" w:rsidR="00826D54" w:rsidRPr="00826D54" w:rsidRDefault="00826D54" w:rsidP="00826D54">
            <w:pPr>
              <w:spacing w:after="0" w:line="240" w:lineRule="auto"/>
              <w:ind w:left="34"/>
              <w:rPr>
                <w:rFonts w:ascii="Times New Roman" w:eastAsia="Arial Unicode MS" w:hAnsi="Times New Roman" w:cs="Arial Unicode MS"/>
                <w:sz w:val="26"/>
                <w:szCs w:val="26"/>
                <w:u w:color="000000"/>
                <w:lang w:val="uk-UA" w:eastAsia="uk-UA"/>
              </w:rPr>
            </w:pPr>
            <w:r w:rsidRPr="00826D54">
              <w:rPr>
                <w:rFonts w:ascii="Times New Roman" w:eastAsia="Arial Unicode MS" w:hAnsi="Times New Roman" w:cs="Times New Roman"/>
                <w:color w:val="000000"/>
                <w:sz w:val="26"/>
                <w:szCs w:val="26"/>
                <w:u w:color="000000"/>
                <w:lang w:val="uk-UA" w:eastAsia="uk-UA"/>
              </w:rPr>
              <w:t>327,72 грн . без ПДВ</w:t>
            </w:r>
            <w:r w:rsidRPr="00826D54">
              <w:rPr>
                <w:rFonts w:ascii="Times New Roman" w:eastAsia="Arial Unicode MS" w:hAnsi="Times New Roman" w:cs="Arial Unicode MS"/>
                <w:b/>
                <w:sz w:val="26"/>
                <w:szCs w:val="26"/>
                <w:u w:color="000000"/>
                <w:lang w:val="uk-UA" w:eastAsia="uk-UA"/>
              </w:rPr>
              <w:t xml:space="preserve">. </w:t>
            </w:r>
          </w:p>
          <w:p w14:paraId="01AFD1EF" w14:textId="77777777" w:rsidR="00826D54" w:rsidRPr="00826D54" w:rsidRDefault="00826D54" w:rsidP="00826D54">
            <w:pPr>
              <w:spacing w:after="0" w:line="240" w:lineRule="auto"/>
              <w:ind w:left="34"/>
              <w:jc w:val="both"/>
              <w:rPr>
                <w:rFonts w:ascii="Times New Roman" w:eastAsia="Arial Unicode MS" w:hAnsi="Times New Roman" w:cs="Times New Roman"/>
                <w:sz w:val="26"/>
                <w:szCs w:val="26"/>
                <w:u w:color="000000"/>
                <w:lang w:val="ru-RU" w:eastAsia="uk-UA"/>
              </w:rPr>
            </w:pPr>
            <w:r w:rsidRPr="00826D54">
              <w:rPr>
                <w:rFonts w:ascii="Times New Roman" w:eastAsia="Arial Unicode MS" w:hAnsi="Times New Roman" w:cs="Times New Roman"/>
                <w:sz w:val="26"/>
                <w:szCs w:val="26"/>
                <w:u w:color="000000"/>
                <w:lang w:val="uk-UA" w:eastAsia="uk-UA"/>
              </w:rPr>
              <w:t xml:space="preserve">Відповідно до ст.8 ЗУ «Про оренду державного та комунального майна» та Порядку передачі в оренду державного та комунального майна, а саме: стартова </w:t>
            </w:r>
            <w:r w:rsidRPr="00826D54">
              <w:rPr>
                <w:rFonts w:ascii="Times New Roman" w:eastAsia="Arial Unicode MS" w:hAnsi="Times New Roman" w:cs="Times New Roman"/>
                <w:sz w:val="26"/>
                <w:szCs w:val="26"/>
                <w:u w:color="000000"/>
                <w:lang w:val="uk-UA" w:eastAsia="uk-UA"/>
              </w:rPr>
              <w:lastRenderedPageBreak/>
              <w:t xml:space="preserve">орендна плата на першому аукціоні для аукціонів з оренди майна, строк оренди якого перевищує один місяць, зазначається в розрахунку за місяць оренди та становить 1 відсоток вартості об’єкта оренди, визначеної відповідно до </w:t>
            </w:r>
            <w:hyperlink r:id="rId11" w:anchor="n212" w:tgtFrame="_blank" w:history="1">
              <w:r w:rsidRPr="00826D54">
                <w:rPr>
                  <w:rFonts w:ascii="Times New Roman" w:eastAsia="Arial Unicode MS" w:hAnsi="Times New Roman" w:cs="Times New Roman"/>
                  <w:sz w:val="26"/>
                  <w:szCs w:val="26"/>
                  <w:u w:val="single" w:color="000000"/>
                  <w:lang w:val="uk-UA" w:eastAsia="uk-UA"/>
                </w:rPr>
                <w:t>статті 8</w:t>
              </w:r>
            </w:hyperlink>
            <w:r w:rsidRPr="00826D54">
              <w:rPr>
                <w:rFonts w:ascii="Times New Roman" w:eastAsia="Arial Unicode MS" w:hAnsi="Times New Roman" w:cs="Times New Roman"/>
                <w:sz w:val="26"/>
                <w:szCs w:val="26"/>
                <w:u w:color="000000"/>
                <w:lang w:val="uk-UA" w:eastAsia="uk-UA"/>
              </w:rPr>
              <w:t xml:space="preserve"> Закону.</w:t>
            </w:r>
          </w:p>
          <w:p w14:paraId="5115787E" w14:textId="77777777" w:rsidR="00826D54" w:rsidRPr="00826D54" w:rsidRDefault="00826D54" w:rsidP="00826D54">
            <w:pPr>
              <w:spacing w:after="0" w:line="240" w:lineRule="auto"/>
              <w:ind w:left="34"/>
              <w:jc w:val="both"/>
              <w:rPr>
                <w:rFonts w:ascii="Calibri" w:eastAsia="Arial Unicode MS" w:hAnsi="Calibri" w:cs="Arial Unicode MS"/>
                <w:color w:val="FF0000"/>
                <w:sz w:val="26"/>
                <w:szCs w:val="26"/>
                <w:u w:color="000000"/>
                <w:lang w:val="uk-UA" w:eastAsia="uk-UA"/>
              </w:rPr>
            </w:pPr>
            <w:r w:rsidRPr="00826D54">
              <w:rPr>
                <w:rFonts w:ascii="Times New Roman" w:eastAsia="Arial Unicode MS" w:hAnsi="Times New Roman" w:cs="Times New Roman"/>
                <w:sz w:val="26"/>
                <w:szCs w:val="26"/>
                <w:u w:color="000000"/>
                <w:lang w:val="ru-RU" w:eastAsia="uk-UA"/>
              </w:rPr>
              <w:t>На к</w:t>
            </w:r>
            <w:proofErr w:type="spellStart"/>
            <w:r w:rsidRPr="00826D54">
              <w:rPr>
                <w:rFonts w:ascii="Times New Roman" w:eastAsia="Arial Unicode MS" w:hAnsi="Times New Roman" w:cs="Times New Roman"/>
                <w:sz w:val="26"/>
                <w:szCs w:val="26"/>
                <w:u w:color="000000"/>
                <w:lang w:val="uk-UA" w:eastAsia="uk-UA"/>
              </w:rPr>
              <w:t>інцеву</w:t>
            </w:r>
            <w:proofErr w:type="spellEnd"/>
            <w:r w:rsidRPr="00826D54">
              <w:rPr>
                <w:rFonts w:ascii="Times New Roman" w:eastAsia="Arial Unicode MS" w:hAnsi="Times New Roman" w:cs="Times New Roman"/>
                <w:sz w:val="26"/>
                <w:szCs w:val="26"/>
                <w:u w:color="000000"/>
                <w:lang w:val="uk-UA" w:eastAsia="uk-UA"/>
              </w:rPr>
              <w:t xml:space="preserve"> суму нараховується ПДВ.</w:t>
            </w:r>
          </w:p>
        </w:tc>
      </w:tr>
      <w:tr w:rsidR="00826D54" w:rsidRPr="00826D54" w14:paraId="579DAA8E" w14:textId="77777777" w:rsidTr="000E2597">
        <w:trPr>
          <w:trHeight w:val="551"/>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2B27D7" w14:textId="77777777" w:rsidR="00826D54" w:rsidRPr="00826D54" w:rsidRDefault="00826D54" w:rsidP="00826D54">
            <w:pPr>
              <w:spacing w:after="0" w:line="240" w:lineRule="auto"/>
              <w:rPr>
                <w:rFonts w:ascii="Times New Roman" w:eastAsia="Arial Unicode MS" w:hAnsi="Times New Roman" w:cs="Arial Unicode MS"/>
                <w:b/>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lastRenderedPageBreak/>
              <w:t>Індексація</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A425DD" w14:textId="77777777" w:rsidR="00826D54" w:rsidRPr="00826D54" w:rsidRDefault="00826D54" w:rsidP="00826D54">
            <w:pPr>
              <w:spacing w:after="0" w:line="259" w:lineRule="auto"/>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Arial Unicode MS"/>
                <w:sz w:val="26"/>
                <w:szCs w:val="26"/>
                <w:u w:color="000000"/>
                <w:lang w:val="uk-UA" w:eastAsia="uk-UA"/>
              </w:rPr>
              <w:t xml:space="preserve">Орендна плата, яка визначена за результатами аукціону, </w:t>
            </w:r>
          </w:p>
          <w:p w14:paraId="364D896B" w14:textId="77777777" w:rsidR="00826D54" w:rsidRPr="00826D54" w:rsidRDefault="00826D54" w:rsidP="00826D54">
            <w:pPr>
              <w:spacing w:after="0" w:line="259" w:lineRule="auto"/>
              <w:jc w:val="both"/>
              <w:rPr>
                <w:rFonts w:ascii="Times New Roman" w:eastAsia="Arial Unicode MS" w:hAnsi="Times New Roman" w:cs="Times New Roman"/>
                <w:sz w:val="26"/>
                <w:szCs w:val="26"/>
                <w:u w:color="000000"/>
                <w:lang w:val="uk-UA" w:eastAsia="uk-UA"/>
              </w:rPr>
            </w:pPr>
            <w:r w:rsidRPr="00826D54">
              <w:rPr>
                <w:rFonts w:ascii="Calibri" w:eastAsia="Arial Unicode MS" w:hAnsi="Calibri" w:cs="Arial Unicode MS"/>
                <w:color w:val="000000"/>
                <w:sz w:val="26"/>
                <w:szCs w:val="26"/>
                <w:u w:color="000000"/>
                <w:lang w:val="uk-UA" w:eastAsia="uk-UA"/>
              </w:rPr>
              <w:t xml:space="preserve"> </w:t>
            </w:r>
            <w:r w:rsidRPr="00826D54">
              <w:rPr>
                <w:rFonts w:ascii="Times New Roman" w:eastAsia="Arial Unicode MS" w:hAnsi="Times New Roman" w:cs="Times New Roman"/>
                <w:color w:val="000000"/>
                <w:sz w:val="26"/>
                <w:szCs w:val="26"/>
                <w:u w:color="000000"/>
                <w:lang w:val="uk-UA" w:eastAsia="uk-UA"/>
              </w:rPr>
              <w:t>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tc>
      </w:tr>
      <w:tr w:rsidR="00826D54" w:rsidRPr="00826D54" w14:paraId="345BCF04" w14:textId="77777777" w:rsidTr="000E2597">
        <w:trPr>
          <w:trHeight w:val="1500"/>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A4FDE0" w14:textId="77777777" w:rsidR="00826D54" w:rsidRPr="00826D54" w:rsidRDefault="00826D54" w:rsidP="00826D54">
            <w:pPr>
              <w:spacing w:after="0" w:line="240" w:lineRule="auto"/>
              <w:rPr>
                <w:rFonts w:ascii="Times New Roman" w:eastAsia="Arial Unicode MS" w:hAnsi="Times New Roman" w:cs="Arial Unicode MS"/>
                <w:b/>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Додаткові платежі</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AC509F" w14:textId="77777777" w:rsidR="00826D54" w:rsidRPr="00826D54" w:rsidRDefault="00826D54" w:rsidP="00826D54">
            <w:pPr>
              <w:numPr>
                <w:ilvl w:val="0"/>
                <w:numId w:val="6"/>
              </w:numPr>
              <w:tabs>
                <w:tab w:val="clear" w:pos="720"/>
                <w:tab w:val="num" w:pos="360"/>
              </w:tabs>
              <w:spacing w:after="0" w:line="259" w:lineRule="auto"/>
              <w:ind w:left="0" w:firstLine="360"/>
              <w:jc w:val="both"/>
              <w:rPr>
                <w:rFonts w:ascii="Times New Roman" w:eastAsia="Arial Unicode MS" w:hAnsi="Times New Roman" w:cs="Arial Unicode MS"/>
                <w:sz w:val="26"/>
                <w:szCs w:val="26"/>
                <w:u w:color="000000"/>
                <w:lang w:val="uk-UA" w:eastAsia="uk-UA"/>
              </w:rPr>
            </w:pPr>
            <w:r w:rsidRPr="00826D54">
              <w:rPr>
                <w:rFonts w:ascii="Times New Roman" w:eastAsia="Arial Unicode MS" w:hAnsi="Times New Roman" w:cs="Times New Roman"/>
                <w:noProof/>
                <w:sz w:val="26"/>
                <w:szCs w:val="26"/>
                <w:u w:color="000000"/>
                <w:lang w:val="uk-UA" w:eastAsia="uk-UA"/>
              </w:rPr>
              <w:t xml:space="preserve">Орендар зобов'язується здійснювати витрати, пов'язані з утриманням орендованого Майна та протягом 10 календарних днів з моменту укладання договору оренди укласти договори з Балансоутримувачем на відшкодування  експлуатаційних витрат на утримання орендованого Майна та інше, а також з відповідними підприємствами на надання комунальних послуг Орендарю (вивезення та розміщення ТПВ, газопостачання, електропостачання, водопостачання та водовідведення, теплопостачання тощо). </w:t>
            </w:r>
            <w:r w:rsidRPr="00826D54">
              <w:rPr>
                <w:rFonts w:ascii="Times New Roman" w:eastAsia="Arial Unicode MS" w:hAnsi="Times New Roman" w:cs="Arial Unicode MS"/>
                <w:sz w:val="26"/>
                <w:szCs w:val="26"/>
                <w:u w:color="000000"/>
                <w:lang w:val="uk-UA" w:eastAsia="uk-UA"/>
              </w:rPr>
              <w:t>Орендар самостійно вирішує питання підключення до мереж та сплачує вартість спожитих комунальних послуг.</w:t>
            </w:r>
          </w:p>
          <w:p w14:paraId="779D99DB" w14:textId="77777777" w:rsidR="00826D54" w:rsidRPr="00826D54" w:rsidRDefault="00826D54" w:rsidP="00826D54">
            <w:pPr>
              <w:numPr>
                <w:ilvl w:val="0"/>
                <w:numId w:val="6"/>
              </w:numPr>
              <w:tabs>
                <w:tab w:val="num" w:pos="0"/>
              </w:tabs>
              <w:spacing w:after="0" w:line="259" w:lineRule="auto"/>
              <w:ind w:left="0" w:firstLine="360"/>
              <w:jc w:val="both"/>
              <w:rPr>
                <w:rFonts w:ascii="Times New Roman" w:eastAsia="Arial Unicode MS" w:hAnsi="Times New Roman" w:cs="Arial Unicode MS"/>
                <w:color w:val="000000"/>
                <w:sz w:val="26"/>
                <w:szCs w:val="26"/>
                <w:u w:color="000000"/>
                <w:lang w:val="uk-UA" w:eastAsia="uk-UA"/>
              </w:rPr>
            </w:pPr>
            <w:r w:rsidRPr="00826D54">
              <w:rPr>
                <w:rFonts w:ascii="Times New Roman" w:eastAsia="Arial Unicode MS" w:hAnsi="Times New Roman" w:cs="Arial Unicode MS"/>
                <w:sz w:val="26"/>
                <w:szCs w:val="26"/>
                <w:u w:color="000000"/>
                <w:lang w:val="uk-UA" w:eastAsia="uk-UA"/>
              </w:rPr>
              <w:t xml:space="preserve">Орендар зобов’язаний </w:t>
            </w:r>
            <w:proofErr w:type="spellStart"/>
            <w:r w:rsidRPr="00826D54">
              <w:rPr>
                <w:rFonts w:ascii="Times New Roman" w:eastAsia="Arial Unicode MS" w:hAnsi="Times New Roman" w:cs="Arial Unicode MS"/>
                <w:sz w:val="26"/>
                <w:szCs w:val="26"/>
                <w:u w:color="000000"/>
                <w:lang w:val="ru-RU" w:eastAsia="uk-UA"/>
              </w:rPr>
              <w:t>протягом</w:t>
            </w:r>
            <w:proofErr w:type="spellEnd"/>
            <w:r w:rsidRPr="00826D54">
              <w:rPr>
                <w:rFonts w:ascii="Times New Roman" w:eastAsia="Arial Unicode MS" w:hAnsi="Times New Roman" w:cs="Arial Unicode MS"/>
                <w:sz w:val="26"/>
                <w:szCs w:val="26"/>
                <w:u w:color="000000"/>
                <w:lang w:val="ru-RU" w:eastAsia="uk-UA"/>
              </w:rPr>
              <w:t xml:space="preserve"> 10-ти </w:t>
            </w:r>
            <w:proofErr w:type="spellStart"/>
            <w:r w:rsidRPr="00826D54">
              <w:rPr>
                <w:rFonts w:ascii="Times New Roman" w:eastAsia="Arial Unicode MS" w:hAnsi="Times New Roman" w:cs="Arial Unicode MS"/>
                <w:sz w:val="26"/>
                <w:szCs w:val="26"/>
                <w:u w:color="000000"/>
                <w:lang w:val="ru-RU" w:eastAsia="uk-UA"/>
              </w:rPr>
              <w:t>календарних</w:t>
            </w:r>
            <w:proofErr w:type="spellEnd"/>
            <w:r w:rsidRPr="00826D54">
              <w:rPr>
                <w:rFonts w:ascii="Times New Roman" w:eastAsia="Arial Unicode MS" w:hAnsi="Times New Roman" w:cs="Arial Unicode MS"/>
                <w:sz w:val="26"/>
                <w:szCs w:val="26"/>
                <w:u w:color="000000"/>
                <w:lang w:val="ru-RU" w:eastAsia="uk-UA"/>
              </w:rPr>
              <w:t xml:space="preserve"> </w:t>
            </w:r>
            <w:proofErr w:type="spellStart"/>
            <w:r w:rsidRPr="00826D54">
              <w:rPr>
                <w:rFonts w:ascii="Times New Roman" w:eastAsia="Arial Unicode MS" w:hAnsi="Times New Roman" w:cs="Arial Unicode MS"/>
                <w:sz w:val="26"/>
                <w:szCs w:val="26"/>
                <w:u w:color="000000"/>
                <w:lang w:val="ru-RU" w:eastAsia="uk-UA"/>
              </w:rPr>
              <w:t>днів</w:t>
            </w:r>
            <w:proofErr w:type="spellEnd"/>
            <w:r w:rsidRPr="00826D54">
              <w:rPr>
                <w:rFonts w:ascii="Times New Roman" w:eastAsia="Arial Unicode MS" w:hAnsi="Times New Roman" w:cs="Arial Unicode MS"/>
                <w:sz w:val="26"/>
                <w:szCs w:val="26"/>
                <w:u w:color="000000"/>
                <w:lang w:val="ru-RU" w:eastAsia="uk-UA"/>
              </w:rPr>
              <w:t xml:space="preserve"> з </w:t>
            </w:r>
            <w:proofErr w:type="spellStart"/>
            <w:r w:rsidRPr="00826D54">
              <w:rPr>
                <w:rFonts w:ascii="Times New Roman" w:eastAsia="Arial Unicode MS" w:hAnsi="Times New Roman" w:cs="Arial Unicode MS"/>
                <w:sz w:val="26"/>
                <w:szCs w:val="26"/>
                <w:u w:color="000000"/>
                <w:lang w:val="ru-RU" w:eastAsia="uk-UA"/>
              </w:rPr>
              <w:t>дати</w:t>
            </w:r>
            <w:proofErr w:type="spellEnd"/>
            <w:r w:rsidRPr="00826D54">
              <w:rPr>
                <w:rFonts w:ascii="Times New Roman" w:eastAsia="Arial Unicode MS" w:hAnsi="Times New Roman" w:cs="Arial Unicode MS"/>
                <w:sz w:val="26"/>
                <w:szCs w:val="26"/>
                <w:u w:color="000000"/>
                <w:lang w:val="ru-RU" w:eastAsia="uk-UA"/>
              </w:rPr>
              <w:t xml:space="preserve"> </w:t>
            </w:r>
            <w:proofErr w:type="spellStart"/>
            <w:r w:rsidRPr="00826D54">
              <w:rPr>
                <w:rFonts w:ascii="Times New Roman" w:eastAsia="Arial Unicode MS" w:hAnsi="Times New Roman" w:cs="Arial Unicode MS"/>
                <w:sz w:val="26"/>
                <w:szCs w:val="26"/>
                <w:u w:color="000000"/>
                <w:lang w:val="ru-RU" w:eastAsia="uk-UA"/>
              </w:rPr>
              <w:t>укладання</w:t>
            </w:r>
            <w:proofErr w:type="spellEnd"/>
            <w:r w:rsidRPr="00826D54">
              <w:rPr>
                <w:rFonts w:ascii="Times New Roman" w:eastAsia="Arial Unicode MS" w:hAnsi="Times New Roman" w:cs="Arial Unicode MS"/>
                <w:sz w:val="26"/>
                <w:szCs w:val="26"/>
                <w:u w:color="000000"/>
                <w:lang w:val="ru-RU" w:eastAsia="uk-UA"/>
              </w:rPr>
              <w:t xml:space="preserve"> договору </w:t>
            </w:r>
            <w:proofErr w:type="spellStart"/>
            <w:r w:rsidRPr="00826D54">
              <w:rPr>
                <w:rFonts w:ascii="Times New Roman" w:eastAsia="Arial Unicode MS" w:hAnsi="Times New Roman" w:cs="Arial Unicode MS"/>
                <w:sz w:val="26"/>
                <w:szCs w:val="26"/>
                <w:u w:color="000000"/>
                <w:lang w:val="ru-RU" w:eastAsia="uk-UA"/>
              </w:rPr>
              <w:t>оренди</w:t>
            </w:r>
            <w:proofErr w:type="spellEnd"/>
            <w:r w:rsidRPr="00826D54">
              <w:rPr>
                <w:rFonts w:ascii="Times New Roman" w:eastAsia="Arial Unicode MS" w:hAnsi="Times New Roman" w:cs="Arial Unicode MS"/>
                <w:sz w:val="26"/>
                <w:szCs w:val="26"/>
                <w:u w:color="000000"/>
                <w:lang w:val="ru-RU" w:eastAsia="uk-UA"/>
              </w:rPr>
              <w:t xml:space="preserve"> </w:t>
            </w:r>
            <w:r w:rsidRPr="00826D54">
              <w:rPr>
                <w:rFonts w:ascii="Times New Roman" w:eastAsia="Arial Unicode MS" w:hAnsi="Times New Roman" w:cs="Arial Unicode MS"/>
                <w:sz w:val="26"/>
                <w:szCs w:val="26"/>
                <w:u w:color="000000"/>
                <w:lang w:val="uk-UA" w:eastAsia="uk-UA"/>
              </w:rPr>
              <w:t>застрахувати орендоване майно на суму його страхової вартості, визначеної договором оренди на користь Балансоутримувача та постійно його поновлювати протягом дії договору оренди.</w:t>
            </w:r>
            <w:r w:rsidRPr="00826D54">
              <w:rPr>
                <w:rFonts w:ascii="Times New Roman" w:eastAsia="Arial Unicode MS" w:hAnsi="Times New Roman" w:cs="Arial Unicode MS"/>
                <w:color w:val="000000"/>
                <w:sz w:val="26"/>
                <w:szCs w:val="26"/>
                <w:u w:color="000000"/>
                <w:lang w:val="uk-UA" w:eastAsia="uk-UA"/>
              </w:rPr>
              <w:t xml:space="preserve"> </w:t>
            </w:r>
          </w:p>
          <w:p w14:paraId="74246C4E" w14:textId="77777777" w:rsidR="00826D54" w:rsidRPr="00826D54" w:rsidRDefault="00826D54" w:rsidP="00826D54">
            <w:pPr>
              <w:numPr>
                <w:ilvl w:val="0"/>
                <w:numId w:val="6"/>
              </w:numPr>
              <w:tabs>
                <w:tab w:val="num" w:pos="-80"/>
              </w:tabs>
              <w:spacing w:after="0" w:line="259" w:lineRule="auto"/>
              <w:ind w:left="0" w:firstLine="460"/>
              <w:jc w:val="both"/>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Arial Unicode MS"/>
                <w:sz w:val="26"/>
                <w:szCs w:val="26"/>
                <w:u w:color="000000"/>
                <w:lang w:val="uk-UA" w:eastAsia="uk-UA"/>
              </w:rPr>
              <w:t>Орендар зобов’язаний відшкодовувати Балансоутримувачу відповідну частину його витрат зі сплати плати за користування земельною ділянкою відповідно до положень Цивільного та Податкового кодексів України.</w:t>
            </w:r>
          </w:p>
        </w:tc>
      </w:tr>
      <w:tr w:rsidR="00826D54" w:rsidRPr="00826D54" w14:paraId="7555A44B" w14:textId="77777777" w:rsidTr="00826D54">
        <w:trPr>
          <w:trHeight w:val="618"/>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21AED6" w14:textId="77777777" w:rsidR="00826D54" w:rsidRPr="00826D54" w:rsidRDefault="00826D54" w:rsidP="00826D54">
            <w:pPr>
              <w:spacing w:after="0" w:line="240" w:lineRule="auto"/>
              <w:rPr>
                <w:rFonts w:ascii="Calibri" w:eastAsia="Arial Unicode MS" w:hAnsi="Calibri" w:cs="Arial Unicode MS"/>
                <w:b/>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 xml:space="preserve">Обмеження щодо цільового призначення об’єкта оренди, </w:t>
            </w:r>
            <w:r w:rsidRPr="00826D54">
              <w:rPr>
                <w:rFonts w:ascii="Times New Roman" w:eastAsia="Arial Unicode MS" w:hAnsi="Times New Roman" w:cs="Arial Unicode MS"/>
                <w:b/>
                <w:sz w:val="26"/>
                <w:szCs w:val="26"/>
                <w:u w:color="000000"/>
                <w:lang w:val="uk-UA" w:eastAsia="uk-UA"/>
              </w:rPr>
              <w:lastRenderedPageBreak/>
              <w:t xml:space="preserve">встановлені відповідно до п. 29 Порядку </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3D0E2D" w14:textId="77777777" w:rsidR="00826D54" w:rsidRPr="00826D54" w:rsidRDefault="00826D54" w:rsidP="00826D54">
            <w:pPr>
              <w:spacing w:after="0" w:line="259" w:lineRule="auto"/>
              <w:rPr>
                <w:rFonts w:ascii="Calibri" w:eastAsia="Arial Unicode MS" w:hAnsi="Calibri" w:cs="Arial Unicode MS"/>
                <w:sz w:val="26"/>
                <w:szCs w:val="26"/>
                <w:u w:color="000000"/>
                <w:lang w:val="uk-UA" w:eastAsia="uk-UA"/>
              </w:rPr>
            </w:pPr>
            <w:r w:rsidRPr="00826D54">
              <w:rPr>
                <w:rFonts w:ascii="Times New Roman" w:eastAsia="Arial Unicode MS" w:hAnsi="Times New Roman" w:cs="Arial Unicode MS"/>
                <w:sz w:val="26"/>
                <w:szCs w:val="26"/>
                <w:u w:color="000000"/>
                <w:lang w:val="uk-UA" w:eastAsia="uk-UA"/>
              </w:rPr>
              <w:lastRenderedPageBreak/>
              <w:t>Лише для надання стоматологічних послуг.</w:t>
            </w:r>
          </w:p>
        </w:tc>
      </w:tr>
      <w:tr w:rsidR="00826D54" w:rsidRPr="00826D54" w14:paraId="33FD7AD5" w14:textId="77777777" w:rsidTr="000E2597">
        <w:trPr>
          <w:trHeight w:val="1022"/>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8CCA2D" w14:textId="77777777" w:rsidR="00826D54" w:rsidRPr="00826D54" w:rsidRDefault="00826D54" w:rsidP="00826D54">
            <w:pPr>
              <w:spacing w:after="0" w:line="240" w:lineRule="auto"/>
              <w:rPr>
                <w:rFonts w:ascii="Calibri" w:eastAsia="Arial Unicode MS" w:hAnsi="Calibri" w:cs="Arial Unicode MS"/>
                <w:b/>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Письмова згода на передачу майна в суборенду відповідно до п. 169 Порядку</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352725" w14:textId="77777777" w:rsidR="00826D54" w:rsidRPr="00826D54" w:rsidRDefault="00826D54" w:rsidP="00826D54">
            <w:pPr>
              <w:spacing w:after="0" w:line="240" w:lineRule="auto"/>
              <w:jc w:val="both"/>
              <w:rPr>
                <w:rFonts w:ascii="Times New Roman" w:eastAsia="Arial Unicode MS" w:hAnsi="Times New Roman" w:cs="Arial Unicode MS"/>
                <w:sz w:val="26"/>
                <w:szCs w:val="26"/>
                <w:u w:color="000000"/>
                <w:lang w:val="uk-UA" w:eastAsia="uk-UA"/>
              </w:rPr>
            </w:pPr>
            <w:r w:rsidRPr="00826D54">
              <w:rPr>
                <w:rFonts w:ascii="Times New Roman" w:eastAsia="Arial Unicode MS" w:hAnsi="Times New Roman" w:cs="Arial Unicode MS"/>
                <w:sz w:val="26"/>
                <w:szCs w:val="26"/>
                <w:u w:color="000000"/>
                <w:lang w:val="uk-UA" w:eastAsia="uk-UA"/>
              </w:rPr>
              <w:t>Суборенда не допускається.</w:t>
            </w:r>
          </w:p>
          <w:p w14:paraId="2F2B8797" w14:textId="77777777" w:rsidR="00826D54" w:rsidRPr="00826D54" w:rsidRDefault="00826D54" w:rsidP="00826D54">
            <w:pPr>
              <w:tabs>
                <w:tab w:val="left" w:pos="284"/>
              </w:tabs>
              <w:spacing w:after="0" w:line="240" w:lineRule="auto"/>
              <w:jc w:val="both"/>
              <w:rPr>
                <w:rFonts w:ascii="Calibri" w:eastAsia="Arial Unicode MS" w:hAnsi="Calibri" w:cs="Arial Unicode MS"/>
                <w:sz w:val="26"/>
                <w:szCs w:val="26"/>
                <w:u w:color="000000"/>
                <w:lang w:val="uk-UA" w:eastAsia="uk-UA"/>
              </w:rPr>
            </w:pPr>
          </w:p>
        </w:tc>
      </w:tr>
      <w:tr w:rsidR="00826D54" w:rsidRPr="00826D54" w14:paraId="16107AAE" w14:textId="77777777" w:rsidTr="000E2597">
        <w:trPr>
          <w:trHeight w:val="900"/>
        </w:trPr>
        <w:tc>
          <w:tcPr>
            <w:tcW w:w="3240" w:type="dxa"/>
            <w:tcBorders>
              <w:top w:val="single" w:sz="4" w:space="0" w:color="000000"/>
              <w:left w:val="single" w:sz="4" w:space="0" w:color="000000"/>
              <w:bottom w:val="single" w:sz="4" w:space="0" w:color="000000"/>
              <w:right w:val="single" w:sz="4" w:space="0" w:color="000000"/>
            </w:tcBorders>
            <w:tcMar>
              <w:top w:w="80" w:type="dxa"/>
              <w:left w:w="114" w:type="dxa"/>
              <w:bottom w:w="80" w:type="dxa"/>
              <w:right w:w="80" w:type="dxa"/>
            </w:tcMar>
          </w:tcPr>
          <w:p w14:paraId="1E5E0217" w14:textId="77777777" w:rsidR="00826D54" w:rsidRPr="00826D54" w:rsidRDefault="00826D54" w:rsidP="00826D54">
            <w:pPr>
              <w:spacing w:after="0" w:line="240" w:lineRule="auto"/>
              <w:ind w:left="34"/>
              <w:rPr>
                <w:rFonts w:ascii="Calibri" w:eastAsia="Arial Unicode MS" w:hAnsi="Calibri" w:cs="Arial Unicode MS"/>
                <w:b/>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Вимоги до орендаря</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82F57D" w14:textId="77777777" w:rsidR="00826D54" w:rsidRPr="00826D54" w:rsidRDefault="00826D54" w:rsidP="00826D54">
            <w:pPr>
              <w:spacing w:after="0" w:line="240" w:lineRule="auto"/>
              <w:jc w:val="both"/>
              <w:rPr>
                <w:rFonts w:ascii="Calibri" w:eastAsia="Arial Unicode MS" w:hAnsi="Calibri" w:cs="Arial Unicode MS"/>
                <w:sz w:val="26"/>
                <w:szCs w:val="26"/>
                <w:u w:color="000000"/>
                <w:lang w:val="uk-UA" w:eastAsia="uk-UA"/>
              </w:rPr>
            </w:pPr>
            <w:r w:rsidRPr="00826D54">
              <w:rPr>
                <w:rFonts w:ascii="Times New Roman" w:eastAsia="Arial Unicode MS" w:hAnsi="Times New Roman" w:cs="Arial Unicode MS"/>
                <w:sz w:val="26"/>
                <w:szCs w:val="26"/>
                <w:u w:color="000000"/>
                <w:lang w:val="uk-UA" w:eastAsia="uk-UA"/>
              </w:rPr>
              <w:t>Потенційний орендар повинен відповідати вимогам до особи орендаря, визначеним статтею 4 Закону України «Про оренду державного та комунального майна».</w:t>
            </w:r>
          </w:p>
        </w:tc>
      </w:tr>
      <w:tr w:rsidR="00826D54" w:rsidRPr="00826D54" w14:paraId="6EF17BA7" w14:textId="77777777" w:rsidTr="000E2597">
        <w:trPr>
          <w:trHeight w:val="439"/>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3F1684" w14:textId="77777777" w:rsidR="00826D54" w:rsidRPr="00826D54" w:rsidRDefault="00826D54" w:rsidP="00826D54">
            <w:pPr>
              <w:spacing w:after="0" w:line="240" w:lineRule="auto"/>
              <w:rPr>
                <w:rFonts w:ascii="Calibri" w:eastAsia="Arial Unicode MS" w:hAnsi="Calibri" w:cs="Arial Unicode MS"/>
                <w:b/>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Контактні дані (номер телефону і адреса електронної пошти працівника балансоутримувача для звернень про ознайомлення з об’єктом оренди)</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4F8D5C" w14:textId="77777777" w:rsidR="00826D54" w:rsidRPr="00826D54" w:rsidRDefault="00826D54" w:rsidP="00826D54">
            <w:pPr>
              <w:spacing w:after="0" w:line="240" w:lineRule="auto"/>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Arial Unicode MS"/>
                <w:sz w:val="26"/>
                <w:szCs w:val="26"/>
                <w:u w:color="000000"/>
                <w:lang w:val="uk-UA" w:eastAsia="uk-UA"/>
              </w:rPr>
              <w:t>Скрипник Любов Володимирівна</w:t>
            </w:r>
          </w:p>
          <w:p w14:paraId="52EEE03B" w14:textId="77777777" w:rsidR="00826D54" w:rsidRPr="00826D54" w:rsidRDefault="00826D54" w:rsidP="00826D54">
            <w:pPr>
              <w:spacing w:after="0" w:line="240" w:lineRule="auto"/>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Arial Unicode MS"/>
                <w:sz w:val="26"/>
                <w:szCs w:val="26"/>
                <w:u w:color="000000"/>
                <w:lang w:val="uk-UA" w:eastAsia="uk-UA"/>
              </w:rPr>
              <w:t>Головний спеціаліст відділу економіки та управління комунальним майном</w:t>
            </w:r>
          </w:p>
          <w:p w14:paraId="311D2129" w14:textId="77777777" w:rsidR="00826D54" w:rsidRPr="00826D54" w:rsidRDefault="00826D54" w:rsidP="00826D54">
            <w:pPr>
              <w:spacing w:after="0" w:line="240" w:lineRule="auto"/>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Arial Unicode MS"/>
                <w:sz w:val="26"/>
                <w:szCs w:val="26"/>
                <w:u w:color="000000"/>
                <w:lang w:val="uk-UA" w:eastAsia="uk-UA"/>
              </w:rPr>
              <w:t>0374133731</w:t>
            </w:r>
          </w:p>
          <w:p w14:paraId="458DE0AF" w14:textId="77777777" w:rsidR="00826D54" w:rsidRPr="00826D54" w:rsidRDefault="00826D54" w:rsidP="00826D54">
            <w:pPr>
              <w:spacing w:after="200" w:line="276" w:lineRule="auto"/>
              <w:rPr>
                <w:rFonts w:ascii="Calibri" w:eastAsia="Arial Unicode MS" w:hAnsi="Calibri" w:cs="Arial Unicode MS"/>
                <w:sz w:val="26"/>
                <w:szCs w:val="26"/>
                <w:u w:color="000000"/>
                <w:lang w:val="en-US" w:eastAsia="uk-UA"/>
              </w:rPr>
            </w:pPr>
            <w:r w:rsidRPr="00826D54">
              <w:rPr>
                <w:rFonts w:ascii="Times New Roman" w:eastAsia="Arial Unicode MS" w:hAnsi="Times New Roman" w:cs="Arial Unicode MS"/>
                <w:sz w:val="26"/>
                <w:szCs w:val="26"/>
                <w:u w:val="single" w:color="000000"/>
                <w:lang w:val="uk-UA" w:eastAsia="uk-UA"/>
              </w:rPr>
              <w:t>ekonomrada@ukr.net</w:t>
            </w:r>
          </w:p>
        </w:tc>
      </w:tr>
      <w:tr w:rsidR="00826D54" w:rsidRPr="00826D54" w14:paraId="2637C2FA" w14:textId="77777777" w:rsidTr="000E2597">
        <w:trPr>
          <w:trHeight w:val="809"/>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21ACF4" w14:textId="77777777" w:rsidR="00826D54" w:rsidRPr="00826D54" w:rsidRDefault="00826D54" w:rsidP="00826D54">
            <w:pPr>
              <w:spacing w:after="0" w:line="240" w:lineRule="auto"/>
              <w:rPr>
                <w:rFonts w:ascii="Times New Roman" w:eastAsia="Arial Unicode MS" w:hAnsi="Times New Roman" w:cs="Arial Unicode MS"/>
                <w:b/>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Розмір реєстраційного внеску, грн.</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F4ED13" w14:textId="77777777" w:rsidR="00826D54" w:rsidRPr="00826D54" w:rsidRDefault="00826D54" w:rsidP="00826D54">
            <w:pPr>
              <w:spacing w:after="0" w:line="240" w:lineRule="auto"/>
              <w:jc w:val="both"/>
              <w:rPr>
                <w:rFonts w:ascii="Times New Roman" w:eastAsia="Arial Unicode MS" w:hAnsi="Times New Roman" w:cs="Arial Unicode MS"/>
                <w:b/>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Розмір реєстраційного внеску</w:t>
            </w:r>
            <w:r w:rsidRPr="00826D54">
              <w:rPr>
                <w:rFonts w:ascii="Times New Roman" w:eastAsia="Arial Unicode MS" w:hAnsi="Times New Roman" w:cs="Arial Unicode MS"/>
                <w:sz w:val="26"/>
                <w:szCs w:val="26"/>
                <w:u w:color="000000"/>
                <w:lang w:val="uk-UA" w:eastAsia="uk-UA"/>
              </w:rPr>
              <w:t xml:space="preserve"> – </w:t>
            </w:r>
            <w:r w:rsidRPr="00826D54">
              <w:rPr>
                <w:rFonts w:ascii="Times New Roman" w:eastAsia="Arial Unicode MS" w:hAnsi="Times New Roman" w:cs="Arial Unicode MS"/>
                <w:b/>
                <w:sz w:val="26"/>
                <w:szCs w:val="26"/>
                <w:u w:color="000000"/>
                <w:lang w:val="uk-UA" w:eastAsia="uk-UA"/>
              </w:rPr>
              <w:t>600,00 грн</w:t>
            </w:r>
            <w:r w:rsidRPr="00826D54">
              <w:rPr>
                <w:rFonts w:ascii="Times New Roman" w:eastAsia="Arial Unicode MS" w:hAnsi="Times New Roman" w:cs="Arial Unicode MS"/>
                <w:sz w:val="26"/>
                <w:szCs w:val="26"/>
                <w:u w:color="000000"/>
                <w:lang w:val="uk-UA" w:eastAsia="uk-UA"/>
              </w:rPr>
              <w:t xml:space="preserve"> (шістсот гривень 00 копійок) сума коштів у розмірі 0,1 мінімальної заробітної плати, діючої станом на 1 січня поточного року</w:t>
            </w:r>
          </w:p>
        </w:tc>
      </w:tr>
      <w:tr w:rsidR="00826D54" w:rsidRPr="00826D54" w14:paraId="5B0A87DA" w14:textId="77777777" w:rsidTr="000E2597">
        <w:trPr>
          <w:trHeight w:val="1705"/>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3FB8D4" w14:textId="77777777" w:rsidR="00826D54" w:rsidRPr="00826D54" w:rsidRDefault="00826D54" w:rsidP="00826D54">
            <w:pPr>
              <w:spacing w:after="0" w:line="240" w:lineRule="auto"/>
              <w:jc w:val="both"/>
              <w:rPr>
                <w:rFonts w:ascii="Times New Roman" w:eastAsia="Arial Unicode MS" w:hAnsi="Times New Roman" w:cs="Arial Unicode MS"/>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Розмір гарантійного внеску з ПДВ, грн.</w:t>
            </w:r>
            <w:r w:rsidRPr="00826D54">
              <w:rPr>
                <w:rFonts w:ascii="Times New Roman" w:eastAsia="Arial Unicode MS" w:hAnsi="Times New Roman" w:cs="Arial Unicode MS"/>
                <w:sz w:val="26"/>
                <w:szCs w:val="26"/>
                <w:u w:color="000000"/>
                <w:lang w:val="uk-UA" w:eastAsia="uk-UA"/>
              </w:rPr>
              <w:t xml:space="preserve"> </w:t>
            </w:r>
          </w:p>
          <w:p w14:paraId="5BA265D8" w14:textId="77777777" w:rsidR="00826D54" w:rsidRPr="00826D54" w:rsidRDefault="00826D54" w:rsidP="00826D54">
            <w:pPr>
              <w:spacing w:after="0" w:line="240" w:lineRule="auto"/>
              <w:rPr>
                <w:rFonts w:ascii="Times New Roman" w:eastAsia="Arial Unicode MS" w:hAnsi="Times New Roman" w:cs="Arial Unicode MS"/>
                <w:b/>
                <w:sz w:val="26"/>
                <w:szCs w:val="26"/>
                <w:u w:color="000000"/>
                <w:lang w:val="uk-UA" w:eastAsia="uk-UA"/>
              </w:rPr>
            </w:pP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29FE97" w14:textId="77777777" w:rsidR="00826D54" w:rsidRPr="00826D54" w:rsidRDefault="00826D54" w:rsidP="00826D54">
            <w:pPr>
              <w:spacing w:after="0" w:line="240" w:lineRule="auto"/>
              <w:jc w:val="both"/>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Times New Roman"/>
                <w:b/>
                <w:sz w:val="26"/>
                <w:szCs w:val="26"/>
                <w:u w:color="000000"/>
                <w:lang w:val="uk-UA" w:eastAsia="uk-UA"/>
              </w:rPr>
              <w:t xml:space="preserve">Розмір гарантійного внеску - 3000 грн. </w:t>
            </w:r>
            <w:r w:rsidRPr="00826D54">
              <w:rPr>
                <w:rFonts w:ascii="Times New Roman" w:eastAsia="Arial Unicode MS" w:hAnsi="Times New Roman" w:cs="Times New Roman"/>
                <w:sz w:val="26"/>
                <w:szCs w:val="26"/>
                <w:u w:color="000000"/>
                <w:lang w:val="uk-UA" w:eastAsia="uk-UA"/>
              </w:rPr>
              <w:t>( три тисячі гривень)</w:t>
            </w:r>
          </w:p>
          <w:p w14:paraId="6618A8A4" w14:textId="77777777" w:rsidR="00826D54" w:rsidRPr="00826D54" w:rsidRDefault="00826D54" w:rsidP="00826D54">
            <w:pPr>
              <w:spacing w:after="0" w:line="240" w:lineRule="auto"/>
              <w:jc w:val="both"/>
              <w:rPr>
                <w:rFonts w:ascii="Times New Roman" w:eastAsia="Arial Unicode MS" w:hAnsi="Times New Roman" w:cs="Arial Unicode MS"/>
                <w:sz w:val="26"/>
                <w:szCs w:val="26"/>
                <w:u w:color="000000"/>
                <w:lang w:val="uk-UA" w:eastAsia="uk-UA"/>
              </w:rPr>
            </w:pPr>
            <w:r w:rsidRPr="00826D54">
              <w:rPr>
                <w:rFonts w:ascii="Times New Roman" w:eastAsia="Arial Unicode MS" w:hAnsi="Times New Roman" w:cs="Times New Roman"/>
                <w:sz w:val="26"/>
                <w:szCs w:val="26"/>
                <w:u w:color="000000"/>
                <w:lang w:val="uk-UA" w:eastAsia="uk-UA"/>
              </w:rPr>
              <w:t xml:space="preserve">Гарантійний внесок вноситься потенційним орендарем у вигляді грошових коштів на рахунок оператора електронного майданчика Сплачується у терміни та в порядку, що визначені Регламентом роботи електронної торгової системи </w:t>
            </w:r>
            <w:r w:rsidRPr="00826D54">
              <w:rPr>
                <w:rFonts w:ascii="Times New Roman" w:eastAsia="Arial Unicode MS" w:hAnsi="Times New Roman" w:cs="Times New Roman"/>
                <w:sz w:val="26"/>
                <w:szCs w:val="26"/>
                <w:u w:color="000000"/>
                <w:lang w:val="en-US" w:eastAsia="uk-UA"/>
              </w:rPr>
              <w:t>Prozorro</w:t>
            </w:r>
            <w:r w:rsidRPr="00826D54">
              <w:rPr>
                <w:rFonts w:ascii="Times New Roman" w:eastAsia="Arial Unicode MS" w:hAnsi="Times New Roman" w:cs="Times New Roman"/>
                <w:sz w:val="26"/>
                <w:szCs w:val="26"/>
                <w:u w:color="000000"/>
                <w:lang w:val="ru-RU" w:eastAsia="uk-UA"/>
              </w:rPr>
              <w:t>.</w:t>
            </w:r>
            <w:proofErr w:type="spellStart"/>
            <w:r w:rsidRPr="00826D54">
              <w:rPr>
                <w:rFonts w:ascii="Times New Roman" w:eastAsia="Arial Unicode MS" w:hAnsi="Times New Roman" w:cs="Times New Roman"/>
                <w:sz w:val="26"/>
                <w:szCs w:val="26"/>
                <w:u w:color="000000"/>
                <w:lang w:val="ru-RU" w:eastAsia="uk-UA"/>
              </w:rPr>
              <w:t>Продажі</w:t>
            </w:r>
            <w:proofErr w:type="spellEnd"/>
            <w:r w:rsidRPr="00826D54">
              <w:rPr>
                <w:rFonts w:ascii="Times New Roman" w:eastAsia="Arial Unicode MS" w:hAnsi="Times New Roman" w:cs="Times New Roman"/>
                <w:sz w:val="26"/>
                <w:szCs w:val="26"/>
                <w:u w:color="000000"/>
                <w:lang w:val="uk-UA" w:eastAsia="uk-UA"/>
              </w:rPr>
              <w:t>. Розмір гарантійного внеску становить не менш як 0,5 розміру мінімальної заробітної плати, встановленого станом на 1 січня поточного року. Станом на 01.01.2021 року розмір мінімальної заробітної плати складає 6000,0 грн.</w:t>
            </w:r>
          </w:p>
        </w:tc>
      </w:tr>
      <w:tr w:rsidR="00826D54" w:rsidRPr="00826D54" w14:paraId="58E50EF8" w14:textId="77777777" w:rsidTr="000E2597">
        <w:trPr>
          <w:trHeight w:val="2290"/>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0A8A1E" w14:textId="77777777" w:rsidR="00826D54" w:rsidRPr="00826D54" w:rsidRDefault="00826D54" w:rsidP="00826D54">
            <w:pPr>
              <w:spacing w:after="0" w:line="240" w:lineRule="auto"/>
              <w:rPr>
                <w:rFonts w:ascii="Calibri" w:eastAsia="Arial Unicode MS" w:hAnsi="Calibri" w:cs="Arial Unicode MS"/>
                <w:b/>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Інформація про умови, на яких проводиться аукціон:</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616529" w14:textId="77777777" w:rsidR="00826D54" w:rsidRPr="00826D54" w:rsidRDefault="00826D54" w:rsidP="00826D54">
            <w:pPr>
              <w:spacing w:after="0" w:line="240" w:lineRule="atLeast"/>
              <w:jc w:val="both"/>
              <w:rPr>
                <w:rFonts w:ascii="Times New Roman" w:eastAsia="Arial Unicode MS" w:hAnsi="Times New Roman" w:cs="Arial Unicode MS"/>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Розмір мінімального кроку підвищення стартової орендної</w:t>
            </w:r>
            <w:r w:rsidRPr="00826D54">
              <w:rPr>
                <w:rFonts w:ascii="Times New Roman" w:eastAsia="Arial Unicode MS" w:hAnsi="Times New Roman" w:cs="Arial Unicode MS"/>
                <w:sz w:val="26"/>
                <w:szCs w:val="26"/>
                <w:u w:color="000000"/>
                <w:lang w:val="uk-UA" w:eastAsia="uk-UA"/>
              </w:rPr>
              <w:t xml:space="preserve"> плати під час аукціону 1% стартової орендної плати – 3,28 грн. (три гривні 28 коп.);</w:t>
            </w:r>
          </w:p>
          <w:p w14:paraId="74729B93" w14:textId="77777777" w:rsidR="00826D54" w:rsidRPr="00826D54" w:rsidRDefault="00826D54" w:rsidP="00826D54">
            <w:pPr>
              <w:spacing w:after="0" w:line="240" w:lineRule="atLeast"/>
              <w:jc w:val="both"/>
              <w:rPr>
                <w:rFonts w:ascii="Times New Roman" w:eastAsia="Arial Unicode MS" w:hAnsi="Times New Roman" w:cs="Arial Unicode MS"/>
                <w:sz w:val="26"/>
                <w:szCs w:val="26"/>
                <w:u w:color="000000"/>
                <w:lang w:val="uk-UA" w:eastAsia="uk-UA"/>
              </w:rPr>
            </w:pPr>
            <w:r w:rsidRPr="00826D54">
              <w:rPr>
                <w:rFonts w:ascii="Times New Roman" w:eastAsia="Arial Unicode MS" w:hAnsi="Times New Roman" w:cs="Arial Unicode MS"/>
                <w:sz w:val="26"/>
                <w:szCs w:val="26"/>
                <w:u w:color="000000"/>
                <w:lang w:val="uk-UA" w:eastAsia="uk-UA"/>
              </w:rPr>
              <w:t>Учасник може протягом одного раунду електронного аукціону підвищити свою закриту цінову пропозицію не менше ніж на розмір мінімального кроку аукціону.</w:t>
            </w:r>
          </w:p>
          <w:p w14:paraId="6BC753C1" w14:textId="77777777" w:rsidR="00826D54" w:rsidRPr="00826D54" w:rsidRDefault="00826D54" w:rsidP="00826D54">
            <w:pPr>
              <w:spacing w:after="0" w:line="240" w:lineRule="auto"/>
              <w:jc w:val="both"/>
              <w:rPr>
                <w:rFonts w:ascii="Calibri" w:eastAsia="Arial Unicode MS" w:hAnsi="Calibri" w:cs="Arial Unicode MS"/>
                <w:sz w:val="26"/>
                <w:szCs w:val="26"/>
                <w:u w:color="000000"/>
                <w:lang w:val="uk-UA" w:eastAsia="uk-UA"/>
              </w:rPr>
            </w:pPr>
            <w:r w:rsidRPr="00826D54">
              <w:rPr>
                <w:rFonts w:ascii="Times New Roman" w:eastAsia="Arial Unicode MS" w:hAnsi="Times New Roman" w:cs="Arial Unicode MS"/>
                <w:sz w:val="26"/>
                <w:szCs w:val="26"/>
                <w:u w:color="000000"/>
                <w:lang w:val="uk-UA" w:eastAsia="uk-UA"/>
              </w:rPr>
              <w:t>При оцінці наданих пропозицій перевага застосовуватиметься критерій – найвища ціна</w:t>
            </w:r>
          </w:p>
        </w:tc>
      </w:tr>
      <w:tr w:rsidR="00826D54" w:rsidRPr="00826D54" w14:paraId="5298CE40" w14:textId="77777777" w:rsidTr="000E2597">
        <w:trPr>
          <w:trHeight w:val="259"/>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7C23AC" w14:textId="77777777" w:rsidR="00826D54" w:rsidRPr="00826D54" w:rsidRDefault="00826D54" w:rsidP="00826D54">
            <w:pPr>
              <w:spacing w:after="0" w:line="240" w:lineRule="auto"/>
              <w:rPr>
                <w:rFonts w:ascii="Times New Roman" w:eastAsia="Arial Unicode MS" w:hAnsi="Times New Roman" w:cs="Times New Roman"/>
                <w:b/>
                <w:sz w:val="26"/>
                <w:szCs w:val="26"/>
                <w:u w:color="000000"/>
                <w:lang w:val="uk-UA" w:eastAsia="uk-UA"/>
              </w:rPr>
            </w:pPr>
            <w:r w:rsidRPr="00826D54">
              <w:rPr>
                <w:rFonts w:ascii="Times New Roman" w:eastAsia="Arial Unicode MS" w:hAnsi="Times New Roman" w:cs="Times New Roman"/>
                <w:b/>
                <w:sz w:val="26"/>
                <w:szCs w:val="26"/>
                <w:u w:color="000000"/>
                <w:lang w:val="uk-UA" w:eastAsia="uk-UA"/>
              </w:rPr>
              <w:t xml:space="preserve">Перелік документів, які повинен завантажити учасник в електронній системі </w:t>
            </w:r>
            <w:r w:rsidRPr="00826D54">
              <w:rPr>
                <w:rFonts w:ascii="Times New Roman" w:eastAsia="Arial Unicode MS" w:hAnsi="Times New Roman" w:cs="Times New Roman"/>
                <w:b/>
                <w:sz w:val="26"/>
                <w:szCs w:val="26"/>
                <w:u w:color="000000"/>
                <w:lang w:val="en-US" w:eastAsia="uk-UA"/>
              </w:rPr>
              <w:t>Prozorro</w:t>
            </w:r>
            <w:r w:rsidRPr="00826D54">
              <w:rPr>
                <w:rFonts w:ascii="Times New Roman" w:eastAsia="Arial Unicode MS" w:hAnsi="Times New Roman" w:cs="Times New Roman"/>
                <w:b/>
                <w:sz w:val="26"/>
                <w:szCs w:val="26"/>
                <w:u w:color="000000"/>
                <w:lang w:val="ru-RU" w:eastAsia="uk-UA"/>
              </w:rPr>
              <w:t>.</w:t>
            </w:r>
            <w:proofErr w:type="spellStart"/>
            <w:r w:rsidRPr="00826D54">
              <w:rPr>
                <w:rFonts w:ascii="Times New Roman" w:eastAsia="Arial Unicode MS" w:hAnsi="Times New Roman" w:cs="Times New Roman"/>
                <w:b/>
                <w:sz w:val="26"/>
                <w:szCs w:val="26"/>
                <w:u w:color="000000"/>
                <w:lang w:val="ru-RU" w:eastAsia="uk-UA"/>
              </w:rPr>
              <w:t>Продажі</w:t>
            </w:r>
            <w:proofErr w:type="spellEnd"/>
            <w:r w:rsidRPr="00826D54">
              <w:rPr>
                <w:rFonts w:ascii="Times New Roman" w:eastAsia="Arial Unicode MS" w:hAnsi="Times New Roman" w:cs="Times New Roman"/>
                <w:b/>
                <w:sz w:val="26"/>
                <w:szCs w:val="26"/>
                <w:u w:color="000000"/>
                <w:lang w:val="ru-RU" w:eastAsia="uk-UA"/>
              </w:rPr>
              <w:t xml:space="preserve"> </w:t>
            </w:r>
            <w:r w:rsidRPr="00826D54">
              <w:rPr>
                <w:rFonts w:ascii="Times New Roman" w:eastAsia="Arial Unicode MS" w:hAnsi="Times New Roman" w:cs="Times New Roman"/>
                <w:b/>
                <w:sz w:val="26"/>
                <w:szCs w:val="26"/>
                <w:u w:color="000000"/>
                <w:lang w:val="ru-RU" w:eastAsia="uk-UA"/>
              </w:rPr>
              <w:lastRenderedPageBreak/>
              <w:t xml:space="preserve">для </w:t>
            </w:r>
            <w:proofErr w:type="spellStart"/>
            <w:r w:rsidRPr="00826D54">
              <w:rPr>
                <w:rFonts w:ascii="Times New Roman" w:eastAsia="Arial Unicode MS" w:hAnsi="Times New Roman" w:cs="Times New Roman"/>
                <w:b/>
                <w:sz w:val="26"/>
                <w:szCs w:val="26"/>
                <w:u w:color="000000"/>
                <w:lang w:val="ru-RU" w:eastAsia="uk-UA"/>
              </w:rPr>
              <w:t>участі</w:t>
            </w:r>
            <w:proofErr w:type="spellEnd"/>
            <w:r w:rsidRPr="00826D54">
              <w:rPr>
                <w:rFonts w:ascii="Times New Roman" w:eastAsia="Arial Unicode MS" w:hAnsi="Times New Roman" w:cs="Times New Roman"/>
                <w:b/>
                <w:sz w:val="26"/>
                <w:szCs w:val="26"/>
                <w:u w:color="000000"/>
                <w:lang w:val="ru-RU" w:eastAsia="uk-UA"/>
              </w:rPr>
              <w:t xml:space="preserve"> в </w:t>
            </w:r>
            <w:proofErr w:type="spellStart"/>
            <w:r w:rsidRPr="00826D54">
              <w:rPr>
                <w:rFonts w:ascii="Times New Roman" w:eastAsia="Arial Unicode MS" w:hAnsi="Times New Roman" w:cs="Times New Roman"/>
                <w:b/>
                <w:sz w:val="26"/>
                <w:szCs w:val="26"/>
                <w:u w:color="000000"/>
                <w:lang w:val="ru-RU" w:eastAsia="uk-UA"/>
              </w:rPr>
              <w:t>електронних</w:t>
            </w:r>
            <w:proofErr w:type="spellEnd"/>
            <w:r w:rsidRPr="00826D54">
              <w:rPr>
                <w:rFonts w:ascii="Times New Roman" w:eastAsia="Arial Unicode MS" w:hAnsi="Times New Roman" w:cs="Times New Roman"/>
                <w:b/>
                <w:sz w:val="26"/>
                <w:szCs w:val="26"/>
                <w:u w:color="000000"/>
                <w:lang w:val="ru-RU" w:eastAsia="uk-UA"/>
              </w:rPr>
              <w:t xml:space="preserve"> торгах з </w:t>
            </w:r>
            <w:proofErr w:type="spellStart"/>
            <w:r w:rsidRPr="00826D54">
              <w:rPr>
                <w:rFonts w:ascii="Times New Roman" w:eastAsia="Arial Unicode MS" w:hAnsi="Times New Roman" w:cs="Times New Roman"/>
                <w:b/>
                <w:sz w:val="26"/>
                <w:szCs w:val="26"/>
                <w:u w:color="000000"/>
                <w:lang w:val="ru-RU" w:eastAsia="uk-UA"/>
              </w:rPr>
              <w:t>оренди</w:t>
            </w:r>
            <w:proofErr w:type="spellEnd"/>
            <w:r w:rsidRPr="00826D54">
              <w:rPr>
                <w:rFonts w:ascii="Times New Roman" w:eastAsia="Arial Unicode MS" w:hAnsi="Times New Roman" w:cs="Times New Roman"/>
                <w:b/>
                <w:sz w:val="26"/>
                <w:szCs w:val="26"/>
                <w:u w:color="000000"/>
                <w:lang w:val="ru-RU" w:eastAsia="uk-UA"/>
              </w:rPr>
              <w:t xml:space="preserve"> майна на </w:t>
            </w:r>
            <w:proofErr w:type="spellStart"/>
            <w:r w:rsidRPr="00826D54">
              <w:rPr>
                <w:rFonts w:ascii="Times New Roman" w:eastAsia="Arial Unicode MS" w:hAnsi="Times New Roman" w:cs="Times New Roman"/>
                <w:b/>
                <w:sz w:val="26"/>
                <w:szCs w:val="26"/>
                <w:u w:color="000000"/>
                <w:lang w:val="ru-RU" w:eastAsia="uk-UA"/>
              </w:rPr>
              <w:t>етапі</w:t>
            </w:r>
            <w:proofErr w:type="spellEnd"/>
            <w:r w:rsidRPr="00826D54">
              <w:rPr>
                <w:rFonts w:ascii="Times New Roman" w:eastAsia="Arial Unicode MS" w:hAnsi="Times New Roman" w:cs="Times New Roman"/>
                <w:b/>
                <w:sz w:val="26"/>
                <w:szCs w:val="26"/>
                <w:u w:color="000000"/>
                <w:lang w:val="ru-RU" w:eastAsia="uk-UA"/>
              </w:rPr>
              <w:t xml:space="preserve"> </w:t>
            </w:r>
            <w:proofErr w:type="spellStart"/>
            <w:r w:rsidRPr="00826D54">
              <w:rPr>
                <w:rFonts w:ascii="Times New Roman" w:eastAsia="Arial Unicode MS" w:hAnsi="Times New Roman" w:cs="Times New Roman"/>
                <w:b/>
                <w:sz w:val="26"/>
                <w:szCs w:val="26"/>
                <w:u w:color="000000"/>
                <w:lang w:val="ru-RU" w:eastAsia="uk-UA"/>
              </w:rPr>
              <w:t>подачі</w:t>
            </w:r>
            <w:proofErr w:type="spellEnd"/>
            <w:r w:rsidRPr="00826D54">
              <w:rPr>
                <w:rFonts w:ascii="Times New Roman" w:eastAsia="Arial Unicode MS" w:hAnsi="Times New Roman" w:cs="Times New Roman"/>
                <w:b/>
                <w:sz w:val="26"/>
                <w:szCs w:val="26"/>
                <w:u w:color="000000"/>
                <w:lang w:val="ru-RU" w:eastAsia="uk-UA"/>
              </w:rPr>
              <w:t xml:space="preserve"> </w:t>
            </w:r>
            <w:proofErr w:type="spellStart"/>
            <w:r w:rsidRPr="00826D54">
              <w:rPr>
                <w:rFonts w:ascii="Times New Roman" w:eastAsia="Arial Unicode MS" w:hAnsi="Times New Roman" w:cs="Times New Roman"/>
                <w:b/>
                <w:sz w:val="26"/>
                <w:szCs w:val="26"/>
                <w:u w:color="000000"/>
                <w:lang w:val="ru-RU" w:eastAsia="uk-UA"/>
              </w:rPr>
              <w:t>закритих</w:t>
            </w:r>
            <w:proofErr w:type="spellEnd"/>
            <w:r w:rsidRPr="00826D54">
              <w:rPr>
                <w:rFonts w:ascii="Times New Roman" w:eastAsia="Arial Unicode MS" w:hAnsi="Times New Roman" w:cs="Times New Roman"/>
                <w:b/>
                <w:sz w:val="26"/>
                <w:szCs w:val="26"/>
                <w:u w:color="000000"/>
                <w:lang w:val="ru-RU" w:eastAsia="uk-UA"/>
              </w:rPr>
              <w:t xml:space="preserve"> </w:t>
            </w:r>
            <w:proofErr w:type="spellStart"/>
            <w:r w:rsidRPr="00826D54">
              <w:rPr>
                <w:rFonts w:ascii="Times New Roman" w:eastAsia="Arial Unicode MS" w:hAnsi="Times New Roman" w:cs="Times New Roman"/>
                <w:b/>
                <w:sz w:val="26"/>
                <w:szCs w:val="26"/>
                <w:u w:color="000000"/>
                <w:lang w:val="ru-RU" w:eastAsia="uk-UA"/>
              </w:rPr>
              <w:t>цінових</w:t>
            </w:r>
            <w:proofErr w:type="spellEnd"/>
            <w:r w:rsidRPr="00826D54">
              <w:rPr>
                <w:rFonts w:ascii="Times New Roman" w:eastAsia="Arial Unicode MS" w:hAnsi="Times New Roman" w:cs="Times New Roman"/>
                <w:b/>
                <w:sz w:val="26"/>
                <w:szCs w:val="26"/>
                <w:u w:color="000000"/>
                <w:lang w:val="ru-RU" w:eastAsia="uk-UA"/>
              </w:rPr>
              <w:t xml:space="preserve"> </w:t>
            </w:r>
            <w:proofErr w:type="spellStart"/>
            <w:r w:rsidRPr="00826D54">
              <w:rPr>
                <w:rFonts w:ascii="Times New Roman" w:eastAsia="Arial Unicode MS" w:hAnsi="Times New Roman" w:cs="Times New Roman"/>
                <w:b/>
                <w:sz w:val="26"/>
                <w:szCs w:val="26"/>
                <w:u w:color="000000"/>
                <w:lang w:val="ru-RU" w:eastAsia="uk-UA"/>
              </w:rPr>
              <w:t>пропозицій</w:t>
            </w:r>
            <w:proofErr w:type="spellEnd"/>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7166AF" w14:textId="77777777" w:rsidR="00826D54" w:rsidRPr="00826D54" w:rsidRDefault="00826D54" w:rsidP="00826D54">
            <w:pPr>
              <w:spacing w:after="0" w:line="240" w:lineRule="auto"/>
              <w:jc w:val="both"/>
              <w:rPr>
                <w:rFonts w:ascii="Times New Roman" w:eastAsia="Arial Unicode MS" w:hAnsi="Times New Roman" w:cs="Times New Roman"/>
                <w:sz w:val="26"/>
                <w:szCs w:val="26"/>
                <w:u w:val="single" w:color="000000"/>
                <w:lang w:val="uk-UA" w:eastAsia="uk-UA"/>
              </w:rPr>
            </w:pPr>
            <w:r w:rsidRPr="00826D54">
              <w:rPr>
                <w:rFonts w:ascii="Times New Roman" w:eastAsia="Arial Unicode MS" w:hAnsi="Times New Roman" w:cs="Times New Roman"/>
                <w:sz w:val="26"/>
                <w:szCs w:val="26"/>
                <w:u w:val="single" w:color="000000"/>
                <w:lang w:val="uk-UA" w:eastAsia="uk-UA"/>
              </w:rPr>
              <w:lastRenderedPageBreak/>
              <w:t>Відомості про учасника:</w:t>
            </w:r>
          </w:p>
          <w:p w14:paraId="707D224F" w14:textId="77777777" w:rsidR="00826D54" w:rsidRPr="00826D54" w:rsidRDefault="00826D54" w:rsidP="00826D54">
            <w:pPr>
              <w:spacing w:after="0" w:line="240" w:lineRule="auto"/>
              <w:jc w:val="both"/>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Times New Roman"/>
                <w:sz w:val="26"/>
                <w:szCs w:val="26"/>
                <w:u w:color="000000"/>
                <w:lang w:val="uk-UA" w:eastAsia="uk-UA"/>
              </w:rPr>
              <w:t>-копії установчих документів для юридичних осіб;</w:t>
            </w:r>
          </w:p>
          <w:p w14:paraId="0B9A2FA2" w14:textId="77777777" w:rsidR="00826D54" w:rsidRPr="00826D54" w:rsidRDefault="00826D54" w:rsidP="00826D54">
            <w:pPr>
              <w:spacing w:after="0" w:line="240" w:lineRule="auto"/>
              <w:jc w:val="both"/>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Times New Roman"/>
                <w:sz w:val="26"/>
                <w:szCs w:val="26"/>
                <w:u w:color="000000"/>
                <w:lang w:val="uk-UA" w:eastAsia="uk-UA"/>
              </w:rPr>
              <w:t xml:space="preserve">- копію рішення уповноваженого органу юридичної особи (заявника) про призначення керівника цієї </w:t>
            </w:r>
            <w:r w:rsidRPr="00826D54">
              <w:rPr>
                <w:rFonts w:ascii="Times New Roman" w:eastAsia="Arial Unicode MS" w:hAnsi="Times New Roman" w:cs="Times New Roman"/>
                <w:sz w:val="26"/>
                <w:szCs w:val="26"/>
                <w:u w:color="000000"/>
                <w:lang w:val="uk-UA" w:eastAsia="uk-UA"/>
              </w:rPr>
              <w:lastRenderedPageBreak/>
              <w:t>юридичної особи (заявника), який має право діяти від імені цієї юридичної особи (заявника) без довіреності;</w:t>
            </w:r>
          </w:p>
          <w:p w14:paraId="352201F0" w14:textId="77777777" w:rsidR="00826D54" w:rsidRPr="00826D54" w:rsidRDefault="00826D54" w:rsidP="00826D54">
            <w:pPr>
              <w:spacing w:after="0" w:line="240" w:lineRule="auto"/>
              <w:jc w:val="both"/>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Times New Roman"/>
                <w:sz w:val="26"/>
                <w:szCs w:val="26"/>
                <w:u w:color="000000"/>
                <w:lang w:val="uk-UA" w:eastAsia="uk-UA"/>
              </w:rPr>
              <w:t>- належним чином оформлену довіреність уповноваженим особам заявника, якою їм надаються повноваження щодо представлення заяви на участь в аукціоні;</w:t>
            </w:r>
          </w:p>
          <w:p w14:paraId="74B134D8" w14:textId="77777777" w:rsidR="00826D54" w:rsidRPr="00826D54" w:rsidRDefault="00826D54" w:rsidP="00826D54">
            <w:pPr>
              <w:spacing w:after="0" w:line="240" w:lineRule="auto"/>
              <w:jc w:val="both"/>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Times New Roman"/>
                <w:sz w:val="26"/>
                <w:szCs w:val="26"/>
                <w:u w:color="000000"/>
                <w:lang w:val="uk-UA" w:eastAsia="uk-UA"/>
              </w:rPr>
              <w:t>- копію виписки, або витягу з Єдиного державного  реєстру юридичних осіб, фізичних осіб-підприємців та громадських формувань;</w:t>
            </w:r>
          </w:p>
          <w:p w14:paraId="4D452872" w14:textId="77777777" w:rsidR="00826D54" w:rsidRPr="00826D54" w:rsidRDefault="00826D54" w:rsidP="00826D54">
            <w:pPr>
              <w:spacing w:after="0" w:line="240" w:lineRule="auto"/>
              <w:jc w:val="both"/>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Times New Roman"/>
                <w:sz w:val="26"/>
                <w:szCs w:val="26"/>
                <w:u w:color="000000"/>
                <w:lang w:val="uk-UA" w:eastAsia="uk-UA"/>
              </w:rPr>
              <w:t xml:space="preserve">- копії паспорта (1,2,11 </w:t>
            </w:r>
            <w:proofErr w:type="spellStart"/>
            <w:r w:rsidRPr="00826D54">
              <w:rPr>
                <w:rFonts w:ascii="Times New Roman" w:eastAsia="Arial Unicode MS" w:hAnsi="Times New Roman" w:cs="Times New Roman"/>
                <w:sz w:val="26"/>
                <w:szCs w:val="26"/>
                <w:u w:color="000000"/>
                <w:lang w:val="uk-UA" w:eastAsia="uk-UA"/>
              </w:rPr>
              <w:t>стор</w:t>
            </w:r>
            <w:proofErr w:type="spellEnd"/>
            <w:r w:rsidRPr="00826D54">
              <w:rPr>
                <w:rFonts w:ascii="Times New Roman" w:eastAsia="Arial Unicode MS" w:hAnsi="Times New Roman" w:cs="Times New Roman"/>
                <w:sz w:val="26"/>
                <w:szCs w:val="26"/>
                <w:u w:color="000000"/>
                <w:lang w:val="uk-UA" w:eastAsia="uk-UA"/>
              </w:rPr>
              <w:t>) та довідки про присвоєння ідентифікаційного коду (для фізичних осіб);</w:t>
            </w:r>
          </w:p>
          <w:p w14:paraId="712D7F7E" w14:textId="77777777" w:rsidR="00826D54" w:rsidRPr="00826D54" w:rsidRDefault="00826D54" w:rsidP="00826D54">
            <w:pPr>
              <w:spacing w:after="0" w:line="240" w:lineRule="auto"/>
              <w:jc w:val="both"/>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Times New Roman"/>
                <w:sz w:val="26"/>
                <w:szCs w:val="26"/>
                <w:u w:color="000000"/>
                <w:lang w:val="uk-UA" w:eastAsia="uk-UA"/>
              </w:rPr>
              <w:t>- копію свідоцтва про реєстрацію платника податку на додану вартість (</w:t>
            </w:r>
            <w:r w:rsidRPr="00826D54">
              <w:rPr>
                <w:rFonts w:ascii="Times New Roman" w:eastAsia="Arial Unicode MS" w:hAnsi="Times New Roman" w:cs="Times New Roman"/>
                <w:i/>
                <w:sz w:val="26"/>
                <w:szCs w:val="26"/>
                <w:u w:color="000000"/>
                <w:lang w:val="uk-UA" w:eastAsia="uk-UA"/>
              </w:rPr>
              <w:t>за наявності</w:t>
            </w:r>
            <w:r w:rsidRPr="00826D54">
              <w:rPr>
                <w:rFonts w:ascii="Times New Roman" w:eastAsia="Arial Unicode MS" w:hAnsi="Times New Roman" w:cs="Times New Roman"/>
                <w:sz w:val="26"/>
                <w:szCs w:val="26"/>
                <w:u w:color="000000"/>
                <w:lang w:val="uk-UA" w:eastAsia="uk-UA"/>
              </w:rPr>
              <w:t>);</w:t>
            </w:r>
          </w:p>
          <w:p w14:paraId="7980FC0E" w14:textId="77777777" w:rsidR="00826D54" w:rsidRPr="00826D54" w:rsidRDefault="00826D54" w:rsidP="00826D54">
            <w:pPr>
              <w:spacing w:after="0" w:line="240" w:lineRule="auto"/>
              <w:jc w:val="both"/>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Times New Roman"/>
                <w:sz w:val="26"/>
                <w:szCs w:val="26"/>
                <w:u w:color="000000"/>
                <w:lang w:val="uk-UA" w:eastAsia="uk-UA"/>
              </w:rPr>
              <w:t>- заяву на участь в аукціоні;</w:t>
            </w:r>
          </w:p>
          <w:p w14:paraId="6452ABE1" w14:textId="77777777" w:rsidR="00826D54" w:rsidRPr="00826D54" w:rsidRDefault="00826D54" w:rsidP="00826D54">
            <w:pPr>
              <w:spacing w:after="0" w:line="240" w:lineRule="auto"/>
              <w:jc w:val="both"/>
              <w:rPr>
                <w:rFonts w:ascii="Times New Roman" w:eastAsia="Arial Unicode MS" w:hAnsi="Times New Roman" w:cs="Times New Roman"/>
                <w:sz w:val="26"/>
                <w:szCs w:val="26"/>
                <w:u w:val="single" w:color="000000"/>
                <w:lang w:val="uk-UA" w:eastAsia="uk-UA"/>
              </w:rPr>
            </w:pPr>
            <w:r w:rsidRPr="00826D54">
              <w:rPr>
                <w:rFonts w:ascii="Times New Roman" w:eastAsia="Arial Unicode MS" w:hAnsi="Times New Roman" w:cs="Times New Roman"/>
                <w:sz w:val="26"/>
                <w:szCs w:val="26"/>
                <w:u w:color="000000"/>
                <w:lang w:val="uk-UA" w:eastAsia="uk-UA"/>
              </w:rPr>
              <w:t>- копії платіжних документів, що підтверджують сплату реєстраційного та гарантійного внеску.</w:t>
            </w:r>
          </w:p>
        </w:tc>
      </w:tr>
      <w:tr w:rsidR="00826D54" w:rsidRPr="00826D54" w14:paraId="7B5529A5" w14:textId="77777777" w:rsidTr="000E2597">
        <w:trPr>
          <w:trHeight w:val="259"/>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2D3C39" w14:textId="77777777" w:rsidR="00826D54" w:rsidRPr="00826D54" w:rsidRDefault="00826D54" w:rsidP="00826D54">
            <w:pPr>
              <w:spacing w:after="0" w:line="240" w:lineRule="auto"/>
              <w:rPr>
                <w:rFonts w:ascii="Times New Roman" w:eastAsia="Arial Unicode MS" w:hAnsi="Times New Roman" w:cs="Times New Roman"/>
                <w:b/>
                <w:sz w:val="26"/>
                <w:szCs w:val="26"/>
                <w:u w:color="000000"/>
                <w:lang w:val="uk-UA" w:eastAsia="uk-UA"/>
              </w:rPr>
            </w:pPr>
            <w:r w:rsidRPr="00826D54">
              <w:rPr>
                <w:rFonts w:ascii="Times New Roman" w:eastAsia="Arial Unicode MS" w:hAnsi="Times New Roman" w:cs="Times New Roman"/>
                <w:b/>
                <w:sz w:val="26"/>
                <w:szCs w:val="26"/>
                <w:u w:color="000000"/>
                <w:lang w:val="uk-UA" w:eastAsia="uk-UA"/>
              </w:rPr>
              <w:lastRenderedPageBreak/>
              <w:t xml:space="preserve">Вимоги до оформлення документів, які повинен надати Учасник для участі в електронних торгах </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6C41C8" w14:textId="77777777" w:rsidR="00826D54" w:rsidRPr="00826D54" w:rsidRDefault="00826D54" w:rsidP="00826D54">
            <w:pPr>
              <w:spacing w:after="0" w:line="240" w:lineRule="auto"/>
              <w:jc w:val="both"/>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Times New Roman"/>
                <w:sz w:val="26"/>
                <w:szCs w:val="26"/>
                <w:u w:color="000000"/>
                <w:lang w:val="uk-UA" w:eastAsia="uk-UA"/>
              </w:rPr>
              <w:t xml:space="preserve">- документи, що подаються учасниками повинні бути </w:t>
            </w:r>
            <w:proofErr w:type="spellStart"/>
            <w:r w:rsidRPr="00826D54">
              <w:rPr>
                <w:rFonts w:ascii="Times New Roman" w:eastAsia="Arial Unicode MS" w:hAnsi="Times New Roman" w:cs="Times New Roman"/>
                <w:sz w:val="26"/>
                <w:szCs w:val="26"/>
                <w:u w:color="000000"/>
                <w:lang w:val="uk-UA" w:eastAsia="uk-UA"/>
              </w:rPr>
              <w:t>відсканованими</w:t>
            </w:r>
            <w:proofErr w:type="spellEnd"/>
            <w:r w:rsidRPr="00826D54">
              <w:rPr>
                <w:rFonts w:ascii="Times New Roman" w:eastAsia="Arial Unicode MS" w:hAnsi="Times New Roman" w:cs="Times New Roman"/>
                <w:sz w:val="26"/>
                <w:szCs w:val="26"/>
                <w:u w:color="000000"/>
                <w:lang w:val="uk-UA" w:eastAsia="uk-UA"/>
              </w:rPr>
              <w:t xml:space="preserve"> з оригіналів документів та завірені підписом уповноваженої особи учасника;</w:t>
            </w:r>
          </w:p>
          <w:p w14:paraId="51245EC9" w14:textId="77777777" w:rsidR="00826D54" w:rsidRPr="00826D54" w:rsidRDefault="00826D54" w:rsidP="00826D54">
            <w:pPr>
              <w:spacing w:after="0" w:line="240" w:lineRule="auto"/>
              <w:jc w:val="both"/>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Times New Roman"/>
                <w:sz w:val="26"/>
                <w:szCs w:val="26"/>
                <w:u w:color="000000"/>
                <w:lang w:val="uk-UA" w:eastAsia="uk-UA"/>
              </w:rPr>
              <w:t xml:space="preserve">- документи надаються учасником торгів на етапі подання цінових пропозицій в електронному вигляді у форматі PDF, шляхом прикріплення до заяви про участь в аукціоні в електронній торговій системі </w:t>
            </w:r>
            <w:proofErr w:type="spellStart"/>
            <w:r w:rsidRPr="00826D54">
              <w:rPr>
                <w:rFonts w:ascii="Times New Roman" w:eastAsia="Arial Unicode MS" w:hAnsi="Times New Roman" w:cs="Times New Roman"/>
                <w:b/>
                <w:sz w:val="26"/>
                <w:szCs w:val="26"/>
                <w:u w:color="000000"/>
                <w:lang w:val="uk-UA" w:eastAsia="uk-UA"/>
              </w:rPr>
              <w:t>Prozorro.Продажі</w:t>
            </w:r>
            <w:proofErr w:type="spellEnd"/>
            <w:r w:rsidRPr="00826D54">
              <w:rPr>
                <w:rFonts w:ascii="Times New Roman" w:eastAsia="Arial Unicode MS" w:hAnsi="Times New Roman" w:cs="Times New Roman"/>
                <w:b/>
                <w:sz w:val="26"/>
                <w:szCs w:val="26"/>
                <w:u w:color="000000"/>
                <w:lang w:val="uk-UA" w:eastAsia="uk-UA"/>
              </w:rPr>
              <w:t xml:space="preserve"> </w:t>
            </w:r>
            <w:r w:rsidRPr="00826D54">
              <w:rPr>
                <w:rFonts w:ascii="Times New Roman" w:eastAsia="Arial Unicode MS" w:hAnsi="Times New Roman" w:cs="Times New Roman"/>
                <w:sz w:val="26"/>
                <w:szCs w:val="26"/>
                <w:u w:color="000000"/>
                <w:lang w:val="uk-UA" w:eastAsia="uk-UA"/>
              </w:rPr>
              <w:t>через майданчик оператора торгів</w:t>
            </w:r>
          </w:p>
        </w:tc>
      </w:tr>
      <w:tr w:rsidR="00826D54" w:rsidRPr="00826D54" w14:paraId="593992D6" w14:textId="77777777" w:rsidTr="000E2597">
        <w:trPr>
          <w:trHeight w:val="259"/>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2B9CF9" w14:textId="77777777" w:rsidR="00826D54" w:rsidRPr="00826D54" w:rsidRDefault="00826D54" w:rsidP="00826D54">
            <w:pPr>
              <w:spacing w:after="0" w:line="240" w:lineRule="auto"/>
              <w:rPr>
                <w:rFonts w:ascii="Times New Roman" w:eastAsia="Arial Unicode MS" w:hAnsi="Times New Roman" w:cs="Times New Roman"/>
                <w:b/>
                <w:sz w:val="26"/>
                <w:szCs w:val="26"/>
                <w:u w:color="000000"/>
                <w:lang w:val="ru-RU" w:eastAsia="uk-UA"/>
              </w:rPr>
            </w:pPr>
            <w:proofErr w:type="spellStart"/>
            <w:r w:rsidRPr="00826D54">
              <w:rPr>
                <w:rFonts w:ascii="Times New Roman" w:eastAsia="Arial Unicode MS" w:hAnsi="Times New Roman" w:cs="Times New Roman"/>
                <w:b/>
                <w:sz w:val="26"/>
                <w:szCs w:val="26"/>
                <w:u w:color="000000"/>
                <w:lang w:val="ru-RU" w:eastAsia="uk-UA"/>
              </w:rPr>
              <w:t>Умови</w:t>
            </w:r>
            <w:proofErr w:type="spellEnd"/>
            <w:r w:rsidRPr="00826D54">
              <w:rPr>
                <w:rFonts w:ascii="Times New Roman" w:eastAsia="Arial Unicode MS" w:hAnsi="Times New Roman" w:cs="Times New Roman"/>
                <w:b/>
                <w:sz w:val="26"/>
                <w:szCs w:val="26"/>
                <w:u w:color="000000"/>
                <w:lang w:val="ru-RU" w:eastAsia="uk-UA"/>
              </w:rPr>
              <w:t xml:space="preserve"> </w:t>
            </w:r>
            <w:proofErr w:type="spellStart"/>
            <w:r w:rsidRPr="00826D54">
              <w:rPr>
                <w:rFonts w:ascii="Times New Roman" w:eastAsia="Arial Unicode MS" w:hAnsi="Times New Roman" w:cs="Times New Roman"/>
                <w:b/>
                <w:sz w:val="26"/>
                <w:szCs w:val="26"/>
                <w:u w:color="000000"/>
                <w:lang w:val="ru-RU" w:eastAsia="uk-UA"/>
              </w:rPr>
              <w:t>укладання</w:t>
            </w:r>
            <w:proofErr w:type="spellEnd"/>
            <w:r w:rsidRPr="00826D54">
              <w:rPr>
                <w:rFonts w:ascii="Times New Roman" w:eastAsia="Arial Unicode MS" w:hAnsi="Times New Roman" w:cs="Times New Roman"/>
                <w:b/>
                <w:sz w:val="26"/>
                <w:szCs w:val="26"/>
                <w:u w:color="000000"/>
                <w:lang w:val="ru-RU" w:eastAsia="uk-UA"/>
              </w:rPr>
              <w:t xml:space="preserve"> договору </w:t>
            </w:r>
            <w:proofErr w:type="spellStart"/>
            <w:r w:rsidRPr="00826D54">
              <w:rPr>
                <w:rFonts w:ascii="Times New Roman" w:eastAsia="Arial Unicode MS" w:hAnsi="Times New Roman" w:cs="Times New Roman"/>
                <w:b/>
                <w:sz w:val="26"/>
                <w:szCs w:val="26"/>
                <w:u w:color="000000"/>
                <w:lang w:val="ru-RU" w:eastAsia="uk-UA"/>
              </w:rPr>
              <w:t>оренди</w:t>
            </w:r>
            <w:proofErr w:type="spellEnd"/>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31C403" w14:textId="77777777" w:rsidR="00826D54" w:rsidRPr="00826D54" w:rsidRDefault="00826D54" w:rsidP="00826D54">
            <w:pPr>
              <w:spacing w:after="0" w:line="240" w:lineRule="auto"/>
              <w:jc w:val="both"/>
              <w:rPr>
                <w:rFonts w:ascii="Times New Roman" w:eastAsia="Arial Unicode MS" w:hAnsi="Times New Roman" w:cs="Times New Roman"/>
                <w:sz w:val="26"/>
                <w:szCs w:val="26"/>
                <w:u w:color="000000"/>
                <w:lang w:val="uk-UA" w:eastAsia="uk-UA"/>
              </w:rPr>
            </w:pPr>
            <w:r w:rsidRPr="00826D54">
              <w:rPr>
                <w:rFonts w:ascii="Times New Roman" w:eastAsia="Arial Unicode MS" w:hAnsi="Times New Roman" w:cs="Times New Roman"/>
                <w:sz w:val="26"/>
                <w:szCs w:val="26"/>
                <w:u w:color="000000"/>
                <w:lang w:val="uk-UA" w:eastAsia="uk-UA"/>
              </w:rPr>
              <w:t>Договір оренди комунального майна укладається  з переможцем аукціону п</w:t>
            </w:r>
            <w:r w:rsidRPr="00826D54">
              <w:rPr>
                <w:rFonts w:ascii="Times New Roman" w:eastAsia="Arial Unicode MS" w:hAnsi="Times New Roman" w:cs="Times New Roman"/>
                <w:color w:val="000000"/>
                <w:sz w:val="26"/>
                <w:szCs w:val="26"/>
                <w:u w:color="000000"/>
                <w:lang w:val="uk-UA" w:eastAsia="uk-UA"/>
              </w:rPr>
              <w:t>ротягом 20 робочих днів з дня, наступного за днем формування протоколу про результати електронного аукціону.</w:t>
            </w:r>
          </w:p>
        </w:tc>
      </w:tr>
      <w:tr w:rsidR="00826D54" w:rsidRPr="00826D54" w14:paraId="1BCC60B1" w14:textId="77777777" w:rsidTr="000E2597">
        <w:trPr>
          <w:trHeight w:val="798"/>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C2FD3A" w14:textId="77777777" w:rsidR="00826D54" w:rsidRPr="00826D54" w:rsidRDefault="00826D54" w:rsidP="00826D54">
            <w:pPr>
              <w:spacing w:after="0" w:line="240" w:lineRule="auto"/>
              <w:rPr>
                <w:rFonts w:ascii="Times New Roman" w:eastAsia="Arial Unicode MS" w:hAnsi="Times New Roman" w:cs="Arial Unicode MS"/>
                <w:sz w:val="26"/>
                <w:szCs w:val="26"/>
                <w:u w:color="000000"/>
                <w:lang w:val="uk-UA" w:eastAsia="uk-UA"/>
              </w:rPr>
            </w:pPr>
            <w:r w:rsidRPr="00826D54">
              <w:rPr>
                <w:rFonts w:ascii="Times New Roman" w:eastAsia="Arial Unicode MS" w:hAnsi="Times New Roman" w:cs="Arial Unicode MS"/>
                <w:b/>
                <w:sz w:val="26"/>
                <w:szCs w:val="26"/>
                <w:u w:color="000000"/>
                <w:lang w:val="uk-UA" w:eastAsia="uk-UA"/>
              </w:rPr>
              <w:t>Умови дискваліфікації Учасника, що визначений переможцем аукціону</w:t>
            </w:r>
            <w:r w:rsidRPr="00826D54">
              <w:rPr>
                <w:rFonts w:ascii="Times New Roman" w:eastAsia="Arial Unicode MS" w:hAnsi="Times New Roman" w:cs="Arial Unicode MS"/>
                <w:sz w:val="26"/>
                <w:szCs w:val="26"/>
                <w:u w:color="000000"/>
                <w:lang w:val="uk-UA" w:eastAsia="uk-UA"/>
              </w:rPr>
              <w:t>.</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79599D" w14:textId="77777777" w:rsidR="00826D54" w:rsidRPr="00826D54" w:rsidRDefault="00826D54" w:rsidP="00826D54">
            <w:pPr>
              <w:spacing w:after="0" w:line="240" w:lineRule="auto"/>
              <w:jc w:val="both"/>
              <w:rPr>
                <w:rFonts w:ascii="Times New Roman" w:eastAsia="Times New Roman" w:hAnsi="Times New Roman" w:cs="Times New Roman"/>
                <w:sz w:val="26"/>
                <w:szCs w:val="26"/>
                <w:lang w:val="uk-UA" w:eastAsia="ru-RU"/>
              </w:rPr>
            </w:pPr>
            <w:r w:rsidRPr="00826D54">
              <w:rPr>
                <w:rFonts w:ascii="Times New Roman" w:eastAsia="Times New Roman" w:hAnsi="Times New Roman" w:cs="Times New Roman"/>
                <w:sz w:val="26"/>
                <w:szCs w:val="26"/>
                <w:lang w:val="uk-UA" w:eastAsia="ru-RU"/>
              </w:rPr>
              <w:t>1. Наявність ознак здійснення Учасником незаконного підприємництва.</w:t>
            </w:r>
          </w:p>
          <w:p w14:paraId="016F90B7" w14:textId="77777777" w:rsidR="00826D54" w:rsidRPr="00826D54" w:rsidRDefault="00826D54" w:rsidP="00826D54">
            <w:pPr>
              <w:spacing w:after="0" w:line="240" w:lineRule="auto"/>
              <w:jc w:val="both"/>
              <w:rPr>
                <w:rFonts w:ascii="Times New Roman" w:eastAsia="Times New Roman" w:hAnsi="Times New Roman" w:cs="Times New Roman"/>
                <w:sz w:val="26"/>
                <w:szCs w:val="26"/>
                <w:lang w:val="uk-UA" w:eastAsia="ru-RU"/>
              </w:rPr>
            </w:pPr>
            <w:r w:rsidRPr="00826D54">
              <w:rPr>
                <w:rFonts w:ascii="Times New Roman" w:eastAsia="Times New Roman" w:hAnsi="Times New Roman" w:cs="Times New Roman"/>
                <w:sz w:val="26"/>
                <w:szCs w:val="26"/>
                <w:lang w:val="uk-UA" w:eastAsia="ru-RU"/>
              </w:rPr>
              <w:t>2. Наявність інформації про факти порушення кримінальних справ відносно Учасника, які можуть вплинути на визнання договору недійсним.</w:t>
            </w:r>
          </w:p>
          <w:p w14:paraId="300F6432" w14:textId="77777777" w:rsidR="00826D54" w:rsidRPr="00826D54" w:rsidRDefault="00826D54" w:rsidP="00826D54">
            <w:pPr>
              <w:spacing w:after="0" w:line="240" w:lineRule="auto"/>
              <w:jc w:val="both"/>
              <w:rPr>
                <w:rFonts w:ascii="Times New Roman" w:eastAsia="Times New Roman" w:hAnsi="Times New Roman" w:cs="Times New Roman"/>
                <w:sz w:val="26"/>
                <w:szCs w:val="26"/>
                <w:lang w:val="uk-UA" w:eastAsia="ru-RU"/>
              </w:rPr>
            </w:pPr>
            <w:r w:rsidRPr="00826D54">
              <w:rPr>
                <w:rFonts w:ascii="Times New Roman" w:eastAsia="Times New Roman" w:hAnsi="Times New Roman" w:cs="Times New Roman"/>
                <w:sz w:val="26"/>
                <w:szCs w:val="26"/>
                <w:lang w:val="uk-UA" w:eastAsia="ru-RU"/>
              </w:rPr>
              <w:t xml:space="preserve">3. Відсутність документів, зазначених у Переліку документів, які повинен завантажити учасник в електронній системі </w:t>
            </w:r>
            <w:r w:rsidRPr="00826D54">
              <w:rPr>
                <w:rFonts w:ascii="Times New Roman" w:eastAsia="Times New Roman" w:hAnsi="Times New Roman" w:cs="Times New Roman"/>
                <w:sz w:val="26"/>
                <w:szCs w:val="26"/>
                <w:lang w:val="en-US" w:eastAsia="ru-RU"/>
              </w:rPr>
              <w:t>Prozorro</w:t>
            </w:r>
            <w:r w:rsidRPr="00826D54">
              <w:rPr>
                <w:rFonts w:ascii="Times New Roman" w:eastAsia="Times New Roman" w:hAnsi="Times New Roman" w:cs="Times New Roman"/>
                <w:sz w:val="26"/>
                <w:szCs w:val="26"/>
                <w:lang w:val="uk-UA" w:eastAsia="ru-RU"/>
              </w:rPr>
              <w:t>.Продажі для участі в електронних торгах з оренди майна на етапі подачі закритих цінових пропозицій зазначених у цьому оголошенні вище.</w:t>
            </w:r>
          </w:p>
          <w:p w14:paraId="59838FFB" w14:textId="77777777" w:rsidR="00826D54" w:rsidRPr="00826D54" w:rsidRDefault="00826D54" w:rsidP="00826D54">
            <w:pPr>
              <w:spacing w:after="0" w:line="240" w:lineRule="auto"/>
              <w:jc w:val="both"/>
              <w:rPr>
                <w:rFonts w:ascii="Times New Roman" w:eastAsia="Times New Roman" w:hAnsi="Times New Roman" w:cs="Times New Roman"/>
                <w:sz w:val="26"/>
                <w:szCs w:val="26"/>
                <w:lang w:val="uk-UA" w:eastAsia="ru-RU"/>
              </w:rPr>
            </w:pPr>
            <w:r w:rsidRPr="00826D54">
              <w:rPr>
                <w:rFonts w:ascii="Times New Roman" w:eastAsia="Times New Roman" w:hAnsi="Times New Roman" w:cs="Times New Roman"/>
                <w:sz w:val="26"/>
                <w:szCs w:val="26"/>
                <w:lang w:val="uk-UA" w:eastAsia="ru-RU"/>
              </w:rPr>
              <w:t>4. Наявність боргів за оренду приміщень міської комунальної власності, по діючих та припинених договорах.</w:t>
            </w:r>
          </w:p>
          <w:p w14:paraId="27376FE8" w14:textId="77777777" w:rsidR="00826D54" w:rsidRPr="00826D54" w:rsidRDefault="00826D54" w:rsidP="00826D54">
            <w:pPr>
              <w:spacing w:after="0" w:line="240" w:lineRule="auto"/>
              <w:jc w:val="both"/>
              <w:rPr>
                <w:rFonts w:ascii="Times New Roman" w:eastAsia="Times New Roman" w:hAnsi="Times New Roman" w:cs="Times New Roman"/>
                <w:sz w:val="26"/>
                <w:szCs w:val="26"/>
                <w:lang w:val="uk-UA" w:eastAsia="ru-RU"/>
              </w:rPr>
            </w:pPr>
            <w:r w:rsidRPr="00826D54">
              <w:rPr>
                <w:rFonts w:ascii="Times New Roman" w:eastAsia="Times New Roman" w:hAnsi="Times New Roman" w:cs="Times New Roman"/>
                <w:sz w:val="26"/>
                <w:szCs w:val="26"/>
                <w:lang w:val="uk-UA" w:eastAsia="ru-RU"/>
              </w:rPr>
              <w:t xml:space="preserve">5. Якщо юридичні особи, засновниками, керівниками, учасниками яких є орендарі (або колишні орендарі), які не погасили заборгованість за оренду приміщень за </w:t>
            </w:r>
            <w:r w:rsidRPr="00826D54">
              <w:rPr>
                <w:rFonts w:ascii="Times New Roman" w:eastAsia="Times New Roman" w:hAnsi="Times New Roman" w:cs="Times New Roman"/>
                <w:sz w:val="26"/>
                <w:szCs w:val="26"/>
                <w:lang w:val="uk-UA" w:eastAsia="ru-RU"/>
              </w:rPr>
              <w:lastRenderedPageBreak/>
              <w:t>попередніми (або іншими) договорами оренди комунального майна міста.</w:t>
            </w:r>
          </w:p>
          <w:p w14:paraId="14CCDFAA" w14:textId="77777777" w:rsidR="00826D54" w:rsidRPr="00826D54" w:rsidRDefault="00826D54" w:rsidP="00826D54">
            <w:pPr>
              <w:spacing w:after="0" w:line="240" w:lineRule="auto"/>
              <w:jc w:val="both"/>
              <w:rPr>
                <w:rFonts w:ascii="Times New Roman" w:eastAsia="Times New Roman" w:hAnsi="Times New Roman" w:cs="Times New Roman"/>
                <w:sz w:val="26"/>
                <w:szCs w:val="26"/>
                <w:lang w:val="uk-UA" w:eastAsia="ru-RU"/>
              </w:rPr>
            </w:pPr>
            <w:r w:rsidRPr="00826D54">
              <w:rPr>
                <w:rFonts w:ascii="Times New Roman" w:eastAsia="Times New Roman" w:hAnsi="Times New Roman" w:cs="Times New Roman"/>
                <w:sz w:val="26"/>
                <w:szCs w:val="26"/>
                <w:lang w:val="uk-UA" w:eastAsia="ru-RU"/>
              </w:rPr>
              <w:t>6. Невиконання учасником та/або переможцем торгів зобов’язань , що визначені у Регламенті.</w:t>
            </w:r>
          </w:p>
          <w:p w14:paraId="12AD4212" w14:textId="77777777" w:rsidR="00826D54" w:rsidRPr="00826D54" w:rsidRDefault="00826D54" w:rsidP="00826D54">
            <w:pPr>
              <w:spacing w:after="0" w:line="240" w:lineRule="auto"/>
              <w:jc w:val="both"/>
              <w:rPr>
                <w:rFonts w:ascii="Times New Roman" w:eastAsia="Times New Roman" w:hAnsi="Times New Roman" w:cs="Times New Roman"/>
                <w:sz w:val="26"/>
                <w:szCs w:val="26"/>
                <w:lang w:val="uk-UA" w:eastAsia="ru-RU"/>
              </w:rPr>
            </w:pPr>
            <w:r w:rsidRPr="00826D54">
              <w:rPr>
                <w:rFonts w:ascii="Times New Roman" w:eastAsia="Times New Roman" w:hAnsi="Times New Roman" w:cs="Times New Roman"/>
                <w:sz w:val="26"/>
                <w:szCs w:val="26"/>
                <w:lang w:val="uk-UA" w:eastAsia="ru-RU"/>
              </w:rPr>
              <w:t>7. Орендар не відповідає вимогам статті 4 Закону України «Про оренду державного та комунального майна».</w:t>
            </w:r>
          </w:p>
        </w:tc>
      </w:tr>
      <w:tr w:rsidR="00826D54" w:rsidRPr="00826D54" w14:paraId="67443F47" w14:textId="77777777" w:rsidTr="000E2597">
        <w:trPr>
          <w:trHeight w:val="1707"/>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A629F7" w14:textId="77777777" w:rsidR="00826D54" w:rsidRPr="00826D54" w:rsidRDefault="00826D54" w:rsidP="00826D54">
            <w:pPr>
              <w:spacing w:after="0" w:line="240" w:lineRule="auto"/>
              <w:rPr>
                <w:rFonts w:ascii="Calibri" w:eastAsia="Arial Unicode MS" w:hAnsi="Calibri" w:cs="Arial Unicode MS"/>
                <w:sz w:val="26"/>
                <w:szCs w:val="26"/>
                <w:u w:color="000000"/>
                <w:lang w:val="uk-UA" w:eastAsia="uk-UA"/>
              </w:rPr>
            </w:pPr>
            <w:r w:rsidRPr="00826D54">
              <w:rPr>
                <w:rFonts w:ascii="Times New Roman" w:eastAsia="Arial Unicode MS" w:hAnsi="Times New Roman" w:cs="Arial Unicode MS"/>
                <w:sz w:val="26"/>
                <w:szCs w:val="26"/>
                <w:u w:color="000000"/>
                <w:lang w:val="uk-UA" w:eastAsia="uk-UA"/>
              </w:rPr>
              <w:lastRenderedPageBreak/>
              <w:t>Додаткова інформація</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A49D08" w14:textId="77777777" w:rsidR="00826D54" w:rsidRPr="00826D54" w:rsidRDefault="00826D54" w:rsidP="00826D54">
            <w:pPr>
              <w:spacing w:after="0" w:line="240" w:lineRule="auto"/>
              <w:jc w:val="both"/>
              <w:rPr>
                <w:rFonts w:ascii="Times New Roman" w:eastAsia="Times New Roman" w:hAnsi="Times New Roman" w:cs="Times New Roman"/>
                <w:sz w:val="26"/>
                <w:szCs w:val="26"/>
                <w:lang w:val="uk-UA" w:eastAsia="ru-RU"/>
              </w:rPr>
            </w:pPr>
            <w:r w:rsidRPr="00826D54">
              <w:rPr>
                <w:rFonts w:ascii="Times New Roman" w:eastAsia="Times New Roman" w:hAnsi="Times New Roman" w:cs="Times New Roman"/>
                <w:sz w:val="26"/>
                <w:szCs w:val="26"/>
                <w:lang w:val="uk-UA" w:eastAsia="ru-RU"/>
              </w:rPr>
              <w:t xml:space="preserve">Реквізити розрахунків операторів ЕМ за посиланням на сторінку </w:t>
            </w:r>
            <w:proofErr w:type="spellStart"/>
            <w:r w:rsidRPr="00826D54">
              <w:rPr>
                <w:rFonts w:ascii="Times New Roman" w:eastAsia="Times New Roman" w:hAnsi="Times New Roman" w:cs="Times New Roman"/>
                <w:sz w:val="26"/>
                <w:szCs w:val="26"/>
                <w:lang w:val="uk-UA" w:eastAsia="ru-RU"/>
              </w:rPr>
              <w:t>вебсайта</w:t>
            </w:r>
            <w:proofErr w:type="spellEnd"/>
            <w:r w:rsidRPr="00826D54">
              <w:rPr>
                <w:rFonts w:ascii="Times New Roman" w:eastAsia="Times New Roman" w:hAnsi="Times New Roman" w:cs="Times New Roman"/>
                <w:sz w:val="26"/>
                <w:szCs w:val="26"/>
                <w:lang w:val="uk-UA" w:eastAsia="ru-RU"/>
              </w:rPr>
              <w:t xml:space="preserve"> адміністратора, на якій зазначені реквізити таких рахунків</w:t>
            </w:r>
          </w:p>
          <w:p w14:paraId="7D290D80" w14:textId="77777777" w:rsidR="00826D54" w:rsidRPr="00826D54" w:rsidRDefault="008E1EAE" w:rsidP="00826D54">
            <w:pPr>
              <w:spacing w:after="0" w:line="240" w:lineRule="auto"/>
              <w:jc w:val="both"/>
              <w:rPr>
                <w:rFonts w:ascii="Times New Roman" w:eastAsia="Times New Roman" w:hAnsi="Times New Roman" w:cs="Times New Roman"/>
                <w:color w:val="993300"/>
                <w:sz w:val="26"/>
                <w:szCs w:val="26"/>
                <w:lang w:val="uk-UA" w:eastAsia="ru-RU"/>
              </w:rPr>
            </w:pPr>
            <w:hyperlink r:id="rId12" w:history="1">
              <w:r w:rsidR="00826D54" w:rsidRPr="00826D54">
                <w:rPr>
                  <w:rFonts w:ascii="Times New Roman" w:eastAsia="Times New Roman" w:hAnsi="Times New Roman" w:cs="Times New Roman"/>
                  <w:sz w:val="26"/>
                  <w:szCs w:val="26"/>
                  <w:lang w:val="uk-UA" w:eastAsia="ru-RU"/>
                </w:rPr>
                <w:t>https://prozorro.sale/info/elektronni-majdanchiki-ets-prozorroprodazhi-cbd2</w:t>
              </w:r>
            </w:hyperlink>
          </w:p>
          <w:p w14:paraId="2AF7E049" w14:textId="77777777" w:rsidR="00826D54" w:rsidRPr="00826D54" w:rsidRDefault="00826D54" w:rsidP="00826D54">
            <w:pPr>
              <w:spacing w:after="0" w:line="240" w:lineRule="auto"/>
              <w:jc w:val="both"/>
              <w:rPr>
                <w:rFonts w:ascii="Times New Roman" w:eastAsia="Times New Roman" w:hAnsi="Times New Roman" w:cs="Times New Roman"/>
                <w:sz w:val="26"/>
                <w:szCs w:val="26"/>
                <w:lang w:val="uk-UA" w:eastAsia="ru-RU"/>
              </w:rPr>
            </w:pPr>
            <w:r w:rsidRPr="00826D54">
              <w:rPr>
                <w:rFonts w:ascii="Times New Roman" w:eastAsia="Times New Roman" w:hAnsi="Times New Roman" w:cs="Times New Roman"/>
                <w:sz w:val="26"/>
                <w:szCs w:val="26"/>
                <w:lang w:val="uk-UA" w:eastAsia="ru-RU"/>
              </w:rPr>
              <w:t>Оператор електронного майданчика здійснює перерахування реєстраційного та (або) гарантійного внеску на казначейські рахунки за такими реквізитами: в національній валюті:</w:t>
            </w:r>
          </w:p>
          <w:p w14:paraId="026422DF" w14:textId="77777777" w:rsidR="00826D54" w:rsidRPr="00826D54" w:rsidRDefault="00826D54" w:rsidP="00826D54">
            <w:pPr>
              <w:spacing w:after="0" w:line="240" w:lineRule="auto"/>
              <w:jc w:val="both"/>
              <w:rPr>
                <w:rFonts w:ascii="Times New Roman" w:eastAsia="Times New Roman" w:hAnsi="Times New Roman" w:cs="Times New Roman"/>
                <w:sz w:val="26"/>
                <w:szCs w:val="26"/>
                <w:lang w:val="uk-UA" w:eastAsia="ru-RU"/>
              </w:rPr>
            </w:pPr>
            <w:r w:rsidRPr="00826D54">
              <w:rPr>
                <w:rFonts w:ascii="Times New Roman" w:eastAsia="Times New Roman" w:hAnsi="Times New Roman" w:cs="Times New Roman"/>
                <w:sz w:val="26"/>
                <w:szCs w:val="26"/>
                <w:lang w:val="uk-UA" w:eastAsia="ru-RU"/>
              </w:rPr>
              <w:t xml:space="preserve">Одержувач: Управління з питань економічного розвитку, торгівлі та інвестицій Новодністровської міської ради </w:t>
            </w:r>
          </w:p>
          <w:p w14:paraId="569A6A06" w14:textId="77777777" w:rsidR="00826D54" w:rsidRPr="00826D54" w:rsidRDefault="00826D54" w:rsidP="00826D54">
            <w:pPr>
              <w:spacing w:after="0" w:line="240" w:lineRule="auto"/>
              <w:jc w:val="both"/>
              <w:rPr>
                <w:rFonts w:ascii="Times New Roman" w:eastAsia="Times New Roman" w:hAnsi="Times New Roman" w:cs="Times New Roman"/>
                <w:sz w:val="26"/>
                <w:szCs w:val="26"/>
                <w:lang w:val="uk-UA" w:eastAsia="ru-RU"/>
              </w:rPr>
            </w:pPr>
            <w:r w:rsidRPr="00826D54">
              <w:rPr>
                <w:rFonts w:ascii="Times New Roman" w:eastAsia="Times New Roman" w:hAnsi="Times New Roman" w:cs="Times New Roman"/>
                <w:sz w:val="26"/>
                <w:szCs w:val="26"/>
                <w:lang w:val="uk-UA" w:eastAsia="ru-RU"/>
              </w:rPr>
              <w:t xml:space="preserve">Рахунок </w:t>
            </w:r>
            <w:r w:rsidRPr="00826D54">
              <w:rPr>
                <w:rFonts w:ascii="Times New Roman" w:eastAsia="Times New Roman" w:hAnsi="Times New Roman" w:cs="Times New Roman"/>
                <w:b/>
                <w:sz w:val="26"/>
                <w:szCs w:val="26"/>
                <w:lang w:val="uk-UA" w:eastAsia="ru-RU"/>
              </w:rPr>
              <w:t>UA608201720314291002203095256</w:t>
            </w:r>
            <w:r w:rsidRPr="00826D54">
              <w:rPr>
                <w:rFonts w:ascii="Times New Roman" w:eastAsia="Times New Roman" w:hAnsi="Times New Roman" w:cs="Times New Roman"/>
                <w:sz w:val="26"/>
                <w:szCs w:val="26"/>
                <w:lang w:val="uk-UA" w:eastAsia="ru-RU"/>
              </w:rPr>
              <w:t xml:space="preserve"> (для перерахування реєстраційного внеску).</w:t>
            </w:r>
          </w:p>
          <w:p w14:paraId="7CE25E0A" w14:textId="77777777" w:rsidR="00826D54" w:rsidRPr="00826D54" w:rsidRDefault="00826D54" w:rsidP="00826D54">
            <w:pPr>
              <w:spacing w:after="0" w:line="240" w:lineRule="auto"/>
              <w:jc w:val="both"/>
              <w:rPr>
                <w:rFonts w:ascii="Times New Roman" w:eastAsia="Times New Roman" w:hAnsi="Times New Roman" w:cs="Times New Roman"/>
                <w:sz w:val="26"/>
                <w:szCs w:val="26"/>
                <w:lang w:val="uk-UA" w:eastAsia="ru-RU"/>
              </w:rPr>
            </w:pPr>
            <w:r w:rsidRPr="00826D54">
              <w:rPr>
                <w:rFonts w:ascii="Times New Roman" w:eastAsia="Times New Roman" w:hAnsi="Times New Roman" w:cs="Times New Roman"/>
                <w:sz w:val="26"/>
                <w:szCs w:val="26"/>
                <w:lang w:val="uk-UA" w:eastAsia="ru-RU"/>
              </w:rPr>
              <w:t>Рахунок</w:t>
            </w:r>
            <w:r w:rsidRPr="00826D54">
              <w:rPr>
                <w:rFonts w:ascii="Times New Roman" w:eastAsia="Times New Roman" w:hAnsi="Times New Roman" w:cs="Times New Roman"/>
                <w:b/>
                <w:sz w:val="26"/>
                <w:szCs w:val="26"/>
                <w:lang w:val="uk-UA" w:eastAsia="ru-RU"/>
              </w:rPr>
              <w:t>UA608201720314291002203095256</w:t>
            </w:r>
            <w:r w:rsidRPr="00826D54">
              <w:rPr>
                <w:rFonts w:ascii="Times New Roman" w:eastAsia="Times New Roman" w:hAnsi="Times New Roman" w:cs="Times New Roman"/>
                <w:sz w:val="26"/>
                <w:szCs w:val="26"/>
                <w:lang w:val="uk-UA" w:eastAsia="ru-RU"/>
              </w:rPr>
              <w:t xml:space="preserve"> (для перерахування гарантійного внеску) </w:t>
            </w:r>
          </w:p>
          <w:p w14:paraId="133EB220" w14:textId="77777777" w:rsidR="00826D54" w:rsidRPr="00826D54" w:rsidRDefault="00826D54" w:rsidP="00826D54">
            <w:pPr>
              <w:spacing w:after="0" w:line="240" w:lineRule="auto"/>
              <w:jc w:val="both"/>
              <w:rPr>
                <w:rFonts w:ascii="Times New Roman" w:eastAsia="Times New Roman" w:hAnsi="Times New Roman" w:cs="Times New Roman"/>
                <w:color w:val="993300"/>
                <w:sz w:val="26"/>
                <w:szCs w:val="26"/>
                <w:lang w:val="uk-UA" w:eastAsia="ru-RU"/>
              </w:rPr>
            </w:pPr>
            <w:r w:rsidRPr="00826D54">
              <w:rPr>
                <w:rFonts w:ascii="Times New Roman" w:eastAsia="Times New Roman" w:hAnsi="Times New Roman" w:cs="Times New Roman"/>
                <w:sz w:val="26"/>
                <w:szCs w:val="26"/>
                <w:lang w:val="uk-UA" w:eastAsia="ru-RU"/>
              </w:rPr>
              <w:t>Банк одержувача: Державна казначейська служба України, МФО 820172 Код ЄДРПОУ 42513498</w:t>
            </w:r>
          </w:p>
        </w:tc>
      </w:tr>
      <w:tr w:rsidR="00826D54" w:rsidRPr="00826D54" w14:paraId="25BC5826" w14:textId="77777777" w:rsidTr="000E2597">
        <w:trPr>
          <w:trHeight w:val="3000"/>
        </w:trPr>
        <w:tc>
          <w:tcPr>
            <w:tcW w:w="32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3C75D6" w14:textId="77777777" w:rsidR="00826D54" w:rsidRPr="00826D54" w:rsidRDefault="00826D54" w:rsidP="00826D54">
            <w:pPr>
              <w:spacing w:after="0" w:line="240" w:lineRule="auto"/>
              <w:rPr>
                <w:rFonts w:ascii="Calibri" w:eastAsia="Arial Unicode MS" w:hAnsi="Calibri" w:cs="Arial Unicode MS"/>
                <w:sz w:val="26"/>
                <w:szCs w:val="26"/>
                <w:u w:color="000000"/>
                <w:lang w:val="uk-UA" w:eastAsia="uk-UA"/>
              </w:rPr>
            </w:pPr>
            <w:r w:rsidRPr="00826D54">
              <w:rPr>
                <w:rFonts w:ascii="Times New Roman" w:eastAsia="Arial Unicode MS" w:hAnsi="Times New Roman" w:cs="Arial Unicode MS"/>
                <w:sz w:val="26"/>
                <w:szCs w:val="26"/>
                <w:u w:color="000000"/>
                <w:lang w:val="uk-UA" w:eastAsia="uk-UA"/>
              </w:rPr>
              <w:t xml:space="preserve">Технічні реквізити оголошення </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8173EC" w14:textId="77777777" w:rsidR="00826D54" w:rsidRPr="00826D54" w:rsidRDefault="00826D54" w:rsidP="00826D54">
            <w:pPr>
              <w:spacing w:after="0" w:line="240" w:lineRule="auto"/>
              <w:jc w:val="both"/>
              <w:rPr>
                <w:rFonts w:ascii="Times New Roman" w:eastAsia="Arial Unicode MS" w:hAnsi="Times New Roman" w:cs="Arial Unicode MS"/>
                <w:sz w:val="26"/>
                <w:szCs w:val="26"/>
                <w:u w:color="000000"/>
                <w:lang w:val="uk-UA" w:eastAsia="uk-UA"/>
              </w:rPr>
            </w:pPr>
            <w:r w:rsidRPr="00826D54">
              <w:rPr>
                <w:rFonts w:ascii="Times New Roman" w:eastAsia="Arial Unicode MS" w:hAnsi="Times New Roman" w:cs="Arial Unicode MS"/>
                <w:sz w:val="26"/>
                <w:szCs w:val="26"/>
                <w:u w:color="000000"/>
                <w:lang w:val="uk-UA" w:eastAsia="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(20-35 календарних днів з дати оприлюднення оголошення електронною торговою системою про передачу майна в оренду).</w:t>
            </w:r>
          </w:p>
          <w:p w14:paraId="03491521" w14:textId="77777777" w:rsidR="00826D54" w:rsidRPr="00826D54" w:rsidRDefault="00826D54" w:rsidP="00826D54">
            <w:pPr>
              <w:spacing w:after="0" w:line="240" w:lineRule="auto"/>
              <w:jc w:val="both"/>
              <w:rPr>
                <w:rFonts w:ascii="Calibri" w:eastAsia="Arial Unicode MS" w:hAnsi="Calibri" w:cs="Arial Unicode MS"/>
                <w:sz w:val="26"/>
                <w:szCs w:val="26"/>
                <w:u w:color="000000"/>
                <w:lang w:val="uk-UA" w:eastAsia="uk-UA"/>
              </w:rPr>
            </w:pPr>
            <w:r w:rsidRPr="00826D54">
              <w:rPr>
                <w:rFonts w:ascii="Times New Roman" w:eastAsia="Arial Unicode MS" w:hAnsi="Times New Roman" w:cs="Arial Unicode MS"/>
                <w:sz w:val="26"/>
                <w:szCs w:val="26"/>
                <w:u w:color="000000"/>
                <w:lang w:val="uk-UA" w:eastAsia="uk-UA"/>
              </w:rPr>
              <w:t xml:space="preserve">Єдине посилання на веб-сторінку адміністратора, на якій є посилання в алфавітному порядку на веб-сторінки операторів електронного майданчика, які мають </w:t>
            </w:r>
            <w:hyperlink r:id="rId13" w:history="1">
              <w:r w:rsidRPr="00826D54">
                <w:rPr>
                  <w:rFonts w:ascii="Times New Roman" w:eastAsia="Arial Unicode MS" w:hAnsi="Times New Roman" w:cs="Times New Roman"/>
                  <w:sz w:val="26"/>
                  <w:szCs w:val="26"/>
                  <w:u w:val="single" w:color="000000"/>
                  <w:lang w:val="uk-UA" w:eastAsia="uk-UA"/>
                </w:rPr>
                <w:t>https://prozorro.sale/info/elektronni-majdanchiki-ets-prozorroprodazhi-cbd2</w:t>
              </w:r>
            </w:hyperlink>
            <w:r w:rsidRPr="00826D54">
              <w:rPr>
                <w:rFonts w:ascii="Times New Roman" w:eastAsia="Arial Unicode MS" w:hAnsi="Times New Roman" w:cs="Arial Unicode MS"/>
                <w:sz w:val="26"/>
                <w:szCs w:val="26"/>
                <w:u w:color="0070C0"/>
                <w:lang w:val="uk-UA" w:eastAsia="uk-UA"/>
              </w:rPr>
              <w:t>.</w:t>
            </w:r>
          </w:p>
        </w:tc>
      </w:tr>
    </w:tbl>
    <w:p w14:paraId="458E7662" w14:textId="77777777" w:rsidR="00826D54" w:rsidRPr="00826D54" w:rsidRDefault="00826D54" w:rsidP="00826D54">
      <w:pPr>
        <w:spacing w:after="0" w:line="240" w:lineRule="auto"/>
        <w:jc w:val="both"/>
        <w:rPr>
          <w:rFonts w:ascii="Times New Roman" w:eastAsia="Times New Roman" w:hAnsi="Times New Roman" w:cs="Times New Roman"/>
          <w:b/>
          <w:sz w:val="26"/>
          <w:szCs w:val="26"/>
          <w:lang w:val="uk-UA" w:eastAsia="ru-RU"/>
        </w:rPr>
      </w:pPr>
    </w:p>
    <w:p w14:paraId="05607083" w14:textId="7090672A" w:rsidR="00826D54" w:rsidRDefault="00826D54" w:rsidP="00826D54">
      <w:pPr>
        <w:spacing w:after="0" w:line="240" w:lineRule="auto"/>
        <w:jc w:val="both"/>
        <w:rPr>
          <w:rFonts w:ascii="Times New Roman" w:eastAsia="Times New Roman" w:hAnsi="Times New Roman" w:cs="Times New Roman"/>
          <w:b/>
          <w:sz w:val="26"/>
          <w:szCs w:val="26"/>
          <w:lang w:val="uk-UA" w:eastAsia="ru-RU"/>
        </w:rPr>
      </w:pPr>
    </w:p>
    <w:p w14:paraId="6ED29A36" w14:textId="77777777" w:rsidR="00826D54" w:rsidRPr="00826D54" w:rsidRDefault="00826D54" w:rsidP="00826D54">
      <w:pPr>
        <w:spacing w:after="0" w:line="240" w:lineRule="auto"/>
        <w:jc w:val="both"/>
        <w:rPr>
          <w:rFonts w:ascii="Times New Roman" w:eastAsia="Times New Roman" w:hAnsi="Times New Roman" w:cs="Times New Roman"/>
          <w:b/>
          <w:sz w:val="26"/>
          <w:szCs w:val="26"/>
          <w:lang w:val="uk-UA" w:eastAsia="ru-RU"/>
        </w:rPr>
      </w:pPr>
    </w:p>
    <w:p w14:paraId="5FC8FC13" w14:textId="6C599467" w:rsidR="00826D54" w:rsidRPr="00826D54" w:rsidRDefault="00826D54" w:rsidP="00826D54">
      <w:pPr>
        <w:spacing w:after="0" w:line="240" w:lineRule="auto"/>
        <w:jc w:val="both"/>
        <w:rPr>
          <w:rFonts w:ascii="Times New Roman" w:eastAsia="Times New Roman" w:hAnsi="Times New Roman" w:cs="Times New Roman"/>
          <w:bCs/>
          <w:sz w:val="28"/>
          <w:szCs w:val="28"/>
          <w:lang w:val="uk-UA" w:eastAsia="ru-RU"/>
        </w:rPr>
      </w:pPr>
      <w:r w:rsidRPr="00826D54">
        <w:rPr>
          <w:rFonts w:ascii="Times New Roman" w:eastAsia="Times New Roman" w:hAnsi="Times New Roman" w:cs="Times New Roman"/>
          <w:b/>
          <w:sz w:val="28"/>
          <w:szCs w:val="28"/>
          <w:lang w:val="uk-UA" w:eastAsia="ru-RU"/>
        </w:rPr>
        <w:t>Секретар міської ради</w:t>
      </w:r>
      <w:r w:rsidRPr="00826D54">
        <w:rPr>
          <w:rFonts w:ascii="Times New Roman" w:eastAsia="Times New Roman" w:hAnsi="Times New Roman" w:cs="Times New Roman"/>
          <w:b/>
          <w:sz w:val="28"/>
          <w:szCs w:val="28"/>
          <w:lang w:val="uk-UA" w:eastAsia="ru-RU"/>
        </w:rPr>
        <w:tab/>
      </w:r>
      <w:r w:rsidRPr="00826D54">
        <w:rPr>
          <w:rFonts w:ascii="Times New Roman" w:eastAsia="Times New Roman" w:hAnsi="Times New Roman" w:cs="Times New Roman"/>
          <w:b/>
          <w:sz w:val="28"/>
          <w:szCs w:val="28"/>
          <w:lang w:val="uk-UA" w:eastAsia="ru-RU"/>
        </w:rPr>
        <w:tab/>
      </w:r>
      <w:r w:rsidRPr="00826D54">
        <w:rPr>
          <w:rFonts w:ascii="Times New Roman" w:eastAsia="Times New Roman" w:hAnsi="Times New Roman" w:cs="Times New Roman"/>
          <w:b/>
          <w:sz w:val="28"/>
          <w:szCs w:val="28"/>
          <w:lang w:val="uk-UA" w:eastAsia="ru-RU"/>
        </w:rPr>
        <w:tab/>
      </w:r>
      <w:r w:rsidRPr="00826D54">
        <w:rPr>
          <w:rFonts w:ascii="Times New Roman" w:eastAsia="Times New Roman" w:hAnsi="Times New Roman" w:cs="Times New Roman"/>
          <w:b/>
          <w:sz w:val="28"/>
          <w:szCs w:val="28"/>
          <w:lang w:val="uk-UA" w:eastAsia="ru-RU"/>
        </w:rPr>
        <w:tab/>
      </w:r>
      <w:r w:rsidRPr="00826D54">
        <w:rPr>
          <w:rFonts w:ascii="Times New Roman" w:eastAsia="Times New Roman" w:hAnsi="Times New Roman" w:cs="Times New Roman"/>
          <w:b/>
          <w:sz w:val="28"/>
          <w:szCs w:val="28"/>
          <w:lang w:val="uk-UA" w:eastAsia="ru-RU"/>
        </w:rPr>
        <w:tab/>
      </w:r>
      <w:r w:rsidRPr="00826D54">
        <w:rPr>
          <w:rFonts w:ascii="Times New Roman" w:eastAsia="Times New Roman" w:hAnsi="Times New Roman" w:cs="Times New Roman"/>
          <w:b/>
          <w:sz w:val="28"/>
          <w:szCs w:val="28"/>
          <w:lang w:val="uk-UA" w:eastAsia="ru-RU"/>
        </w:rPr>
        <w:tab/>
        <w:t>Василь ЛУТЧАК</w:t>
      </w:r>
    </w:p>
    <w:p w14:paraId="3C7B3E5E" w14:textId="77777777" w:rsidR="00826D54" w:rsidRPr="00826D54" w:rsidRDefault="00826D54" w:rsidP="00826D54">
      <w:pPr>
        <w:spacing w:after="0" w:line="240" w:lineRule="auto"/>
        <w:rPr>
          <w:rFonts w:ascii="Times New Roman" w:eastAsia="Times New Roman" w:hAnsi="Times New Roman" w:cs="Times New Roman"/>
          <w:bCs/>
          <w:sz w:val="20"/>
          <w:szCs w:val="20"/>
          <w:lang w:val="uk-UA" w:eastAsia="ru-RU"/>
        </w:rPr>
      </w:pPr>
    </w:p>
    <w:p w14:paraId="5F147157" w14:textId="77777777" w:rsidR="00826D54" w:rsidRPr="00826D54" w:rsidRDefault="00826D54" w:rsidP="00826D54">
      <w:pPr>
        <w:spacing w:after="0" w:line="240" w:lineRule="auto"/>
        <w:rPr>
          <w:rFonts w:ascii="Times New Roman" w:eastAsia="Times New Roman" w:hAnsi="Times New Roman" w:cs="Times New Roman"/>
          <w:b/>
          <w:sz w:val="28"/>
          <w:szCs w:val="28"/>
          <w:lang w:val="uk-UA" w:eastAsia="ru-RU"/>
        </w:rPr>
      </w:pPr>
      <w:r w:rsidRPr="00826D54">
        <w:rPr>
          <w:rFonts w:ascii="Times New Roman" w:eastAsia="Times New Roman" w:hAnsi="Times New Roman" w:cs="Times New Roman"/>
          <w:b/>
          <w:sz w:val="28"/>
          <w:szCs w:val="28"/>
          <w:lang w:val="uk-UA" w:eastAsia="ru-RU"/>
        </w:rPr>
        <w:t>Виконавець:</w:t>
      </w:r>
    </w:p>
    <w:p w14:paraId="38FDF8E9" w14:textId="77777777" w:rsidR="00826D54" w:rsidRDefault="00826D54" w:rsidP="00826D54">
      <w:pPr>
        <w:spacing w:after="0" w:line="240" w:lineRule="auto"/>
        <w:rPr>
          <w:rFonts w:ascii="Times New Roman" w:eastAsia="Times New Roman" w:hAnsi="Times New Roman" w:cs="Times New Roman"/>
          <w:b/>
          <w:sz w:val="28"/>
          <w:szCs w:val="28"/>
          <w:lang w:val="uk-UA" w:eastAsia="ru-RU"/>
        </w:rPr>
      </w:pPr>
      <w:r w:rsidRPr="00826D54">
        <w:rPr>
          <w:rFonts w:ascii="Times New Roman" w:eastAsia="Times New Roman" w:hAnsi="Times New Roman" w:cs="Times New Roman"/>
          <w:b/>
          <w:sz w:val="28"/>
          <w:szCs w:val="28"/>
          <w:lang w:val="uk-UA" w:eastAsia="ru-RU"/>
        </w:rPr>
        <w:t>Головний спеціаліст відділу економіки та управління</w:t>
      </w:r>
    </w:p>
    <w:p w14:paraId="5BB6544C" w14:textId="0AD38B37" w:rsidR="00826D54" w:rsidRPr="00826D54" w:rsidRDefault="00826D54" w:rsidP="00826D54">
      <w:pPr>
        <w:spacing w:after="0" w:line="240" w:lineRule="auto"/>
        <w:rPr>
          <w:rFonts w:ascii="Times New Roman" w:eastAsia="Times New Roman" w:hAnsi="Times New Roman" w:cs="Times New Roman"/>
          <w:b/>
          <w:sz w:val="28"/>
          <w:szCs w:val="28"/>
          <w:lang w:val="uk-UA" w:eastAsia="ru-RU"/>
        </w:rPr>
      </w:pPr>
      <w:r w:rsidRPr="00826D54">
        <w:rPr>
          <w:rFonts w:ascii="Times New Roman" w:eastAsia="Times New Roman" w:hAnsi="Times New Roman" w:cs="Times New Roman"/>
          <w:b/>
          <w:sz w:val="28"/>
          <w:szCs w:val="28"/>
          <w:lang w:val="uk-UA" w:eastAsia="ru-RU"/>
        </w:rPr>
        <w:t>комунальним майном міської ради</w:t>
      </w:r>
      <w:r>
        <w:rPr>
          <w:rFonts w:ascii="Times New Roman" w:eastAsia="Times New Roman" w:hAnsi="Times New Roman" w:cs="Times New Roman"/>
          <w:b/>
          <w:sz w:val="28"/>
          <w:szCs w:val="28"/>
          <w:lang w:val="uk-UA" w:eastAsia="ru-RU"/>
        </w:rPr>
        <w:t xml:space="preserve">      </w:t>
      </w:r>
      <w:r w:rsidRPr="00826D54">
        <w:rPr>
          <w:rFonts w:ascii="Times New Roman" w:eastAsia="Times New Roman" w:hAnsi="Times New Roman" w:cs="Times New Roman"/>
          <w:b/>
          <w:sz w:val="28"/>
          <w:szCs w:val="28"/>
          <w:lang w:val="uk-UA" w:eastAsia="ru-RU"/>
        </w:rPr>
        <w:t xml:space="preserve">(підпис є) </w:t>
      </w:r>
      <w:r>
        <w:rPr>
          <w:rFonts w:ascii="Times New Roman" w:eastAsia="Times New Roman" w:hAnsi="Times New Roman" w:cs="Times New Roman"/>
          <w:b/>
          <w:sz w:val="28"/>
          <w:szCs w:val="28"/>
          <w:lang w:val="uk-UA" w:eastAsia="ru-RU"/>
        </w:rPr>
        <w:t xml:space="preserve">   </w:t>
      </w:r>
      <w:r w:rsidRPr="00826D54">
        <w:rPr>
          <w:rFonts w:ascii="Times New Roman" w:eastAsia="Times New Roman" w:hAnsi="Times New Roman" w:cs="Times New Roman"/>
          <w:b/>
          <w:sz w:val="28"/>
          <w:szCs w:val="28"/>
          <w:lang w:val="uk-UA" w:eastAsia="ru-RU"/>
        </w:rPr>
        <w:t>Любов СКРИПНИК</w:t>
      </w:r>
    </w:p>
    <w:p w14:paraId="3B9515B3" w14:textId="2072EF72" w:rsidR="00826D54" w:rsidRDefault="00826D54">
      <w:pPr>
        <w:spacing w:line="259"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6CE2EAC8" w14:textId="248FCC15" w:rsidR="005503D0" w:rsidRPr="005503D0" w:rsidRDefault="005503D0" w:rsidP="00353081">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16077C78" w14:textId="77777777" w:rsidR="00DD540D" w:rsidRPr="00DD540D" w:rsidRDefault="00DD540D" w:rsidP="00DD540D">
      <w:pPr>
        <w:tabs>
          <w:tab w:val="left" w:pos="-180"/>
          <w:tab w:val="left" w:pos="3630"/>
        </w:tabs>
        <w:suppressAutoHyphens/>
        <w:spacing w:after="0" w:line="240" w:lineRule="auto"/>
        <w:ind w:right="-1"/>
        <w:jc w:val="center"/>
        <w:rPr>
          <w:rFonts w:ascii="Times New Roman" w:eastAsia="Times New Roman" w:hAnsi="Times New Roman" w:cs="Times New Roman"/>
          <w:sz w:val="24"/>
          <w:szCs w:val="36"/>
          <w:lang w:val="uk-UA" w:eastAsia="zh-CN"/>
        </w:rPr>
      </w:pPr>
      <w:bookmarkStart w:id="50" w:name="_Hlk76651615"/>
      <w:r w:rsidRPr="00DD540D">
        <w:rPr>
          <w:rFonts w:ascii="Times New Roman" w:eastAsia="Times New Roman" w:hAnsi="Times New Roman" w:cs="Times New Roman"/>
          <w:noProof/>
          <w:sz w:val="24"/>
          <w:szCs w:val="24"/>
          <w:lang w:val="uk-UA" w:eastAsia="zh-CN"/>
        </w:rPr>
        <w:drawing>
          <wp:inline distT="0" distB="0" distL="0" distR="0" wp14:anchorId="4251E9EE" wp14:editId="5B88354A">
            <wp:extent cx="466725" cy="6858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DD540D">
        <w:rPr>
          <w:rFonts w:ascii="Times New Roman" w:eastAsia="Times New Roman" w:hAnsi="Times New Roman" w:cs="Times New Roman"/>
          <w:noProof/>
          <w:sz w:val="24"/>
          <w:szCs w:val="24"/>
          <w:lang w:val="uk-UA" w:eastAsia="uk-UA"/>
        </w:rPr>
        <mc:AlternateContent>
          <mc:Choice Requires="wps">
            <w:drawing>
              <wp:anchor distT="4294967295" distB="4294967295" distL="114299" distR="114299" simplePos="0" relativeHeight="251659264" behindDoc="0" locked="0" layoutInCell="1" allowOverlap="1" wp14:anchorId="13712BF5" wp14:editId="77B001D5">
                <wp:simplePos x="0" y="0"/>
                <wp:positionH relativeFrom="column">
                  <wp:posOffset>2936239</wp:posOffset>
                </wp:positionH>
                <wp:positionV relativeFrom="paragraph">
                  <wp:posOffset>386079</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EE4B881" id="Прямая соединительная линия 8"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" strokeweight=".26mm">
                <v:stroke joinstyle="miter" endcap="square"/>
              </v:line>
            </w:pict>
          </mc:Fallback>
        </mc:AlternateContent>
      </w:r>
      <w:r w:rsidRPr="00DD540D">
        <w:rPr>
          <w:rFonts w:ascii="Times New Roman" w:eastAsia="Times New Roman" w:hAnsi="Times New Roman" w:cs="Times New Roman"/>
          <w:noProof/>
          <w:sz w:val="24"/>
          <w:szCs w:val="24"/>
          <w:lang w:val="uk-UA" w:eastAsia="uk-UA"/>
        </w:rPr>
        <mc:AlternateContent>
          <mc:Choice Requires="wps">
            <w:drawing>
              <wp:anchor distT="4294967295" distB="4294967295" distL="114299" distR="114299" simplePos="0" relativeHeight="251660288" behindDoc="0" locked="0" layoutInCell="1" allowOverlap="1" wp14:anchorId="3643528C" wp14:editId="4FC29C9A">
                <wp:simplePos x="0" y="0"/>
                <wp:positionH relativeFrom="column">
                  <wp:posOffset>2936239</wp:posOffset>
                </wp:positionH>
                <wp:positionV relativeFrom="paragraph">
                  <wp:posOffset>386079</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13767D" id="Прямая соединительная линия 7"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" strokeweight=".26mm">
                <v:stroke joinstyle="miter" endcap="square"/>
              </v:line>
            </w:pict>
          </mc:Fallback>
        </mc:AlternateContent>
      </w:r>
      <w:r w:rsidRPr="00DD540D">
        <w:rPr>
          <w:rFonts w:ascii="Times New Roman" w:eastAsia="Times New Roman" w:hAnsi="Times New Roman" w:cs="Times New Roman"/>
          <w:noProof/>
          <w:sz w:val="24"/>
          <w:szCs w:val="24"/>
          <w:lang w:val="uk-UA" w:eastAsia="uk-UA"/>
        </w:rPr>
        <mc:AlternateContent>
          <mc:Choice Requires="wps">
            <w:drawing>
              <wp:anchor distT="4294967295" distB="4294967295" distL="114299" distR="114299" simplePos="0" relativeHeight="251661312" behindDoc="0" locked="0" layoutInCell="1" allowOverlap="1" wp14:anchorId="77FE8E51" wp14:editId="7BA6B97A">
                <wp:simplePos x="0" y="0"/>
                <wp:positionH relativeFrom="column">
                  <wp:posOffset>2936239</wp:posOffset>
                </wp:positionH>
                <wp:positionV relativeFrom="paragraph">
                  <wp:posOffset>386079</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DE5FF06" id="Прямая соединительная линия 6"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" strokeweight=".26mm">
                <v:stroke joinstyle="miter" endcap="square"/>
              </v:line>
            </w:pict>
          </mc:Fallback>
        </mc:AlternateContent>
      </w:r>
    </w:p>
    <w:p w14:paraId="383ECC74"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36"/>
          <w:szCs w:val="36"/>
          <w:lang w:val="uk-UA" w:eastAsia="zh-CN"/>
        </w:rPr>
      </w:pPr>
      <w:r w:rsidRPr="00DD540D">
        <w:rPr>
          <w:rFonts w:ascii="Times New Roman" w:eastAsia="Times New Roman" w:hAnsi="Times New Roman" w:cs="Times New Roman"/>
          <w:b/>
          <w:sz w:val="36"/>
          <w:szCs w:val="36"/>
          <w:lang w:val="uk-UA" w:eastAsia="zh-CN"/>
        </w:rPr>
        <w:t>У К Р А Ї Н А</w:t>
      </w:r>
    </w:p>
    <w:p w14:paraId="5C365535"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36"/>
          <w:szCs w:val="20"/>
          <w:lang w:val="uk-UA" w:eastAsia="zh-CN"/>
        </w:rPr>
      </w:pPr>
      <w:r w:rsidRPr="00DD540D">
        <w:rPr>
          <w:rFonts w:ascii="Times New Roman" w:eastAsia="Times New Roman" w:hAnsi="Times New Roman" w:cs="Times New Roman"/>
          <w:b/>
          <w:sz w:val="36"/>
          <w:szCs w:val="36"/>
          <w:lang w:val="uk-UA" w:eastAsia="zh-CN"/>
        </w:rPr>
        <w:t>Новодністровська міська рада</w:t>
      </w:r>
    </w:p>
    <w:p w14:paraId="2B6FAEA4" w14:textId="77777777" w:rsidR="00DD540D" w:rsidRPr="00DD540D" w:rsidRDefault="00DD540D" w:rsidP="00DD540D">
      <w:pPr>
        <w:keepNext/>
        <w:tabs>
          <w:tab w:val="left" w:pos="708"/>
        </w:tabs>
        <w:suppressAutoHyphens/>
        <w:spacing w:after="0" w:line="240" w:lineRule="auto"/>
        <w:jc w:val="center"/>
        <w:outlineLvl w:val="0"/>
        <w:rPr>
          <w:rFonts w:ascii="Times New Roman" w:eastAsia="Times New Roman" w:hAnsi="Times New Roman" w:cs="Times New Roman"/>
          <w:b/>
          <w:bCs/>
          <w:kern w:val="2"/>
          <w:sz w:val="32"/>
          <w:szCs w:val="28"/>
          <w:lang w:val="uk-UA" w:eastAsia="zh-CN"/>
        </w:rPr>
      </w:pPr>
      <w:r w:rsidRPr="00DD540D">
        <w:rPr>
          <w:rFonts w:ascii="Times New Roman" w:eastAsia="Times New Roman" w:hAnsi="Times New Roman" w:cs="Times New Roman"/>
          <w:b/>
          <w:bCs/>
          <w:kern w:val="2"/>
          <w:sz w:val="32"/>
          <w:szCs w:val="32"/>
          <w:lang w:val="uk-UA" w:eastAsia="zh-CN"/>
        </w:rPr>
        <w:t xml:space="preserve">П’ятнадцята </w:t>
      </w:r>
      <w:r w:rsidRPr="00DD540D">
        <w:rPr>
          <w:rFonts w:ascii="Times New Roman" w:eastAsia="Times New Roman" w:hAnsi="Times New Roman" w:cs="Times New Roman"/>
          <w:b/>
          <w:bCs/>
          <w:kern w:val="2"/>
          <w:sz w:val="32"/>
          <w:szCs w:val="32"/>
          <w:lang w:val="en-US" w:eastAsia="zh-CN"/>
        </w:rPr>
        <w:t>c</w:t>
      </w:r>
      <w:proofErr w:type="spellStart"/>
      <w:r w:rsidRPr="00DD540D">
        <w:rPr>
          <w:rFonts w:ascii="Times New Roman" w:eastAsia="Times New Roman" w:hAnsi="Times New Roman" w:cs="Times New Roman"/>
          <w:b/>
          <w:bCs/>
          <w:kern w:val="2"/>
          <w:sz w:val="32"/>
          <w:szCs w:val="32"/>
          <w:lang w:val="uk-UA" w:eastAsia="zh-CN"/>
        </w:rPr>
        <w:t>есія</w:t>
      </w:r>
      <w:proofErr w:type="spellEnd"/>
      <w:r w:rsidRPr="00DD540D">
        <w:rPr>
          <w:rFonts w:ascii="Times New Roman" w:eastAsia="Times New Roman" w:hAnsi="Times New Roman" w:cs="Times New Roman"/>
          <w:b/>
          <w:bCs/>
          <w:kern w:val="2"/>
          <w:sz w:val="32"/>
          <w:szCs w:val="32"/>
          <w:lang w:val="uk-UA" w:eastAsia="zh-CN"/>
        </w:rPr>
        <w:t xml:space="preserve"> VІІІ скликання</w:t>
      </w:r>
    </w:p>
    <w:p w14:paraId="768BA1FE"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zh-CN"/>
        </w:rPr>
      </w:pPr>
    </w:p>
    <w:p w14:paraId="65D27400" w14:textId="77777777" w:rsidR="00DD540D" w:rsidRPr="00DD540D" w:rsidRDefault="00DD540D" w:rsidP="00DD540D">
      <w:pPr>
        <w:keepNext/>
        <w:tabs>
          <w:tab w:val="left" w:pos="708"/>
        </w:tabs>
        <w:suppressAutoHyphens/>
        <w:spacing w:after="0" w:line="240" w:lineRule="auto"/>
        <w:jc w:val="center"/>
        <w:outlineLvl w:val="0"/>
        <w:rPr>
          <w:rFonts w:ascii="Times New Roman" w:eastAsia="Times New Roman" w:hAnsi="Times New Roman" w:cs="Times New Roman"/>
          <w:b/>
          <w:bCs/>
          <w:kern w:val="2"/>
          <w:sz w:val="28"/>
          <w:szCs w:val="28"/>
          <w:u w:val="single"/>
          <w:lang w:val="uk-UA" w:eastAsia="zh-CN"/>
        </w:rPr>
      </w:pPr>
      <w:r w:rsidRPr="00DD540D">
        <w:rPr>
          <w:rFonts w:ascii="Times New Roman" w:eastAsia="Times New Roman" w:hAnsi="Times New Roman" w:cs="Times New Roman"/>
          <w:b/>
          <w:bCs/>
          <w:kern w:val="2"/>
          <w:sz w:val="32"/>
          <w:szCs w:val="32"/>
          <w:lang w:val="uk-UA" w:eastAsia="zh-CN"/>
        </w:rPr>
        <w:t xml:space="preserve">Р І Ш Е Н </w:t>
      </w:r>
      <w:proofErr w:type="spellStart"/>
      <w:r w:rsidRPr="00DD540D">
        <w:rPr>
          <w:rFonts w:ascii="Times New Roman" w:eastAsia="Times New Roman" w:hAnsi="Times New Roman" w:cs="Times New Roman"/>
          <w:b/>
          <w:bCs/>
          <w:kern w:val="2"/>
          <w:sz w:val="32"/>
          <w:szCs w:val="32"/>
          <w:lang w:val="uk-UA" w:eastAsia="zh-CN"/>
        </w:rPr>
        <w:t>Н</w:t>
      </w:r>
      <w:proofErr w:type="spellEnd"/>
      <w:r w:rsidRPr="00DD540D">
        <w:rPr>
          <w:rFonts w:ascii="Times New Roman" w:eastAsia="Times New Roman" w:hAnsi="Times New Roman" w:cs="Times New Roman"/>
          <w:b/>
          <w:bCs/>
          <w:kern w:val="2"/>
          <w:sz w:val="32"/>
          <w:szCs w:val="32"/>
          <w:lang w:val="uk-UA" w:eastAsia="zh-CN"/>
        </w:rPr>
        <w:t xml:space="preserve"> Я</w:t>
      </w:r>
    </w:p>
    <w:p w14:paraId="55B8FF09"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zh-CN"/>
        </w:rPr>
      </w:pPr>
    </w:p>
    <w:p w14:paraId="351CF0B6" w14:textId="77777777" w:rsidR="00DD540D" w:rsidRPr="00DD540D" w:rsidRDefault="00DD540D" w:rsidP="00DD540D">
      <w:pPr>
        <w:keepNext/>
        <w:tabs>
          <w:tab w:val="left" w:pos="708"/>
        </w:tabs>
        <w:suppressAutoHyphens/>
        <w:spacing w:after="0" w:line="240" w:lineRule="auto"/>
        <w:outlineLvl w:val="2"/>
        <w:rPr>
          <w:rFonts w:ascii="Times New Roman" w:eastAsia="Times New Roman" w:hAnsi="Times New Roman" w:cs="Times New Roman"/>
          <w:b/>
          <w:bCs/>
          <w:sz w:val="28"/>
          <w:szCs w:val="28"/>
          <w:lang w:val="uk-UA" w:eastAsia="zh-CN"/>
        </w:rPr>
      </w:pPr>
      <w:r w:rsidRPr="00DD540D">
        <w:rPr>
          <w:rFonts w:ascii="Times New Roman" w:eastAsia="Times New Roman" w:hAnsi="Times New Roman" w:cs="Times New Roman"/>
          <w:bCs/>
          <w:sz w:val="28"/>
          <w:szCs w:val="28"/>
          <w:u w:val="single"/>
          <w:lang w:val="uk-UA" w:eastAsia="zh-CN"/>
        </w:rPr>
        <w:t>27.07.2021 №166</w:t>
      </w:r>
      <w:r w:rsidRPr="00DD540D">
        <w:rPr>
          <w:rFonts w:ascii="Times New Roman" w:eastAsia="Times New Roman" w:hAnsi="Times New Roman" w:cs="Times New Roman"/>
          <w:bCs/>
          <w:sz w:val="28"/>
          <w:szCs w:val="28"/>
          <w:lang w:val="uk-UA" w:eastAsia="zh-CN"/>
        </w:rPr>
        <w:tab/>
      </w:r>
      <w:r w:rsidRPr="00DD540D">
        <w:rPr>
          <w:rFonts w:ascii="Times New Roman" w:eastAsia="Times New Roman" w:hAnsi="Times New Roman" w:cs="Times New Roman"/>
          <w:bCs/>
          <w:sz w:val="28"/>
          <w:szCs w:val="28"/>
          <w:lang w:val="uk-UA" w:eastAsia="zh-CN"/>
        </w:rPr>
        <w:tab/>
      </w:r>
      <w:r w:rsidRPr="00DD540D">
        <w:rPr>
          <w:rFonts w:ascii="Times New Roman" w:eastAsia="Times New Roman" w:hAnsi="Times New Roman" w:cs="Times New Roman"/>
          <w:bCs/>
          <w:sz w:val="28"/>
          <w:szCs w:val="28"/>
          <w:lang w:val="uk-UA" w:eastAsia="zh-CN"/>
        </w:rPr>
        <w:tab/>
      </w:r>
      <w:r w:rsidRPr="00DD540D">
        <w:rPr>
          <w:rFonts w:ascii="Times New Roman" w:eastAsia="Times New Roman" w:hAnsi="Times New Roman" w:cs="Times New Roman"/>
          <w:bCs/>
          <w:sz w:val="28"/>
          <w:szCs w:val="28"/>
          <w:lang w:val="uk-UA" w:eastAsia="zh-CN"/>
        </w:rPr>
        <w:tab/>
      </w:r>
      <w:r w:rsidRPr="00DD540D">
        <w:rPr>
          <w:rFonts w:ascii="Times New Roman" w:eastAsia="Times New Roman" w:hAnsi="Times New Roman" w:cs="Times New Roman"/>
          <w:bCs/>
          <w:sz w:val="28"/>
          <w:szCs w:val="28"/>
          <w:lang w:val="uk-UA" w:eastAsia="zh-CN"/>
        </w:rPr>
        <w:tab/>
      </w:r>
      <w:r w:rsidRPr="00DD540D">
        <w:rPr>
          <w:rFonts w:ascii="Times New Roman" w:eastAsia="Times New Roman" w:hAnsi="Times New Roman" w:cs="Times New Roman"/>
          <w:bCs/>
          <w:sz w:val="28"/>
          <w:szCs w:val="28"/>
          <w:lang w:val="uk-UA" w:eastAsia="zh-CN"/>
        </w:rPr>
        <w:tab/>
      </w:r>
      <w:r w:rsidRPr="00DD540D">
        <w:rPr>
          <w:rFonts w:ascii="Times New Roman" w:eastAsia="Times New Roman" w:hAnsi="Times New Roman" w:cs="Times New Roman"/>
          <w:bCs/>
          <w:sz w:val="28"/>
          <w:szCs w:val="28"/>
          <w:lang w:val="uk-UA" w:eastAsia="zh-CN"/>
        </w:rPr>
        <w:tab/>
        <w:t>м. Новодністровськ</w:t>
      </w:r>
    </w:p>
    <w:bookmarkEnd w:id="50"/>
    <w:p w14:paraId="324B33EF" w14:textId="2993D847" w:rsidR="00DD540D" w:rsidRDefault="00DD540D" w:rsidP="00DD540D">
      <w:pPr>
        <w:spacing w:after="0" w:line="240" w:lineRule="auto"/>
        <w:rPr>
          <w:rFonts w:ascii="Times New Roman" w:eastAsia="Calibri" w:hAnsi="Times New Roman" w:cs="Times New Roman"/>
          <w:sz w:val="24"/>
          <w:szCs w:val="24"/>
          <w:lang w:val="ru-RU"/>
        </w:rPr>
      </w:pPr>
    </w:p>
    <w:p w14:paraId="27DCED9E" w14:textId="77777777" w:rsidR="00353081" w:rsidRPr="00DD540D" w:rsidRDefault="00353081" w:rsidP="00DD540D">
      <w:pPr>
        <w:spacing w:after="0" w:line="240" w:lineRule="auto"/>
        <w:rPr>
          <w:rFonts w:ascii="Times New Roman" w:eastAsia="Calibri" w:hAnsi="Times New Roman" w:cs="Times New Roman"/>
          <w:sz w:val="24"/>
          <w:szCs w:val="24"/>
          <w:lang w:val="ru-RU"/>
        </w:rPr>
      </w:pPr>
    </w:p>
    <w:p w14:paraId="42EA8221" w14:textId="77777777" w:rsidR="00DD540D" w:rsidRPr="00DD540D" w:rsidRDefault="00DD540D" w:rsidP="00DD540D">
      <w:pPr>
        <w:spacing w:after="0" w:line="240" w:lineRule="auto"/>
        <w:ind w:right="3968"/>
        <w:jc w:val="both"/>
        <w:rPr>
          <w:rFonts w:ascii="Times New Roman" w:eastAsia="Calibri" w:hAnsi="Times New Roman" w:cs="Times New Roman"/>
          <w:b/>
          <w:sz w:val="28"/>
          <w:szCs w:val="28"/>
          <w:lang w:val="uk-UA"/>
        </w:rPr>
      </w:pPr>
      <w:r w:rsidRPr="00DD540D">
        <w:rPr>
          <w:rFonts w:ascii="Times New Roman" w:eastAsia="Calibri" w:hAnsi="Times New Roman" w:cs="Times New Roman"/>
          <w:b/>
          <w:sz w:val="28"/>
          <w:szCs w:val="28"/>
          <w:lang w:val="ru-RU"/>
        </w:rPr>
        <w:t xml:space="preserve">Про </w:t>
      </w:r>
      <w:r w:rsidRPr="00DD540D">
        <w:rPr>
          <w:rFonts w:ascii="Times New Roman" w:hAnsi="Times New Roman" w:cs="Times New Roman"/>
          <w:b/>
          <w:bCs/>
          <w:sz w:val="28"/>
          <w:szCs w:val="28"/>
          <w:lang w:val="uk-UA"/>
        </w:rPr>
        <w:t>внесення змін до Програми фінансової підтримки</w:t>
      </w:r>
      <w:r w:rsidRPr="00DD540D">
        <w:rPr>
          <w:rFonts w:ascii="Times New Roman" w:eastAsia="Calibri" w:hAnsi="Times New Roman" w:cs="Times New Roman"/>
          <w:b/>
          <w:sz w:val="28"/>
          <w:szCs w:val="28"/>
          <w:lang w:val="uk-UA"/>
        </w:rPr>
        <w:t xml:space="preserve"> к</w:t>
      </w:r>
      <w:proofErr w:type="spellStart"/>
      <w:r w:rsidRPr="00DD540D">
        <w:rPr>
          <w:rFonts w:ascii="Times New Roman" w:eastAsia="Calibri" w:hAnsi="Times New Roman" w:cs="Times New Roman"/>
          <w:b/>
          <w:sz w:val="28"/>
          <w:szCs w:val="28"/>
          <w:lang w:val="ru-RU"/>
        </w:rPr>
        <w:t>омунального</w:t>
      </w:r>
      <w:proofErr w:type="spellEnd"/>
      <w:r w:rsidRPr="00DD540D">
        <w:rPr>
          <w:rFonts w:ascii="Times New Roman" w:eastAsia="Calibri" w:hAnsi="Times New Roman" w:cs="Times New Roman"/>
          <w:b/>
          <w:sz w:val="28"/>
          <w:szCs w:val="28"/>
          <w:lang w:val="ru-RU"/>
        </w:rPr>
        <w:t xml:space="preserve"> </w:t>
      </w:r>
      <w:proofErr w:type="spellStart"/>
      <w:r w:rsidRPr="00DD540D">
        <w:rPr>
          <w:rFonts w:ascii="Times New Roman" w:eastAsia="Calibri" w:hAnsi="Times New Roman" w:cs="Times New Roman"/>
          <w:b/>
          <w:sz w:val="28"/>
          <w:szCs w:val="28"/>
          <w:lang w:val="ru-RU"/>
        </w:rPr>
        <w:t>некомерційного</w:t>
      </w:r>
      <w:proofErr w:type="spellEnd"/>
      <w:r w:rsidRPr="00DD540D">
        <w:rPr>
          <w:rFonts w:ascii="Times New Roman" w:eastAsia="Calibri" w:hAnsi="Times New Roman" w:cs="Times New Roman"/>
          <w:b/>
          <w:sz w:val="28"/>
          <w:szCs w:val="28"/>
          <w:lang w:val="ru-RU"/>
        </w:rPr>
        <w:t xml:space="preserve"> </w:t>
      </w:r>
      <w:proofErr w:type="spellStart"/>
      <w:r w:rsidRPr="00DD540D">
        <w:rPr>
          <w:rFonts w:ascii="Times New Roman" w:eastAsia="Calibri" w:hAnsi="Times New Roman" w:cs="Times New Roman"/>
          <w:b/>
          <w:sz w:val="28"/>
          <w:szCs w:val="28"/>
          <w:lang w:val="ru-RU"/>
        </w:rPr>
        <w:t>підприємства</w:t>
      </w:r>
      <w:proofErr w:type="spellEnd"/>
      <w:r w:rsidRPr="00DD540D">
        <w:rPr>
          <w:rFonts w:ascii="Times New Roman" w:eastAsia="Calibri" w:hAnsi="Times New Roman" w:cs="Times New Roman"/>
          <w:b/>
          <w:sz w:val="28"/>
          <w:szCs w:val="28"/>
          <w:lang w:val="ru-RU"/>
        </w:rPr>
        <w:t xml:space="preserve"> </w:t>
      </w:r>
      <w:r w:rsidRPr="00DD540D">
        <w:rPr>
          <w:rFonts w:ascii="Times New Roman" w:eastAsia="Calibri" w:hAnsi="Times New Roman" w:cs="Times New Roman"/>
          <w:b/>
          <w:sz w:val="28"/>
          <w:szCs w:val="28"/>
          <w:lang w:val="uk-UA"/>
        </w:rPr>
        <w:t>«Новодністровська міська поліклініка» на 2021–2023 роки</w:t>
      </w:r>
    </w:p>
    <w:p w14:paraId="3F2184B7" w14:textId="69051211" w:rsidR="00DD540D" w:rsidRDefault="00DD540D" w:rsidP="00DD540D">
      <w:pPr>
        <w:spacing w:after="0" w:line="240" w:lineRule="auto"/>
        <w:rPr>
          <w:rFonts w:ascii="Times New Roman" w:eastAsia="Calibri" w:hAnsi="Times New Roman" w:cs="Times New Roman"/>
          <w:bCs/>
          <w:sz w:val="24"/>
          <w:szCs w:val="24"/>
          <w:lang w:val="uk-UA"/>
        </w:rPr>
      </w:pPr>
    </w:p>
    <w:p w14:paraId="0293017A" w14:textId="77777777" w:rsidR="00353081" w:rsidRPr="00DD540D" w:rsidRDefault="00353081" w:rsidP="00DD540D">
      <w:pPr>
        <w:spacing w:after="0" w:line="240" w:lineRule="auto"/>
        <w:rPr>
          <w:rFonts w:ascii="Times New Roman" w:eastAsia="Calibri" w:hAnsi="Times New Roman" w:cs="Times New Roman"/>
          <w:bCs/>
          <w:sz w:val="24"/>
          <w:szCs w:val="24"/>
          <w:lang w:val="uk-UA"/>
        </w:rPr>
      </w:pPr>
    </w:p>
    <w:p w14:paraId="03ED27D1" w14:textId="77777777" w:rsidR="00DD540D" w:rsidRPr="00DD540D" w:rsidRDefault="00DD540D" w:rsidP="00DD540D">
      <w:pPr>
        <w:spacing w:after="0" w:line="240" w:lineRule="auto"/>
        <w:ind w:firstLine="720"/>
        <w:jc w:val="both"/>
        <w:rPr>
          <w:rFonts w:ascii="Times New Roman" w:eastAsia="Calibri" w:hAnsi="Times New Roman" w:cs="Times New Roman"/>
          <w:sz w:val="28"/>
          <w:szCs w:val="28"/>
          <w:lang w:val="uk-UA"/>
        </w:rPr>
      </w:pPr>
      <w:r w:rsidRPr="00DD540D">
        <w:rPr>
          <w:rFonts w:ascii="Times New Roman" w:eastAsia="Calibri" w:hAnsi="Times New Roman" w:cs="Times New Roman"/>
          <w:sz w:val="28"/>
          <w:szCs w:val="28"/>
          <w:lang w:val="uk-UA"/>
        </w:rPr>
        <w:t xml:space="preserve">Відповідно до ст.ст.26,32 Закону України «Про місцеве самоврядування в Україні», </w:t>
      </w:r>
      <w:r w:rsidRPr="00DD540D">
        <w:rPr>
          <w:rFonts w:ascii="Times New Roman" w:eastAsia="Calibri" w:hAnsi="Times New Roman" w:cs="Times New Roman"/>
          <w:sz w:val="28"/>
          <w:szCs w:val="28"/>
          <w:shd w:val="clear" w:color="auto" w:fill="FFFFFF"/>
          <w:lang w:val="uk-UA"/>
        </w:rPr>
        <w:t>Закону України «Про внесення змін до деяких законодавчих актів України щодо удосконалення законодавства з питань діяльності закладів охорони здоров’я» від 06.04.2017 року №2002-</w:t>
      </w:r>
      <w:r w:rsidRPr="00DD540D">
        <w:rPr>
          <w:rFonts w:ascii="Times New Roman" w:eastAsia="Calibri" w:hAnsi="Times New Roman" w:cs="Times New Roman"/>
          <w:sz w:val="28"/>
          <w:szCs w:val="28"/>
          <w:shd w:val="clear" w:color="auto" w:fill="FFFFFF"/>
          <w:lang w:val="ru-RU"/>
        </w:rPr>
        <w:t>VIII</w:t>
      </w:r>
      <w:r w:rsidRPr="00DD540D">
        <w:rPr>
          <w:rFonts w:ascii="Times New Roman" w:eastAsia="Calibri" w:hAnsi="Times New Roman" w:cs="Times New Roman"/>
          <w:sz w:val="28"/>
          <w:szCs w:val="28"/>
          <w:shd w:val="clear" w:color="auto" w:fill="FFFFFF"/>
          <w:lang w:val="uk-UA"/>
        </w:rPr>
        <w:t>,</w:t>
      </w:r>
      <w:r w:rsidRPr="00DD540D">
        <w:rPr>
          <w:rFonts w:ascii="Times New Roman" w:eastAsia="Calibri" w:hAnsi="Times New Roman" w:cs="Times New Roman"/>
          <w:sz w:val="28"/>
          <w:szCs w:val="28"/>
          <w:lang w:val="uk-UA"/>
        </w:rPr>
        <w:t xml:space="preserve"> </w:t>
      </w:r>
      <w:r w:rsidRPr="00DD540D">
        <w:rPr>
          <w:rFonts w:ascii="Times New Roman" w:eastAsia="Calibri" w:hAnsi="Times New Roman" w:cs="Times New Roman"/>
          <w:sz w:val="28"/>
          <w:szCs w:val="28"/>
          <w:shd w:val="clear" w:color="auto" w:fill="FFFFFF"/>
          <w:lang w:val="uk-UA"/>
        </w:rPr>
        <w:t>постанови Кабінету Міністрів України від 11.07.2002 року №955 “Про затвердження програми надання громадянам гарантованої державної безоплатної медичної допомоги”,</w:t>
      </w:r>
      <w:r w:rsidRPr="00DD540D">
        <w:rPr>
          <w:rFonts w:ascii="Times New Roman" w:eastAsia="Times New Roman" w:hAnsi="Times New Roman" w:cs="Times New Roman"/>
          <w:sz w:val="28"/>
          <w:szCs w:val="28"/>
          <w:lang w:val="uk-UA" w:eastAsia="ru-RU"/>
        </w:rPr>
        <w:t xml:space="preserve"> ст.89 Бюджетного кодексу України, </w:t>
      </w:r>
      <w:r w:rsidRPr="00DD540D">
        <w:rPr>
          <w:rFonts w:ascii="Times New Roman" w:eastAsia="Calibri" w:hAnsi="Times New Roman" w:cs="Times New Roman"/>
          <w:sz w:val="28"/>
          <w:szCs w:val="28"/>
          <w:lang w:val="uk-UA"/>
        </w:rPr>
        <w:t>з метою підвищення якості та доступності надання медичних послуг комунальним некомерційним підприємством «Новодністровська міська поліклініка», Новодністровська міська рада</w:t>
      </w:r>
    </w:p>
    <w:p w14:paraId="3C1D2D68" w14:textId="77777777" w:rsidR="00DD540D" w:rsidRPr="00DD540D" w:rsidRDefault="00DD540D" w:rsidP="00DD540D">
      <w:pPr>
        <w:spacing w:after="0" w:line="240" w:lineRule="auto"/>
        <w:jc w:val="both"/>
        <w:rPr>
          <w:rFonts w:ascii="Times New Roman" w:eastAsia="Calibri" w:hAnsi="Times New Roman" w:cs="Times New Roman"/>
          <w:lang w:val="uk-UA"/>
        </w:rPr>
      </w:pPr>
    </w:p>
    <w:p w14:paraId="4663B643" w14:textId="77777777" w:rsidR="00DD540D" w:rsidRPr="00DD540D" w:rsidRDefault="00DD540D" w:rsidP="00DD540D">
      <w:pPr>
        <w:spacing w:after="0" w:line="240" w:lineRule="auto"/>
        <w:jc w:val="center"/>
        <w:rPr>
          <w:rFonts w:ascii="Times New Roman" w:eastAsia="Calibri" w:hAnsi="Times New Roman" w:cs="Times New Roman"/>
          <w:b/>
          <w:bCs/>
          <w:sz w:val="28"/>
          <w:szCs w:val="28"/>
          <w:lang w:val="uk-UA"/>
        </w:rPr>
      </w:pPr>
      <w:r w:rsidRPr="00DD540D">
        <w:rPr>
          <w:rFonts w:ascii="Times New Roman" w:eastAsia="Calibri" w:hAnsi="Times New Roman" w:cs="Times New Roman"/>
          <w:b/>
          <w:bCs/>
          <w:sz w:val="28"/>
          <w:szCs w:val="28"/>
          <w:lang w:val="uk-UA"/>
        </w:rPr>
        <w:t>В И Р І Ш И Л А :</w:t>
      </w:r>
    </w:p>
    <w:p w14:paraId="7A540D1D" w14:textId="77777777" w:rsidR="00DD540D" w:rsidRPr="00DD540D" w:rsidRDefault="00DD540D" w:rsidP="00DD540D">
      <w:pPr>
        <w:spacing w:after="0" w:line="240" w:lineRule="auto"/>
        <w:jc w:val="both"/>
        <w:rPr>
          <w:rFonts w:ascii="Times New Roman" w:eastAsia="Calibri" w:hAnsi="Times New Roman" w:cs="Times New Roman"/>
          <w:lang w:val="uk-UA"/>
        </w:rPr>
      </w:pPr>
    </w:p>
    <w:p w14:paraId="05881D81" w14:textId="77777777" w:rsidR="00DD540D" w:rsidRPr="00DD540D" w:rsidRDefault="00DD540D" w:rsidP="00DD540D">
      <w:pPr>
        <w:numPr>
          <w:ilvl w:val="0"/>
          <w:numId w:val="2"/>
        </w:numPr>
        <w:shd w:val="clear" w:color="auto" w:fill="FFFFFF"/>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val="uk-UA" w:eastAsia="ru-RU"/>
        </w:rPr>
      </w:pPr>
      <w:r w:rsidRPr="00DD540D">
        <w:rPr>
          <w:rFonts w:ascii="Times New Roman" w:eastAsia="Times New Roman" w:hAnsi="Times New Roman" w:cs="Times New Roman"/>
          <w:sz w:val="28"/>
          <w:szCs w:val="28"/>
          <w:lang w:val="uk-UA" w:eastAsia="ru-RU"/>
        </w:rPr>
        <w:t xml:space="preserve">Внести зміни до Програми фінансової підтримки комунального некомерційного підприємства «Новодністровська міська поліклініка» на 2021 -2023рр., затвердженої </w:t>
      </w:r>
      <w:r w:rsidRPr="00DD540D">
        <w:rPr>
          <w:rFonts w:ascii="Times New Roman" w:eastAsia="Calibri" w:hAnsi="Times New Roman" w:cs="Times New Roman"/>
          <w:sz w:val="28"/>
          <w:szCs w:val="28"/>
          <w:lang w:val="uk-UA"/>
        </w:rPr>
        <w:t xml:space="preserve">рішенням сто десятої </w:t>
      </w:r>
      <w:proofErr w:type="spellStart"/>
      <w:r w:rsidRPr="00DD540D">
        <w:rPr>
          <w:rFonts w:ascii="Times New Roman" w:eastAsia="Calibri" w:hAnsi="Times New Roman" w:cs="Times New Roman"/>
          <w:sz w:val="28"/>
          <w:szCs w:val="28"/>
          <w:lang w:val="uk-UA"/>
        </w:rPr>
        <w:t>сесіі</w:t>
      </w:r>
      <w:proofErr w:type="spellEnd"/>
      <w:r w:rsidRPr="00DD540D">
        <w:rPr>
          <w:rFonts w:ascii="Times New Roman" w:eastAsia="Calibri" w:hAnsi="Times New Roman" w:cs="Times New Roman"/>
          <w:sz w:val="28"/>
          <w:szCs w:val="28"/>
          <w:lang w:val="uk-UA"/>
        </w:rPr>
        <w:t xml:space="preserve"> </w:t>
      </w:r>
      <w:r w:rsidRPr="00DD540D">
        <w:rPr>
          <w:rFonts w:ascii="Times New Roman" w:eastAsia="Calibri" w:hAnsi="Times New Roman" w:cs="Times New Roman"/>
          <w:sz w:val="28"/>
          <w:szCs w:val="28"/>
          <w:lang w:val="en-US"/>
        </w:rPr>
        <w:t>VII</w:t>
      </w:r>
      <w:r w:rsidRPr="00DD540D">
        <w:rPr>
          <w:rFonts w:ascii="Times New Roman" w:eastAsia="Calibri" w:hAnsi="Times New Roman" w:cs="Times New Roman"/>
          <w:sz w:val="28"/>
          <w:szCs w:val="28"/>
          <w:lang w:val="uk-UA"/>
        </w:rPr>
        <w:t xml:space="preserve"> скликання №227 від 24.09.2020р «</w:t>
      </w:r>
      <w:r w:rsidRPr="00DD540D">
        <w:rPr>
          <w:rFonts w:ascii="Times New Roman" w:eastAsia="Times New Roman" w:hAnsi="Times New Roman" w:cs="Times New Roman"/>
          <w:bCs/>
          <w:color w:val="000000"/>
          <w:sz w:val="28"/>
          <w:szCs w:val="28"/>
          <w:lang w:val="uk-UA"/>
        </w:rPr>
        <w:t xml:space="preserve">Про затвердження </w:t>
      </w:r>
      <w:r w:rsidRPr="00DD540D">
        <w:rPr>
          <w:rFonts w:ascii="Times New Roman" w:eastAsia="Calibri" w:hAnsi="Times New Roman" w:cs="Times New Roman"/>
          <w:sz w:val="28"/>
          <w:szCs w:val="28"/>
          <w:lang w:val="uk-UA"/>
        </w:rPr>
        <w:t xml:space="preserve">Програми фінансової </w:t>
      </w:r>
      <w:r w:rsidRPr="00DD540D">
        <w:rPr>
          <w:rFonts w:ascii="Times New Roman" w:eastAsia="Times New Roman" w:hAnsi="Times New Roman" w:cs="Times New Roman"/>
          <w:sz w:val="28"/>
          <w:szCs w:val="28"/>
          <w:lang w:val="uk-UA" w:eastAsia="ru-RU"/>
        </w:rPr>
        <w:t>підтримки комунального некомерційного підприємства «Новодністровська міська поліклініка на 2021-2023рр.»</w:t>
      </w:r>
      <w:r w:rsidRPr="00DD540D">
        <w:rPr>
          <w:rFonts w:ascii="Times New Roman" w:eastAsia="Times New Roman" w:hAnsi="Times New Roman" w:cs="Times New Roman"/>
          <w:sz w:val="28"/>
          <w:szCs w:val="28"/>
          <w:lang w:val="uk-UA"/>
        </w:rPr>
        <w:t xml:space="preserve">, </w:t>
      </w:r>
      <w:r w:rsidRPr="00DD540D">
        <w:rPr>
          <w:rFonts w:ascii="Times New Roman" w:eastAsia="Calibri" w:hAnsi="Times New Roman" w:cs="Times New Roman"/>
          <w:sz w:val="28"/>
          <w:szCs w:val="28"/>
          <w:lang w:val="uk-UA"/>
        </w:rPr>
        <w:t>виклавши Програму в наступній редакції (додається з додатками).</w:t>
      </w:r>
    </w:p>
    <w:p w14:paraId="51E09D07" w14:textId="77777777" w:rsidR="00DD540D" w:rsidRPr="00DD540D" w:rsidRDefault="00DD540D" w:rsidP="00DD540D">
      <w:pPr>
        <w:spacing w:after="0" w:line="240" w:lineRule="auto"/>
        <w:ind w:firstLine="708"/>
        <w:jc w:val="both"/>
        <w:rPr>
          <w:rFonts w:ascii="Times New Roman" w:eastAsia="Calibri" w:hAnsi="Times New Roman" w:cs="Times New Roman"/>
          <w:sz w:val="28"/>
          <w:szCs w:val="28"/>
          <w:lang w:val="ru-RU"/>
        </w:rPr>
      </w:pPr>
      <w:r w:rsidRPr="00DD540D">
        <w:rPr>
          <w:rFonts w:ascii="Times New Roman" w:eastAsia="Calibri" w:hAnsi="Times New Roman" w:cs="Times New Roman"/>
          <w:sz w:val="28"/>
          <w:szCs w:val="28"/>
          <w:lang w:val="uk-UA"/>
        </w:rPr>
        <w:t>2</w:t>
      </w:r>
      <w:r w:rsidRPr="00DD540D">
        <w:rPr>
          <w:rFonts w:ascii="Times New Roman" w:eastAsia="Calibri" w:hAnsi="Times New Roman" w:cs="Times New Roman"/>
          <w:sz w:val="28"/>
          <w:szCs w:val="28"/>
          <w:lang w:val="ru-RU"/>
        </w:rPr>
        <w:t xml:space="preserve">. </w:t>
      </w:r>
      <w:r w:rsidRPr="00DD540D">
        <w:rPr>
          <w:rFonts w:ascii="Times New Roman" w:eastAsia="Calibri" w:hAnsi="Times New Roman" w:cs="Times New Roman"/>
          <w:sz w:val="28"/>
          <w:szCs w:val="28"/>
          <w:lang w:val="uk-UA"/>
        </w:rPr>
        <w:t>Фінансовому управлінню Новодністровської міської</w:t>
      </w:r>
      <w:r w:rsidRPr="00DD540D">
        <w:rPr>
          <w:rFonts w:ascii="Times New Roman" w:eastAsia="Calibri" w:hAnsi="Times New Roman" w:cs="Times New Roman"/>
          <w:sz w:val="28"/>
          <w:szCs w:val="28"/>
          <w:lang w:val="ru-RU"/>
        </w:rPr>
        <w:t xml:space="preserve"> ради</w:t>
      </w:r>
      <w:r w:rsidRPr="00DD540D">
        <w:rPr>
          <w:rFonts w:ascii="Times New Roman" w:eastAsia="Calibri" w:hAnsi="Times New Roman" w:cs="Times New Roman"/>
          <w:sz w:val="28"/>
          <w:szCs w:val="28"/>
          <w:lang w:val="uk-UA"/>
        </w:rPr>
        <w:t xml:space="preserve"> фінансування проводити</w:t>
      </w:r>
      <w:r w:rsidRPr="00DD540D">
        <w:rPr>
          <w:rFonts w:ascii="Times New Roman" w:eastAsia="Calibri" w:hAnsi="Times New Roman" w:cs="Times New Roman"/>
          <w:sz w:val="28"/>
          <w:szCs w:val="28"/>
          <w:lang w:val="ru-RU"/>
        </w:rPr>
        <w:t xml:space="preserve"> в межах</w:t>
      </w:r>
      <w:r w:rsidRPr="00DD540D">
        <w:rPr>
          <w:rFonts w:ascii="Times New Roman" w:eastAsia="Calibri" w:hAnsi="Times New Roman" w:cs="Times New Roman"/>
          <w:sz w:val="28"/>
          <w:szCs w:val="28"/>
          <w:lang w:val="uk-UA"/>
        </w:rPr>
        <w:t xml:space="preserve"> затверджених асигнувань</w:t>
      </w:r>
      <w:r w:rsidRPr="00DD540D">
        <w:rPr>
          <w:rFonts w:ascii="Times New Roman" w:eastAsia="Calibri" w:hAnsi="Times New Roman" w:cs="Times New Roman"/>
          <w:sz w:val="28"/>
          <w:szCs w:val="28"/>
          <w:lang w:val="ru-RU"/>
        </w:rPr>
        <w:t xml:space="preserve"> в</w:t>
      </w:r>
      <w:r w:rsidRPr="00DD540D">
        <w:rPr>
          <w:rFonts w:ascii="Times New Roman" w:eastAsia="Calibri" w:hAnsi="Times New Roman" w:cs="Times New Roman"/>
          <w:sz w:val="28"/>
          <w:szCs w:val="28"/>
          <w:lang w:val="uk-UA"/>
        </w:rPr>
        <w:t xml:space="preserve"> бюджеті</w:t>
      </w:r>
      <w:r w:rsidRPr="00DD540D">
        <w:rPr>
          <w:rFonts w:ascii="Times New Roman" w:eastAsia="Calibri" w:hAnsi="Times New Roman" w:cs="Times New Roman"/>
          <w:sz w:val="28"/>
          <w:szCs w:val="28"/>
          <w:lang w:val="ru-RU"/>
        </w:rPr>
        <w:t xml:space="preserve"> на</w:t>
      </w:r>
      <w:r w:rsidRPr="00DD540D">
        <w:rPr>
          <w:rFonts w:ascii="Times New Roman" w:eastAsia="Calibri" w:hAnsi="Times New Roman" w:cs="Times New Roman"/>
          <w:sz w:val="28"/>
          <w:szCs w:val="28"/>
          <w:lang w:val="uk-UA"/>
        </w:rPr>
        <w:t xml:space="preserve"> відповідний рік</w:t>
      </w:r>
      <w:r w:rsidRPr="00DD540D">
        <w:rPr>
          <w:rFonts w:ascii="Times New Roman" w:eastAsia="Calibri" w:hAnsi="Times New Roman" w:cs="Times New Roman"/>
          <w:sz w:val="28"/>
          <w:szCs w:val="28"/>
          <w:lang w:val="ru-RU"/>
        </w:rPr>
        <w:t>.</w:t>
      </w:r>
    </w:p>
    <w:p w14:paraId="30F4F41B" w14:textId="77777777" w:rsidR="00DD540D" w:rsidRPr="00DD540D" w:rsidRDefault="00DD540D" w:rsidP="00DD540D">
      <w:pPr>
        <w:spacing w:after="0" w:line="240" w:lineRule="auto"/>
        <w:ind w:firstLine="708"/>
        <w:jc w:val="both"/>
        <w:rPr>
          <w:rFonts w:ascii="Times New Roman" w:eastAsia="Calibri" w:hAnsi="Times New Roman" w:cs="Times New Roman"/>
          <w:sz w:val="28"/>
          <w:szCs w:val="28"/>
          <w:lang w:val="ru-RU"/>
        </w:rPr>
      </w:pPr>
      <w:r w:rsidRPr="00DD540D">
        <w:rPr>
          <w:rFonts w:ascii="Times New Roman" w:eastAsia="Calibri" w:hAnsi="Times New Roman" w:cs="Times New Roman"/>
          <w:sz w:val="28"/>
          <w:szCs w:val="28"/>
          <w:lang w:val="uk-UA"/>
        </w:rPr>
        <w:t>3</w:t>
      </w:r>
      <w:r w:rsidRPr="00DD540D">
        <w:rPr>
          <w:rFonts w:ascii="Times New Roman" w:eastAsia="Calibri" w:hAnsi="Times New Roman" w:cs="Times New Roman"/>
          <w:sz w:val="28"/>
          <w:szCs w:val="28"/>
          <w:lang w:val="ru-RU"/>
        </w:rPr>
        <w:t>.</w:t>
      </w:r>
      <w:r w:rsidRPr="00DD540D">
        <w:rPr>
          <w:rFonts w:ascii="Times New Roman" w:eastAsia="Calibri" w:hAnsi="Times New Roman" w:cs="Times New Roman"/>
          <w:sz w:val="28"/>
          <w:szCs w:val="28"/>
          <w:lang w:val="uk-UA"/>
        </w:rPr>
        <w:t xml:space="preserve"> Координацію</w:t>
      </w:r>
      <w:r w:rsidRPr="00DD540D">
        <w:rPr>
          <w:rFonts w:ascii="Times New Roman" w:eastAsia="Calibri" w:hAnsi="Times New Roman" w:cs="Times New Roman"/>
          <w:sz w:val="28"/>
          <w:szCs w:val="28"/>
          <w:lang w:val="ru-RU"/>
        </w:rPr>
        <w:t xml:space="preserve"> за ходом</w:t>
      </w:r>
      <w:r w:rsidRPr="00DD540D">
        <w:rPr>
          <w:rFonts w:ascii="Times New Roman" w:eastAsia="Calibri" w:hAnsi="Times New Roman" w:cs="Times New Roman"/>
          <w:sz w:val="28"/>
          <w:szCs w:val="28"/>
          <w:lang w:val="uk-UA"/>
        </w:rPr>
        <w:t xml:space="preserve"> виконання Програми покласти</w:t>
      </w:r>
      <w:r w:rsidRPr="00DD540D">
        <w:rPr>
          <w:rFonts w:ascii="Times New Roman" w:eastAsia="Calibri" w:hAnsi="Times New Roman" w:cs="Times New Roman"/>
          <w:sz w:val="28"/>
          <w:szCs w:val="28"/>
          <w:lang w:val="ru-RU"/>
        </w:rPr>
        <w:t xml:space="preserve"> на </w:t>
      </w:r>
      <w:r w:rsidRPr="00DD540D">
        <w:rPr>
          <w:rFonts w:ascii="Times New Roman" w:eastAsia="Calibri" w:hAnsi="Times New Roman" w:cs="Times New Roman"/>
          <w:sz w:val="28"/>
          <w:szCs w:val="28"/>
          <w:lang w:val="uk-UA"/>
        </w:rPr>
        <w:t>директора</w:t>
      </w:r>
      <w:r w:rsidRPr="00DD540D">
        <w:rPr>
          <w:rFonts w:ascii="Times New Roman" w:eastAsia="Calibri" w:hAnsi="Times New Roman" w:cs="Times New Roman"/>
          <w:sz w:val="28"/>
          <w:szCs w:val="28"/>
          <w:lang w:val="ru-RU"/>
        </w:rPr>
        <w:t xml:space="preserve"> КНП «</w:t>
      </w:r>
      <w:r w:rsidRPr="00DD540D">
        <w:rPr>
          <w:rFonts w:ascii="Times New Roman" w:eastAsia="Calibri" w:hAnsi="Times New Roman" w:cs="Times New Roman"/>
          <w:sz w:val="28"/>
          <w:szCs w:val="28"/>
          <w:lang w:val="uk-UA"/>
        </w:rPr>
        <w:t>Новодністровська міська поліклініка</w:t>
      </w:r>
      <w:r w:rsidRPr="00DD540D">
        <w:rPr>
          <w:rFonts w:ascii="Times New Roman" w:eastAsia="Calibri" w:hAnsi="Times New Roman" w:cs="Times New Roman"/>
          <w:sz w:val="28"/>
          <w:szCs w:val="28"/>
          <w:lang w:val="ru-RU"/>
        </w:rPr>
        <w:t>».</w:t>
      </w:r>
    </w:p>
    <w:p w14:paraId="40456C20" w14:textId="5CAC5CFE" w:rsidR="00DD540D" w:rsidRDefault="00DD540D" w:rsidP="00DD540D">
      <w:pPr>
        <w:spacing w:after="0" w:line="240" w:lineRule="auto"/>
        <w:ind w:firstLine="708"/>
        <w:jc w:val="both"/>
        <w:rPr>
          <w:rFonts w:ascii="Times New Roman" w:eastAsia="Times New Roman" w:hAnsi="Times New Roman" w:cs="Times New Roman"/>
          <w:sz w:val="28"/>
          <w:szCs w:val="28"/>
          <w:lang w:val="uk-UA"/>
        </w:rPr>
      </w:pPr>
      <w:r w:rsidRPr="00DD540D">
        <w:rPr>
          <w:rFonts w:ascii="Times New Roman" w:eastAsia="Times New Roman" w:hAnsi="Times New Roman" w:cs="Times New Roman"/>
          <w:sz w:val="28"/>
          <w:szCs w:val="28"/>
          <w:lang w:val="uk-UA"/>
        </w:rPr>
        <w:lastRenderedPageBreak/>
        <w:t>4</w:t>
      </w:r>
      <w:r w:rsidRPr="00DD540D">
        <w:rPr>
          <w:rFonts w:ascii="Times New Roman" w:eastAsia="Times New Roman" w:hAnsi="Times New Roman" w:cs="Times New Roman"/>
          <w:sz w:val="28"/>
          <w:szCs w:val="28"/>
          <w:lang w:val="ru-RU"/>
        </w:rPr>
        <w:t xml:space="preserve">. </w:t>
      </w:r>
      <w:r w:rsidRPr="00DD540D">
        <w:rPr>
          <w:rFonts w:ascii="Times New Roman" w:eastAsia="Times New Roman" w:hAnsi="Times New Roman" w:cs="Times New Roman"/>
          <w:sz w:val="28"/>
          <w:szCs w:val="28"/>
          <w:lang w:val="uk-UA"/>
        </w:rPr>
        <w:t xml:space="preserve">Контроль за виконанням цього рішення покласти на комісію з питань </w:t>
      </w:r>
      <w:bookmarkStart w:id="51" w:name="_Hlk78355392"/>
      <w:r w:rsidRPr="00DD540D">
        <w:rPr>
          <w:rFonts w:ascii="Times New Roman" w:eastAsia="Times New Roman" w:hAnsi="Times New Roman" w:cs="Times New Roman"/>
          <w:sz w:val="28"/>
          <w:szCs w:val="28"/>
          <w:lang w:val="uk-UA"/>
        </w:rPr>
        <w:t>охорони здоров’я, освіти, культури, спорту, соціального захисту населення та духовного відродження</w:t>
      </w:r>
      <w:bookmarkEnd w:id="51"/>
      <w:r w:rsidRPr="00DD540D">
        <w:rPr>
          <w:rFonts w:ascii="Times New Roman" w:eastAsia="Times New Roman" w:hAnsi="Times New Roman" w:cs="Times New Roman"/>
          <w:sz w:val="28"/>
          <w:szCs w:val="28"/>
          <w:lang w:val="uk-UA"/>
        </w:rPr>
        <w:t>.</w:t>
      </w:r>
    </w:p>
    <w:p w14:paraId="5B78548A" w14:textId="325021ED" w:rsidR="00353081" w:rsidRDefault="00353081" w:rsidP="00353081">
      <w:pPr>
        <w:spacing w:after="0" w:line="240" w:lineRule="auto"/>
        <w:jc w:val="both"/>
        <w:rPr>
          <w:rFonts w:ascii="Times New Roman" w:eastAsia="Times New Roman" w:hAnsi="Times New Roman" w:cs="Times New Roman"/>
          <w:sz w:val="28"/>
          <w:szCs w:val="28"/>
          <w:lang w:val="uk-UA"/>
        </w:rPr>
      </w:pPr>
    </w:p>
    <w:p w14:paraId="47325B3C" w14:textId="71E2FA57" w:rsidR="00353081" w:rsidRDefault="00353081" w:rsidP="00353081">
      <w:pPr>
        <w:spacing w:after="0" w:line="240" w:lineRule="auto"/>
        <w:jc w:val="both"/>
        <w:rPr>
          <w:rFonts w:ascii="Times New Roman" w:eastAsia="Times New Roman" w:hAnsi="Times New Roman" w:cs="Times New Roman"/>
          <w:sz w:val="28"/>
          <w:szCs w:val="28"/>
          <w:lang w:val="uk-UA"/>
        </w:rPr>
      </w:pPr>
    </w:p>
    <w:p w14:paraId="2BAACAE0" w14:textId="77777777" w:rsidR="00353081" w:rsidRPr="00DD540D" w:rsidRDefault="00353081" w:rsidP="00353081">
      <w:pPr>
        <w:spacing w:after="0" w:line="240" w:lineRule="auto"/>
        <w:jc w:val="both"/>
        <w:rPr>
          <w:rFonts w:ascii="Times New Roman" w:eastAsia="Times New Roman" w:hAnsi="Times New Roman" w:cs="Times New Roman"/>
          <w:sz w:val="28"/>
          <w:szCs w:val="28"/>
          <w:lang w:val="uk-UA"/>
        </w:rPr>
      </w:pPr>
    </w:p>
    <w:p w14:paraId="555829B9" w14:textId="235A8E07" w:rsidR="005503D0" w:rsidRPr="00DD540D"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738D59FB" w14:textId="77777777" w:rsidR="00353081" w:rsidRDefault="00353081" w:rsidP="005503D0">
      <w:pPr>
        <w:spacing w:after="0" w:line="240" w:lineRule="auto"/>
        <w:rPr>
          <w:rFonts w:ascii="Times New Roman" w:hAnsi="Times New Roman" w:cs="Times New Roman"/>
          <w:sz w:val="28"/>
          <w:szCs w:val="28"/>
          <w:lang w:val="uk-UA"/>
        </w:rPr>
      </w:pPr>
    </w:p>
    <w:p w14:paraId="2EE46CFB" w14:textId="10C1DAB6"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77F03A93" w14:textId="77777777" w:rsidR="00353081" w:rsidRDefault="00353081" w:rsidP="005503D0">
      <w:pPr>
        <w:spacing w:after="0" w:line="240" w:lineRule="auto"/>
        <w:rPr>
          <w:rFonts w:ascii="Times New Roman" w:hAnsi="Times New Roman" w:cs="Times New Roman"/>
          <w:sz w:val="28"/>
          <w:szCs w:val="28"/>
          <w:lang w:val="uk-UA"/>
        </w:rPr>
      </w:pPr>
    </w:p>
    <w:p w14:paraId="0C359EA5"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1EB2230E" w14:textId="77777777" w:rsidR="00DD540D" w:rsidRPr="00DD540D" w:rsidRDefault="00DD540D" w:rsidP="00DD540D">
      <w:pPr>
        <w:spacing w:after="0" w:line="240" w:lineRule="auto"/>
        <w:ind w:left="6379"/>
        <w:rPr>
          <w:rFonts w:ascii="Times New Roman" w:eastAsia="Calibri" w:hAnsi="Times New Roman" w:cs="Times New Roman"/>
          <w:b/>
          <w:sz w:val="28"/>
          <w:szCs w:val="28"/>
          <w:lang w:val="uk-UA"/>
        </w:rPr>
      </w:pPr>
      <w:r w:rsidRPr="00DD540D">
        <w:rPr>
          <w:rFonts w:ascii="Times New Roman" w:eastAsia="Calibri" w:hAnsi="Times New Roman" w:cs="Times New Roman"/>
          <w:b/>
          <w:sz w:val="28"/>
          <w:szCs w:val="28"/>
          <w:lang w:val="uk-UA"/>
        </w:rPr>
        <w:lastRenderedPageBreak/>
        <w:t>«ЗАТВЕРДЖЕНО»</w:t>
      </w:r>
    </w:p>
    <w:p w14:paraId="32F7A20F" w14:textId="77777777" w:rsidR="00DD540D" w:rsidRPr="00DD540D" w:rsidRDefault="00DD540D" w:rsidP="00DD540D">
      <w:pPr>
        <w:spacing w:after="0" w:line="240" w:lineRule="auto"/>
        <w:ind w:left="6379"/>
        <w:rPr>
          <w:rFonts w:ascii="Times New Roman" w:eastAsia="Calibri" w:hAnsi="Times New Roman" w:cs="Times New Roman"/>
          <w:bCs/>
          <w:sz w:val="28"/>
          <w:szCs w:val="28"/>
          <w:lang w:val="uk-UA"/>
        </w:rPr>
      </w:pPr>
      <w:r w:rsidRPr="00DD540D">
        <w:rPr>
          <w:rFonts w:ascii="Times New Roman" w:eastAsia="Calibri" w:hAnsi="Times New Roman" w:cs="Times New Roman"/>
          <w:bCs/>
          <w:sz w:val="28"/>
          <w:szCs w:val="28"/>
          <w:lang w:val="uk-UA"/>
        </w:rPr>
        <w:t xml:space="preserve">Рішення міської ради </w:t>
      </w:r>
    </w:p>
    <w:p w14:paraId="6110E859" w14:textId="77777777" w:rsidR="00DD540D" w:rsidRPr="00DD540D" w:rsidRDefault="00DD540D" w:rsidP="00DD540D">
      <w:pPr>
        <w:spacing w:after="0" w:line="240" w:lineRule="auto"/>
        <w:ind w:left="6379"/>
        <w:rPr>
          <w:rFonts w:ascii="Times New Roman" w:eastAsia="Calibri" w:hAnsi="Times New Roman" w:cs="Times New Roman"/>
          <w:bCs/>
          <w:sz w:val="28"/>
          <w:szCs w:val="28"/>
          <w:lang w:val="uk-UA"/>
        </w:rPr>
      </w:pPr>
      <w:r w:rsidRPr="00DD540D">
        <w:rPr>
          <w:rFonts w:ascii="Times New Roman" w:eastAsia="Calibri" w:hAnsi="Times New Roman" w:cs="Times New Roman"/>
          <w:bCs/>
          <w:sz w:val="28"/>
          <w:szCs w:val="28"/>
          <w:lang w:val="uk-UA"/>
        </w:rPr>
        <w:t>від 27.07.2021р. №166</w:t>
      </w:r>
    </w:p>
    <w:p w14:paraId="60AE826F" w14:textId="77777777" w:rsidR="00DD540D" w:rsidRPr="00DD540D" w:rsidRDefault="00DD540D" w:rsidP="00DD540D">
      <w:pPr>
        <w:spacing w:after="0" w:line="240" w:lineRule="auto"/>
        <w:jc w:val="center"/>
        <w:rPr>
          <w:rFonts w:ascii="Times New Roman" w:eastAsia="Calibri" w:hAnsi="Times New Roman" w:cs="Times New Roman"/>
          <w:bCs/>
          <w:sz w:val="28"/>
          <w:szCs w:val="28"/>
          <w:lang w:val="uk-UA"/>
        </w:rPr>
      </w:pPr>
    </w:p>
    <w:p w14:paraId="21CECFF1" w14:textId="77777777" w:rsidR="00DD540D" w:rsidRPr="00DD540D" w:rsidRDefault="00DD540D" w:rsidP="00DD540D">
      <w:pPr>
        <w:spacing w:after="0" w:line="240" w:lineRule="auto"/>
        <w:jc w:val="center"/>
        <w:rPr>
          <w:rFonts w:ascii="Times New Roman" w:eastAsia="Calibri" w:hAnsi="Times New Roman" w:cs="Times New Roman"/>
          <w:b/>
          <w:sz w:val="28"/>
          <w:szCs w:val="28"/>
          <w:lang w:val="uk-UA"/>
        </w:rPr>
      </w:pPr>
      <w:r w:rsidRPr="00DD540D">
        <w:rPr>
          <w:rFonts w:ascii="Times New Roman" w:eastAsia="Calibri" w:hAnsi="Times New Roman" w:cs="Times New Roman"/>
          <w:b/>
          <w:sz w:val="28"/>
          <w:szCs w:val="28"/>
          <w:lang w:val="uk-UA"/>
        </w:rPr>
        <w:t>Програма фінансової підтримки</w:t>
      </w:r>
    </w:p>
    <w:p w14:paraId="160C0E72" w14:textId="77777777" w:rsidR="00DD540D" w:rsidRPr="00DD540D" w:rsidRDefault="00DD540D" w:rsidP="00DD540D">
      <w:pPr>
        <w:spacing w:after="0" w:line="240" w:lineRule="auto"/>
        <w:ind w:firstLine="284"/>
        <w:jc w:val="center"/>
        <w:rPr>
          <w:rFonts w:ascii="Times New Roman" w:eastAsia="Calibri" w:hAnsi="Times New Roman" w:cs="Times New Roman"/>
          <w:b/>
          <w:sz w:val="28"/>
          <w:szCs w:val="28"/>
          <w:lang w:val="uk-UA"/>
        </w:rPr>
      </w:pPr>
      <w:r w:rsidRPr="00DD540D">
        <w:rPr>
          <w:rFonts w:ascii="Times New Roman" w:eastAsia="Calibri" w:hAnsi="Times New Roman" w:cs="Times New Roman"/>
          <w:b/>
          <w:sz w:val="28"/>
          <w:szCs w:val="28"/>
          <w:lang w:val="uk-UA"/>
        </w:rPr>
        <w:t xml:space="preserve">Комунального некомерційного підприємства </w:t>
      </w:r>
    </w:p>
    <w:p w14:paraId="6792E03D" w14:textId="77777777" w:rsidR="00DD540D" w:rsidRPr="00DD540D" w:rsidRDefault="00DD540D" w:rsidP="00DD540D">
      <w:pPr>
        <w:spacing w:after="0" w:line="240" w:lineRule="auto"/>
        <w:ind w:firstLine="284"/>
        <w:jc w:val="center"/>
        <w:rPr>
          <w:rFonts w:ascii="Times New Roman" w:eastAsia="Calibri" w:hAnsi="Times New Roman" w:cs="Times New Roman"/>
          <w:b/>
          <w:sz w:val="28"/>
          <w:szCs w:val="28"/>
          <w:lang w:val="ru-RU"/>
        </w:rPr>
      </w:pPr>
      <w:r w:rsidRPr="00DD540D">
        <w:rPr>
          <w:rFonts w:ascii="Times New Roman" w:eastAsia="Calibri" w:hAnsi="Times New Roman" w:cs="Times New Roman"/>
          <w:b/>
          <w:sz w:val="28"/>
          <w:szCs w:val="28"/>
          <w:lang w:val="uk-UA"/>
        </w:rPr>
        <w:t>«Новодністровська міська поліклініка»</w:t>
      </w:r>
      <w:r w:rsidRPr="00DD540D">
        <w:rPr>
          <w:rFonts w:ascii="Times New Roman" w:eastAsia="Calibri" w:hAnsi="Times New Roman" w:cs="Times New Roman"/>
          <w:b/>
          <w:bCs/>
          <w:kern w:val="36"/>
          <w:sz w:val="28"/>
          <w:szCs w:val="28"/>
          <w:lang w:val="ru-RU"/>
        </w:rPr>
        <w:t xml:space="preserve"> </w:t>
      </w:r>
      <w:r w:rsidRPr="00DD540D">
        <w:rPr>
          <w:rFonts w:ascii="Times New Roman" w:eastAsia="Calibri" w:hAnsi="Times New Roman" w:cs="Times New Roman"/>
          <w:b/>
          <w:sz w:val="28"/>
          <w:szCs w:val="28"/>
          <w:lang w:val="ru-RU"/>
        </w:rPr>
        <w:t xml:space="preserve">на </w:t>
      </w:r>
      <w:r w:rsidRPr="00DD540D">
        <w:rPr>
          <w:rFonts w:ascii="Times New Roman" w:eastAsia="Calibri" w:hAnsi="Times New Roman" w:cs="Times New Roman"/>
          <w:b/>
          <w:sz w:val="28"/>
          <w:szCs w:val="28"/>
          <w:lang w:val="uk-UA"/>
        </w:rPr>
        <w:t xml:space="preserve">2021 - </w:t>
      </w:r>
      <w:r w:rsidRPr="00DD540D">
        <w:rPr>
          <w:rFonts w:ascii="Times New Roman" w:eastAsia="Calibri" w:hAnsi="Times New Roman" w:cs="Times New Roman"/>
          <w:b/>
          <w:sz w:val="28"/>
          <w:szCs w:val="28"/>
          <w:lang w:val="ru-RU"/>
        </w:rPr>
        <w:t>202</w:t>
      </w:r>
      <w:r w:rsidRPr="00DD540D">
        <w:rPr>
          <w:rFonts w:ascii="Times New Roman" w:eastAsia="Calibri" w:hAnsi="Times New Roman" w:cs="Times New Roman"/>
          <w:b/>
          <w:sz w:val="28"/>
          <w:szCs w:val="28"/>
          <w:lang w:val="uk-UA"/>
        </w:rPr>
        <w:t>3</w:t>
      </w:r>
      <w:r w:rsidRPr="00DD540D">
        <w:rPr>
          <w:rFonts w:ascii="Times New Roman" w:eastAsia="Calibri" w:hAnsi="Times New Roman" w:cs="Times New Roman"/>
          <w:b/>
          <w:sz w:val="28"/>
          <w:szCs w:val="28"/>
          <w:lang w:val="ru-RU"/>
        </w:rPr>
        <w:t>р</w:t>
      </w:r>
      <w:r w:rsidRPr="00DD540D">
        <w:rPr>
          <w:rFonts w:ascii="Times New Roman" w:eastAsia="Calibri" w:hAnsi="Times New Roman" w:cs="Times New Roman"/>
          <w:b/>
          <w:sz w:val="28"/>
          <w:szCs w:val="28"/>
          <w:lang w:val="uk-UA"/>
        </w:rPr>
        <w:t>р</w:t>
      </w:r>
      <w:r w:rsidRPr="00DD540D">
        <w:rPr>
          <w:rFonts w:ascii="Times New Roman" w:eastAsia="Calibri" w:hAnsi="Times New Roman" w:cs="Times New Roman"/>
          <w:b/>
          <w:sz w:val="28"/>
          <w:szCs w:val="28"/>
          <w:lang w:val="ru-RU"/>
        </w:rPr>
        <w:t>.</w:t>
      </w:r>
    </w:p>
    <w:p w14:paraId="08B1602D" w14:textId="77777777" w:rsidR="00DD540D" w:rsidRPr="00DD540D" w:rsidRDefault="00DD540D" w:rsidP="00DD540D">
      <w:pPr>
        <w:spacing w:after="0" w:line="240" w:lineRule="auto"/>
        <w:jc w:val="center"/>
        <w:rPr>
          <w:rFonts w:ascii="Times New Roman" w:eastAsia="Calibri" w:hAnsi="Times New Roman" w:cs="Times New Roman"/>
          <w:sz w:val="28"/>
          <w:szCs w:val="28"/>
          <w:lang w:val="ru-RU"/>
        </w:rPr>
      </w:pPr>
    </w:p>
    <w:p w14:paraId="17C353ED" w14:textId="77777777" w:rsidR="00DD540D" w:rsidRPr="00DD540D" w:rsidRDefault="00DD540D" w:rsidP="00DD540D">
      <w:pPr>
        <w:numPr>
          <w:ilvl w:val="0"/>
          <w:numId w:val="4"/>
        </w:numPr>
        <w:spacing w:after="0" w:line="240" w:lineRule="auto"/>
        <w:jc w:val="center"/>
        <w:rPr>
          <w:rFonts w:ascii="Times New Roman" w:eastAsia="Calibri" w:hAnsi="Times New Roman" w:cs="Times New Roman"/>
          <w:b/>
          <w:sz w:val="28"/>
          <w:szCs w:val="28"/>
          <w:lang w:val="ru-RU"/>
        </w:rPr>
      </w:pPr>
      <w:r w:rsidRPr="00DD540D">
        <w:rPr>
          <w:rFonts w:ascii="Times New Roman" w:eastAsia="Calibri" w:hAnsi="Times New Roman" w:cs="Times New Roman"/>
          <w:b/>
          <w:sz w:val="28"/>
          <w:szCs w:val="28"/>
          <w:lang w:val="ru-RU"/>
        </w:rPr>
        <w:t>ПАСПОРТ ПРОГРАМИ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5"/>
        <w:gridCol w:w="4678"/>
      </w:tblGrid>
      <w:tr w:rsidR="00DD540D" w:rsidRPr="00DD540D" w14:paraId="422D8F4B" w14:textId="77777777" w:rsidTr="000E2597">
        <w:tc>
          <w:tcPr>
            <w:tcW w:w="576" w:type="dxa"/>
            <w:shd w:val="clear" w:color="auto" w:fill="auto"/>
          </w:tcPr>
          <w:p w14:paraId="3B7759B4"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1.</w:t>
            </w:r>
          </w:p>
        </w:tc>
        <w:tc>
          <w:tcPr>
            <w:tcW w:w="4385" w:type="dxa"/>
            <w:shd w:val="clear" w:color="auto" w:fill="auto"/>
          </w:tcPr>
          <w:p w14:paraId="6CB9277A"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proofErr w:type="spellStart"/>
            <w:r w:rsidRPr="00DD540D">
              <w:rPr>
                <w:rFonts w:ascii="Times New Roman" w:eastAsia="Calibri" w:hAnsi="Times New Roman" w:cs="Times New Roman"/>
                <w:sz w:val="24"/>
                <w:szCs w:val="24"/>
                <w:lang w:val="ru-RU"/>
              </w:rPr>
              <w:t>Ініціатор</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розроблення</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програми</w:t>
            </w:r>
            <w:proofErr w:type="spellEnd"/>
          </w:p>
        </w:tc>
        <w:tc>
          <w:tcPr>
            <w:tcW w:w="4678" w:type="dxa"/>
            <w:shd w:val="clear" w:color="auto" w:fill="auto"/>
          </w:tcPr>
          <w:p w14:paraId="162C7267"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КНП «</w:t>
            </w:r>
            <w:r w:rsidRPr="00DD540D">
              <w:rPr>
                <w:rFonts w:ascii="Times New Roman" w:eastAsia="Calibri" w:hAnsi="Times New Roman" w:cs="Times New Roman"/>
                <w:sz w:val="24"/>
                <w:szCs w:val="24"/>
                <w:lang w:val="uk-UA"/>
              </w:rPr>
              <w:t>Новодністровська міська поліклініка</w:t>
            </w:r>
            <w:r w:rsidRPr="00DD540D">
              <w:rPr>
                <w:rFonts w:ascii="Times New Roman" w:eastAsia="Calibri" w:hAnsi="Times New Roman" w:cs="Times New Roman"/>
                <w:sz w:val="24"/>
                <w:szCs w:val="24"/>
                <w:lang w:val="ru-RU"/>
              </w:rPr>
              <w:t>»</w:t>
            </w:r>
          </w:p>
        </w:tc>
      </w:tr>
      <w:tr w:rsidR="00DD540D" w:rsidRPr="00DD540D" w14:paraId="566F6476" w14:textId="77777777" w:rsidTr="000E2597">
        <w:tc>
          <w:tcPr>
            <w:tcW w:w="576" w:type="dxa"/>
            <w:shd w:val="clear" w:color="auto" w:fill="auto"/>
          </w:tcPr>
          <w:p w14:paraId="68DEFAB9"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2.</w:t>
            </w:r>
          </w:p>
        </w:tc>
        <w:tc>
          <w:tcPr>
            <w:tcW w:w="4385" w:type="dxa"/>
            <w:shd w:val="clear" w:color="auto" w:fill="auto"/>
          </w:tcPr>
          <w:p w14:paraId="4D457A2D" w14:textId="77777777" w:rsidR="00DD540D" w:rsidRPr="00DD540D" w:rsidRDefault="00DD540D" w:rsidP="00DD540D">
            <w:pPr>
              <w:spacing w:after="0" w:line="240" w:lineRule="auto"/>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 xml:space="preserve">Дата, номер і </w:t>
            </w:r>
            <w:proofErr w:type="spellStart"/>
            <w:r w:rsidRPr="00DD540D">
              <w:rPr>
                <w:rFonts w:ascii="Times New Roman" w:eastAsia="Calibri" w:hAnsi="Times New Roman" w:cs="Times New Roman"/>
                <w:sz w:val="24"/>
                <w:szCs w:val="24"/>
                <w:lang w:val="ru-RU"/>
              </w:rPr>
              <w:t>назва</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розпорядчого</w:t>
            </w:r>
            <w:proofErr w:type="spellEnd"/>
            <w:r w:rsidRPr="00DD540D">
              <w:rPr>
                <w:rFonts w:ascii="Times New Roman" w:eastAsia="Calibri" w:hAnsi="Times New Roman" w:cs="Times New Roman"/>
                <w:sz w:val="24"/>
                <w:szCs w:val="24"/>
                <w:lang w:val="ru-RU"/>
              </w:rPr>
              <w:t xml:space="preserve"> документа органу </w:t>
            </w:r>
            <w:proofErr w:type="spellStart"/>
            <w:r w:rsidRPr="00DD540D">
              <w:rPr>
                <w:rFonts w:ascii="Times New Roman" w:eastAsia="Calibri" w:hAnsi="Times New Roman" w:cs="Times New Roman"/>
                <w:sz w:val="24"/>
                <w:szCs w:val="24"/>
                <w:lang w:val="ru-RU"/>
              </w:rPr>
              <w:t>виконавчої</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влади</w:t>
            </w:r>
            <w:proofErr w:type="spellEnd"/>
            <w:r w:rsidRPr="00DD540D">
              <w:rPr>
                <w:rFonts w:ascii="Times New Roman" w:eastAsia="Calibri" w:hAnsi="Times New Roman" w:cs="Times New Roman"/>
                <w:sz w:val="24"/>
                <w:szCs w:val="24"/>
                <w:lang w:val="ru-RU"/>
              </w:rPr>
              <w:t xml:space="preserve"> про </w:t>
            </w:r>
            <w:proofErr w:type="spellStart"/>
            <w:r w:rsidRPr="00DD540D">
              <w:rPr>
                <w:rFonts w:ascii="Times New Roman" w:eastAsia="Calibri" w:hAnsi="Times New Roman" w:cs="Times New Roman"/>
                <w:sz w:val="24"/>
                <w:szCs w:val="24"/>
                <w:lang w:val="ru-RU"/>
              </w:rPr>
              <w:t>розроблення</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програми</w:t>
            </w:r>
            <w:proofErr w:type="spellEnd"/>
          </w:p>
        </w:tc>
        <w:tc>
          <w:tcPr>
            <w:tcW w:w="4678" w:type="dxa"/>
            <w:shd w:val="clear" w:color="auto" w:fill="auto"/>
          </w:tcPr>
          <w:p w14:paraId="7D6CEA8F"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p>
        </w:tc>
      </w:tr>
      <w:tr w:rsidR="00DD540D" w:rsidRPr="00DD540D" w14:paraId="4117A22D" w14:textId="77777777" w:rsidTr="000E2597">
        <w:tc>
          <w:tcPr>
            <w:tcW w:w="576" w:type="dxa"/>
            <w:shd w:val="clear" w:color="auto" w:fill="auto"/>
          </w:tcPr>
          <w:p w14:paraId="0A6DEE18"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3.</w:t>
            </w:r>
          </w:p>
        </w:tc>
        <w:tc>
          <w:tcPr>
            <w:tcW w:w="4385" w:type="dxa"/>
            <w:shd w:val="clear" w:color="auto" w:fill="auto"/>
          </w:tcPr>
          <w:p w14:paraId="3653BF6C" w14:textId="77777777" w:rsidR="00DD540D" w:rsidRPr="00DD540D" w:rsidRDefault="00DD540D" w:rsidP="00DD540D">
            <w:pPr>
              <w:spacing w:after="0" w:line="240" w:lineRule="auto"/>
              <w:rPr>
                <w:rFonts w:ascii="Times New Roman" w:eastAsia="Calibri" w:hAnsi="Times New Roman" w:cs="Times New Roman"/>
                <w:sz w:val="24"/>
                <w:szCs w:val="24"/>
                <w:lang w:val="ru-RU"/>
              </w:rPr>
            </w:pPr>
            <w:proofErr w:type="spellStart"/>
            <w:r w:rsidRPr="00DD540D">
              <w:rPr>
                <w:rFonts w:ascii="Times New Roman" w:eastAsia="Calibri" w:hAnsi="Times New Roman" w:cs="Times New Roman"/>
                <w:sz w:val="24"/>
                <w:szCs w:val="24"/>
                <w:lang w:val="ru-RU"/>
              </w:rPr>
              <w:t>Розробник</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програми</w:t>
            </w:r>
            <w:proofErr w:type="spellEnd"/>
          </w:p>
        </w:tc>
        <w:tc>
          <w:tcPr>
            <w:tcW w:w="4678" w:type="dxa"/>
            <w:shd w:val="clear" w:color="auto" w:fill="auto"/>
          </w:tcPr>
          <w:p w14:paraId="45E36E9F"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КНП «</w:t>
            </w:r>
            <w:r w:rsidRPr="00DD540D">
              <w:rPr>
                <w:rFonts w:ascii="Times New Roman" w:eastAsia="Calibri" w:hAnsi="Times New Roman" w:cs="Times New Roman"/>
                <w:sz w:val="24"/>
                <w:szCs w:val="24"/>
                <w:lang w:val="uk-UA"/>
              </w:rPr>
              <w:t>Новодністровська міська поліклініка</w:t>
            </w:r>
            <w:r w:rsidRPr="00DD540D">
              <w:rPr>
                <w:rFonts w:ascii="Times New Roman" w:eastAsia="Calibri" w:hAnsi="Times New Roman" w:cs="Times New Roman"/>
                <w:sz w:val="24"/>
                <w:szCs w:val="24"/>
                <w:lang w:val="ru-RU"/>
              </w:rPr>
              <w:t>»</w:t>
            </w:r>
          </w:p>
        </w:tc>
      </w:tr>
      <w:tr w:rsidR="00DD540D" w:rsidRPr="00DD540D" w14:paraId="79C3D969" w14:textId="77777777" w:rsidTr="000E2597">
        <w:tc>
          <w:tcPr>
            <w:tcW w:w="576" w:type="dxa"/>
            <w:shd w:val="clear" w:color="auto" w:fill="auto"/>
          </w:tcPr>
          <w:p w14:paraId="42B57F13"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4.</w:t>
            </w:r>
          </w:p>
        </w:tc>
        <w:tc>
          <w:tcPr>
            <w:tcW w:w="4385" w:type="dxa"/>
            <w:shd w:val="clear" w:color="auto" w:fill="auto"/>
          </w:tcPr>
          <w:p w14:paraId="47D8D6DD" w14:textId="77777777" w:rsidR="00DD540D" w:rsidRPr="00DD540D" w:rsidRDefault="00DD540D" w:rsidP="00DD540D">
            <w:pPr>
              <w:spacing w:after="0" w:line="240" w:lineRule="auto"/>
              <w:rPr>
                <w:rFonts w:ascii="Times New Roman" w:eastAsia="Calibri" w:hAnsi="Times New Roman" w:cs="Times New Roman"/>
                <w:sz w:val="24"/>
                <w:szCs w:val="24"/>
                <w:lang w:val="ru-RU"/>
              </w:rPr>
            </w:pPr>
            <w:proofErr w:type="spellStart"/>
            <w:r w:rsidRPr="00DD540D">
              <w:rPr>
                <w:rFonts w:ascii="Times New Roman" w:eastAsia="Calibri" w:hAnsi="Times New Roman" w:cs="Times New Roman"/>
                <w:sz w:val="24"/>
                <w:szCs w:val="24"/>
                <w:lang w:val="ru-RU"/>
              </w:rPr>
              <w:t>Співрозробники</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програми</w:t>
            </w:r>
            <w:proofErr w:type="spellEnd"/>
          </w:p>
        </w:tc>
        <w:tc>
          <w:tcPr>
            <w:tcW w:w="4678" w:type="dxa"/>
            <w:shd w:val="clear" w:color="auto" w:fill="auto"/>
          </w:tcPr>
          <w:p w14:paraId="64B7C9C1"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w:t>
            </w:r>
          </w:p>
        </w:tc>
      </w:tr>
      <w:tr w:rsidR="00DD540D" w:rsidRPr="00DD540D" w14:paraId="75DDF401" w14:textId="77777777" w:rsidTr="000E2597">
        <w:tc>
          <w:tcPr>
            <w:tcW w:w="576" w:type="dxa"/>
            <w:shd w:val="clear" w:color="auto" w:fill="auto"/>
          </w:tcPr>
          <w:p w14:paraId="69788B5A"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5.</w:t>
            </w:r>
          </w:p>
        </w:tc>
        <w:tc>
          <w:tcPr>
            <w:tcW w:w="4385" w:type="dxa"/>
            <w:shd w:val="clear" w:color="auto" w:fill="auto"/>
          </w:tcPr>
          <w:p w14:paraId="5086DF6D" w14:textId="77777777" w:rsidR="00DD540D" w:rsidRPr="00DD540D" w:rsidRDefault="00DD540D" w:rsidP="00DD540D">
            <w:pPr>
              <w:spacing w:after="0" w:line="240" w:lineRule="auto"/>
              <w:rPr>
                <w:rFonts w:ascii="Times New Roman" w:eastAsia="Calibri" w:hAnsi="Times New Roman" w:cs="Times New Roman"/>
                <w:sz w:val="24"/>
                <w:szCs w:val="24"/>
                <w:lang w:val="ru-RU"/>
              </w:rPr>
            </w:pPr>
            <w:proofErr w:type="spellStart"/>
            <w:r w:rsidRPr="00DD540D">
              <w:rPr>
                <w:rFonts w:ascii="Times New Roman" w:eastAsia="Calibri" w:hAnsi="Times New Roman" w:cs="Times New Roman"/>
                <w:sz w:val="24"/>
                <w:szCs w:val="24"/>
                <w:lang w:val="ru-RU"/>
              </w:rPr>
              <w:t>Відповідальний</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виконавець</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програми</w:t>
            </w:r>
            <w:proofErr w:type="spellEnd"/>
          </w:p>
        </w:tc>
        <w:tc>
          <w:tcPr>
            <w:tcW w:w="4678" w:type="dxa"/>
            <w:shd w:val="clear" w:color="auto" w:fill="auto"/>
          </w:tcPr>
          <w:p w14:paraId="6136295E"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КНП «</w:t>
            </w:r>
            <w:r w:rsidRPr="00DD540D">
              <w:rPr>
                <w:rFonts w:ascii="Times New Roman" w:eastAsia="Calibri" w:hAnsi="Times New Roman" w:cs="Times New Roman"/>
                <w:sz w:val="24"/>
                <w:szCs w:val="24"/>
                <w:lang w:val="uk-UA"/>
              </w:rPr>
              <w:t>Новодністровська міська поліклініка</w:t>
            </w:r>
            <w:r w:rsidRPr="00DD540D">
              <w:rPr>
                <w:rFonts w:ascii="Times New Roman" w:eastAsia="Calibri" w:hAnsi="Times New Roman" w:cs="Times New Roman"/>
                <w:sz w:val="24"/>
                <w:szCs w:val="24"/>
                <w:lang w:val="ru-RU"/>
              </w:rPr>
              <w:t>»</w:t>
            </w:r>
          </w:p>
        </w:tc>
      </w:tr>
      <w:tr w:rsidR="00DD540D" w:rsidRPr="00DD540D" w14:paraId="7A7A227E" w14:textId="77777777" w:rsidTr="000E2597">
        <w:tc>
          <w:tcPr>
            <w:tcW w:w="576" w:type="dxa"/>
            <w:shd w:val="clear" w:color="auto" w:fill="auto"/>
          </w:tcPr>
          <w:p w14:paraId="5EE6CA0A"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6.</w:t>
            </w:r>
          </w:p>
        </w:tc>
        <w:tc>
          <w:tcPr>
            <w:tcW w:w="4385" w:type="dxa"/>
            <w:shd w:val="clear" w:color="auto" w:fill="auto"/>
          </w:tcPr>
          <w:p w14:paraId="56E1CF40" w14:textId="77777777" w:rsidR="00DD540D" w:rsidRPr="00DD540D" w:rsidRDefault="00DD540D" w:rsidP="00DD540D">
            <w:pPr>
              <w:spacing w:after="0" w:line="240" w:lineRule="auto"/>
              <w:rPr>
                <w:rFonts w:ascii="Times New Roman" w:eastAsia="Calibri" w:hAnsi="Times New Roman" w:cs="Times New Roman"/>
                <w:sz w:val="24"/>
                <w:szCs w:val="24"/>
                <w:lang w:val="ru-RU"/>
              </w:rPr>
            </w:pPr>
            <w:proofErr w:type="spellStart"/>
            <w:r w:rsidRPr="00DD540D">
              <w:rPr>
                <w:rFonts w:ascii="Times New Roman" w:eastAsia="Calibri" w:hAnsi="Times New Roman" w:cs="Times New Roman"/>
                <w:sz w:val="24"/>
                <w:szCs w:val="24"/>
                <w:lang w:val="ru-RU"/>
              </w:rPr>
              <w:t>Учасники</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співвиконавці</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програми</w:t>
            </w:r>
            <w:proofErr w:type="spellEnd"/>
          </w:p>
        </w:tc>
        <w:tc>
          <w:tcPr>
            <w:tcW w:w="4678" w:type="dxa"/>
            <w:shd w:val="clear" w:color="auto" w:fill="auto"/>
          </w:tcPr>
          <w:p w14:paraId="2FD8C07D"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proofErr w:type="spellStart"/>
            <w:r w:rsidRPr="00DD540D">
              <w:rPr>
                <w:rFonts w:ascii="Times New Roman" w:eastAsia="Calibri" w:hAnsi="Times New Roman" w:cs="Times New Roman"/>
                <w:sz w:val="24"/>
                <w:szCs w:val="24"/>
                <w:lang w:val="ru-RU"/>
              </w:rPr>
              <w:t>Новодністровська</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міська</w:t>
            </w:r>
            <w:proofErr w:type="spellEnd"/>
            <w:r w:rsidRPr="00DD540D">
              <w:rPr>
                <w:rFonts w:ascii="Times New Roman" w:eastAsia="Calibri" w:hAnsi="Times New Roman" w:cs="Times New Roman"/>
                <w:sz w:val="24"/>
                <w:szCs w:val="24"/>
                <w:lang w:val="ru-RU"/>
              </w:rPr>
              <w:t xml:space="preserve"> рада, </w:t>
            </w:r>
          </w:p>
          <w:p w14:paraId="295D4704"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КНП «</w:t>
            </w:r>
            <w:r w:rsidRPr="00DD540D">
              <w:rPr>
                <w:rFonts w:ascii="Times New Roman" w:eastAsia="Calibri" w:hAnsi="Times New Roman" w:cs="Times New Roman"/>
                <w:sz w:val="24"/>
                <w:szCs w:val="24"/>
                <w:lang w:val="uk-UA"/>
              </w:rPr>
              <w:t>Новодністровська міська поліклініка</w:t>
            </w:r>
            <w:r w:rsidRPr="00DD540D">
              <w:rPr>
                <w:rFonts w:ascii="Times New Roman" w:eastAsia="Calibri" w:hAnsi="Times New Roman" w:cs="Times New Roman"/>
                <w:sz w:val="24"/>
                <w:szCs w:val="24"/>
                <w:lang w:val="ru-RU"/>
              </w:rPr>
              <w:t>»</w:t>
            </w:r>
          </w:p>
        </w:tc>
      </w:tr>
      <w:tr w:rsidR="00DD540D" w:rsidRPr="00DD540D" w14:paraId="173FA2ED" w14:textId="77777777" w:rsidTr="000E2597">
        <w:tc>
          <w:tcPr>
            <w:tcW w:w="576" w:type="dxa"/>
            <w:shd w:val="clear" w:color="auto" w:fill="auto"/>
          </w:tcPr>
          <w:p w14:paraId="3A8A24E6"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7.</w:t>
            </w:r>
          </w:p>
        </w:tc>
        <w:tc>
          <w:tcPr>
            <w:tcW w:w="4385" w:type="dxa"/>
            <w:shd w:val="clear" w:color="auto" w:fill="auto"/>
          </w:tcPr>
          <w:p w14:paraId="60B65F66" w14:textId="77777777" w:rsidR="00DD540D" w:rsidRPr="00DD540D" w:rsidRDefault="00DD540D" w:rsidP="00DD540D">
            <w:pPr>
              <w:spacing w:after="0" w:line="240" w:lineRule="auto"/>
              <w:rPr>
                <w:rFonts w:ascii="Times New Roman" w:eastAsia="Calibri" w:hAnsi="Times New Roman" w:cs="Times New Roman"/>
                <w:sz w:val="24"/>
                <w:szCs w:val="24"/>
                <w:lang w:val="ru-RU"/>
              </w:rPr>
            </w:pPr>
            <w:proofErr w:type="spellStart"/>
            <w:r w:rsidRPr="00DD540D">
              <w:rPr>
                <w:rFonts w:ascii="Times New Roman" w:eastAsia="Calibri" w:hAnsi="Times New Roman" w:cs="Times New Roman"/>
                <w:sz w:val="24"/>
                <w:szCs w:val="24"/>
                <w:lang w:val="ru-RU"/>
              </w:rPr>
              <w:t>Термін</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реалізації</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програми</w:t>
            </w:r>
            <w:proofErr w:type="spellEnd"/>
          </w:p>
        </w:tc>
        <w:tc>
          <w:tcPr>
            <w:tcW w:w="4678" w:type="dxa"/>
            <w:shd w:val="clear" w:color="auto" w:fill="auto"/>
          </w:tcPr>
          <w:p w14:paraId="4F76AFB5" w14:textId="77777777" w:rsidR="00DD540D" w:rsidRPr="00DD540D" w:rsidRDefault="00DD540D" w:rsidP="00DD540D">
            <w:pPr>
              <w:spacing w:after="0" w:line="240" w:lineRule="auto"/>
              <w:jc w:val="center"/>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2021-2023рр</w:t>
            </w:r>
          </w:p>
        </w:tc>
      </w:tr>
      <w:tr w:rsidR="00DD540D" w:rsidRPr="00DD540D" w14:paraId="07AF4154" w14:textId="77777777" w:rsidTr="000E2597">
        <w:tc>
          <w:tcPr>
            <w:tcW w:w="576" w:type="dxa"/>
            <w:shd w:val="clear" w:color="auto" w:fill="auto"/>
          </w:tcPr>
          <w:p w14:paraId="7F5A0E59"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7.1.</w:t>
            </w:r>
          </w:p>
        </w:tc>
        <w:tc>
          <w:tcPr>
            <w:tcW w:w="4385" w:type="dxa"/>
            <w:shd w:val="clear" w:color="auto" w:fill="auto"/>
          </w:tcPr>
          <w:p w14:paraId="3CE56BA3" w14:textId="77777777" w:rsidR="00DD540D" w:rsidRPr="00DD540D" w:rsidRDefault="00DD540D" w:rsidP="00DD540D">
            <w:pPr>
              <w:spacing w:after="0" w:line="240" w:lineRule="auto"/>
              <w:rPr>
                <w:rFonts w:ascii="Times New Roman" w:eastAsia="Calibri" w:hAnsi="Times New Roman" w:cs="Times New Roman"/>
                <w:sz w:val="24"/>
                <w:szCs w:val="24"/>
                <w:lang w:val="ru-RU"/>
              </w:rPr>
            </w:pPr>
            <w:proofErr w:type="spellStart"/>
            <w:r w:rsidRPr="00DD540D">
              <w:rPr>
                <w:rFonts w:ascii="Times New Roman" w:eastAsia="Calibri" w:hAnsi="Times New Roman" w:cs="Times New Roman"/>
                <w:sz w:val="24"/>
                <w:szCs w:val="24"/>
                <w:lang w:val="ru-RU"/>
              </w:rPr>
              <w:t>Етапи</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виконання</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програми</w:t>
            </w:r>
            <w:proofErr w:type="spellEnd"/>
            <w:r w:rsidRPr="00DD540D">
              <w:rPr>
                <w:rFonts w:ascii="Times New Roman" w:eastAsia="Calibri" w:hAnsi="Times New Roman" w:cs="Times New Roman"/>
                <w:sz w:val="24"/>
                <w:szCs w:val="24"/>
                <w:lang w:val="ru-RU"/>
              </w:rPr>
              <w:t xml:space="preserve"> (для </w:t>
            </w:r>
            <w:proofErr w:type="spellStart"/>
            <w:r w:rsidRPr="00DD540D">
              <w:rPr>
                <w:rFonts w:ascii="Times New Roman" w:eastAsia="Calibri" w:hAnsi="Times New Roman" w:cs="Times New Roman"/>
                <w:sz w:val="24"/>
                <w:szCs w:val="24"/>
                <w:lang w:val="ru-RU"/>
              </w:rPr>
              <w:t>довгострокових</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програм</w:t>
            </w:r>
            <w:proofErr w:type="spellEnd"/>
            <w:r w:rsidRPr="00DD540D">
              <w:rPr>
                <w:rFonts w:ascii="Times New Roman" w:eastAsia="Calibri" w:hAnsi="Times New Roman" w:cs="Times New Roman"/>
                <w:sz w:val="24"/>
                <w:szCs w:val="24"/>
                <w:lang w:val="ru-RU"/>
              </w:rPr>
              <w:t>)</w:t>
            </w:r>
          </w:p>
        </w:tc>
        <w:tc>
          <w:tcPr>
            <w:tcW w:w="4678" w:type="dxa"/>
            <w:shd w:val="clear" w:color="auto" w:fill="auto"/>
          </w:tcPr>
          <w:p w14:paraId="485F1711" w14:textId="77777777" w:rsidR="00DD540D" w:rsidRPr="00DD540D" w:rsidRDefault="00DD540D" w:rsidP="00DD540D">
            <w:pPr>
              <w:spacing w:after="0" w:line="240" w:lineRule="auto"/>
              <w:jc w:val="center"/>
              <w:rPr>
                <w:rFonts w:ascii="Times New Roman" w:eastAsia="Calibri" w:hAnsi="Times New Roman" w:cs="Times New Roman"/>
                <w:lang w:val="ru-RU"/>
              </w:rPr>
            </w:pPr>
            <w:r w:rsidRPr="00DD540D">
              <w:rPr>
                <w:rFonts w:ascii="Times New Roman" w:eastAsia="Calibri" w:hAnsi="Times New Roman" w:cs="Times New Roman"/>
                <w:lang w:val="ru-RU"/>
              </w:rPr>
              <w:t xml:space="preserve">I </w:t>
            </w:r>
            <w:proofErr w:type="spellStart"/>
            <w:r w:rsidRPr="00DD540D">
              <w:rPr>
                <w:rFonts w:ascii="Times New Roman" w:eastAsia="Calibri" w:hAnsi="Times New Roman" w:cs="Times New Roman"/>
                <w:lang w:val="ru-RU"/>
              </w:rPr>
              <w:t>етап</w:t>
            </w:r>
            <w:proofErr w:type="spellEnd"/>
            <w:r w:rsidRPr="00DD540D">
              <w:rPr>
                <w:rFonts w:ascii="Times New Roman" w:eastAsia="Calibri" w:hAnsi="Times New Roman" w:cs="Times New Roman"/>
                <w:lang w:val="ru-RU"/>
              </w:rPr>
              <w:t xml:space="preserve"> – 2021 </w:t>
            </w:r>
            <w:proofErr w:type="spellStart"/>
            <w:r w:rsidRPr="00DD540D">
              <w:rPr>
                <w:rFonts w:ascii="Times New Roman" w:eastAsia="Calibri" w:hAnsi="Times New Roman" w:cs="Times New Roman"/>
                <w:lang w:val="ru-RU"/>
              </w:rPr>
              <w:t>рік</w:t>
            </w:r>
            <w:proofErr w:type="spellEnd"/>
          </w:p>
          <w:p w14:paraId="0304D2A1" w14:textId="77777777" w:rsidR="00DD540D" w:rsidRPr="00DD540D" w:rsidRDefault="00DD540D" w:rsidP="00DD540D">
            <w:pPr>
              <w:spacing w:after="0" w:line="240" w:lineRule="auto"/>
              <w:jc w:val="center"/>
              <w:rPr>
                <w:rFonts w:ascii="Times New Roman" w:eastAsia="Calibri" w:hAnsi="Times New Roman" w:cs="Times New Roman"/>
                <w:lang w:val="ru-RU"/>
              </w:rPr>
            </w:pPr>
            <w:r w:rsidRPr="00DD540D">
              <w:rPr>
                <w:rFonts w:ascii="Times New Roman" w:eastAsia="Calibri" w:hAnsi="Times New Roman" w:cs="Times New Roman"/>
                <w:lang w:val="ru-RU"/>
              </w:rPr>
              <w:t xml:space="preserve">II </w:t>
            </w:r>
            <w:proofErr w:type="spellStart"/>
            <w:r w:rsidRPr="00DD540D">
              <w:rPr>
                <w:rFonts w:ascii="Times New Roman" w:eastAsia="Calibri" w:hAnsi="Times New Roman" w:cs="Times New Roman"/>
                <w:lang w:val="ru-RU"/>
              </w:rPr>
              <w:t>етап</w:t>
            </w:r>
            <w:proofErr w:type="spellEnd"/>
            <w:r w:rsidRPr="00DD540D">
              <w:rPr>
                <w:rFonts w:ascii="Times New Roman" w:eastAsia="Calibri" w:hAnsi="Times New Roman" w:cs="Times New Roman"/>
                <w:lang w:val="ru-RU"/>
              </w:rPr>
              <w:t xml:space="preserve"> – 2022 </w:t>
            </w:r>
            <w:proofErr w:type="spellStart"/>
            <w:r w:rsidRPr="00DD540D">
              <w:rPr>
                <w:rFonts w:ascii="Times New Roman" w:eastAsia="Calibri" w:hAnsi="Times New Roman" w:cs="Times New Roman"/>
                <w:lang w:val="ru-RU"/>
              </w:rPr>
              <w:t>рік</w:t>
            </w:r>
            <w:proofErr w:type="spellEnd"/>
          </w:p>
          <w:p w14:paraId="6B1109BB"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lang w:val="ru-RU"/>
              </w:rPr>
              <w:t xml:space="preserve">III </w:t>
            </w:r>
            <w:proofErr w:type="spellStart"/>
            <w:r w:rsidRPr="00DD540D">
              <w:rPr>
                <w:rFonts w:ascii="Times New Roman" w:eastAsia="Calibri" w:hAnsi="Times New Roman" w:cs="Times New Roman"/>
                <w:lang w:val="ru-RU"/>
              </w:rPr>
              <w:t>етап</w:t>
            </w:r>
            <w:proofErr w:type="spellEnd"/>
            <w:r w:rsidRPr="00DD540D">
              <w:rPr>
                <w:rFonts w:ascii="Times New Roman" w:eastAsia="Calibri" w:hAnsi="Times New Roman" w:cs="Times New Roman"/>
                <w:lang w:val="ru-RU"/>
              </w:rPr>
              <w:t xml:space="preserve"> – 2023 </w:t>
            </w:r>
            <w:proofErr w:type="spellStart"/>
            <w:r w:rsidRPr="00DD540D">
              <w:rPr>
                <w:rFonts w:ascii="Times New Roman" w:eastAsia="Calibri" w:hAnsi="Times New Roman" w:cs="Times New Roman"/>
                <w:lang w:val="ru-RU"/>
              </w:rPr>
              <w:t>рік</w:t>
            </w:r>
            <w:proofErr w:type="spellEnd"/>
          </w:p>
        </w:tc>
      </w:tr>
      <w:tr w:rsidR="00DD540D" w:rsidRPr="00DD540D" w14:paraId="3F0E0463" w14:textId="77777777" w:rsidTr="000E2597">
        <w:tc>
          <w:tcPr>
            <w:tcW w:w="576" w:type="dxa"/>
            <w:shd w:val="clear" w:color="auto" w:fill="auto"/>
          </w:tcPr>
          <w:p w14:paraId="6969D767"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8.</w:t>
            </w:r>
          </w:p>
        </w:tc>
        <w:tc>
          <w:tcPr>
            <w:tcW w:w="4385" w:type="dxa"/>
            <w:shd w:val="clear" w:color="auto" w:fill="auto"/>
          </w:tcPr>
          <w:p w14:paraId="1C798AD9" w14:textId="77777777" w:rsidR="00DD540D" w:rsidRPr="00DD540D" w:rsidRDefault="00DD540D" w:rsidP="00DD540D">
            <w:pPr>
              <w:spacing w:after="0" w:line="240" w:lineRule="auto"/>
              <w:rPr>
                <w:rFonts w:ascii="Times New Roman" w:eastAsia="Calibri" w:hAnsi="Times New Roman" w:cs="Times New Roman"/>
                <w:sz w:val="24"/>
                <w:szCs w:val="24"/>
                <w:lang w:val="ru-RU"/>
              </w:rPr>
            </w:pPr>
            <w:proofErr w:type="spellStart"/>
            <w:r w:rsidRPr="00DD540D">
              <w:rPr>
                <w:rFonts w:ascii="Times New Roman" w:eastAsia="Calibri" w:hAnsi="Times New Roman" w:cs="Times New Roman"/>
                <w:sz w:val="24"/>
                <w:szCs w:val="24"/>
                <w:lang w:val="ru-RU"/>
              </w:rPr>
              <w:t>Перелік</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бюджетів</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джерел</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які</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беруть</w:t>
            </w:r>
            <w:proofErr w:type="spellEnd"/>
            <w:r w:rsidRPr="00DD540D">
              <w:rPr>
                <w:rFonts w:ascii="Times New Roman" w:eastAsia="Calibri" w:hAnsi="Times New Roman" w:cs="Times New Roman"/>
                <w:sz w:val="24"/>
                <w:szCs w:val="24"/>
                <w:lang w:val="ru-RU"/>
              </w:rPr>
              <w:t xml:space="preserve"> участь у </w:t>
            </w:r>
            <w:proofErr w:type="spellStart"/>
            <w:r w:rsidRPr="00DD540D">
              <w:rPr>
                <w:rFonts w:ascii="Times New Roman" w:eastAsia="Calibri" w:hAnsi="Times New Roman" w:cs="Times New Roman"/>
                <w:sz w:val="24"/>
                <w:szCs w:val="24"/>
                <w:lang w:val="ru-RU"/>
              </w:rPr>
              <w:t>виконанні</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програми</w:t>
            </w:r>
            <w:proofErr w:type="spellEnd"/>
          </w:p>
        </w:tc>
        <w:tc>
          <w:tcPr>
            <w:tcW w:w="4678" w:type="dxa"/>
            <w:shd w:val="clear" w:color="auto" w:fill="auto"/>
          </w:tcPr>
          <w:p w14:paraId="7DD0670B" w14:textId="77777777" w:rsidR="00DD540D" w:rsidRPr="00DD540D" w:rsidRDefault="00DD540D" w:rsidP="00DD540D">
            <w:pPr>
              <w:spacing w:after="0" w:line="240" w:lineRule="auto"/>
              <w:rPr>
                <w:rFonts w:ascii="Times New Roman" w:eastAsia="Calibri" w:hAnsi="Times New Roman" w:cs="Times New Roman"/>
                <w:sz w:val="24"/>
                <w:szCs w:val="24"/>
                <w:lang w:val="ru-RU"/>
              </w:rPr>
            </w:pPr>
            <w:proofErr w:type="spellStart"/>
            <w:r w:rsidRPr="00DD540D">
              <w:rPr>
                <w:rFonts w:ascii="Times New Roman" w:eastAsia="Calibri" w:hAnsi="Times New Roman" w:cs="Times New Roman"/>
                <w:lang w:val="ru-RU"/>
              </w:rPr>
              <w:t>Міський</w:t>
            </w:r>
            <w:proofErr w:type="spellEnd"/>
            <w:r w:rsidRPr="00DD540D">
              <w:rPr>
                <w:rFonts w:ascii="Times New Roman" w:eastAsia="Calibri" w:hAnsi="Times New Roman" w:cs="Times New Roman"/>
                <w:lang w:val="ru-RU"/>
              </w:rPr>
              <w:t xml:space="preserve"> бюджет, </w:t>
            </w:r>
            <w:proofErr w:type="spellStart"/>
            <w:r w:rsidRPr="00DD540D">
              <w:rPr>
                <w:rFonts w:ascii="Times New Roman" w:eastAsia="Calibri" w:hAnsi="Times New Roman" w:cs="Times New Roman"/>
                <w:lang w:val="ru-RU"/>
              </w:rPr>
              <w:t>кошти</w:t>
            </w:r>
            <w:proofErr w:type="spellEnd"/>
            <w:r w:rsidRPr="00DD540D">
              <w:rPr>
                <w:rFonts w:ascii="Times New Roman" w:eastAsia="Calibri" w:hAnsi="Times New Roman" w:cs="Times New Roman"/>
                <w:lang w:val="ru-RU"/>
              </w:rPr>
              <w:t xml:space="preserve"> </w:t>
            </w:r>
            <w:proofErr w:type="spellStart"/>
            <w:r w:rsidRPr="00DD540D">
              <w:rPr>
                <w:rFonts w:ascii="Times New Roman" w:eastAsia="Calibri" w:hAnsi="Times New Roman" w:cs="Times New Roman"/>
                <w:lang w:val="ru-RU"/>
              </w:rPr>
              <w:t>медичної</w:t>
            </w:r>
            <w:proofErr w:type="spellEnd"/>
            <w:r w:rsidRPr="00DD540D">
              <w:rPr>
                <w:rFonts w:ascii="Times New Roman" w:eastAsia="Calibri" w:hAnsi="Times New Roman" w:cs="Times New Roman"/>
                <w:lang w:val="ru-RU"/>
              </w:rPr>
              <w:t xml:space="preserve"> </w:t>
            </w:r>
            <w:proofErr w:type="spellStart"/>
            <w:r w:rsidRPr="00DD540D">
              <w:rPr>
                <w:rFonts w:ascii="Times New Roman" w:eastAsia="Calibri" w:hAnsi="Times New Roman" w:cs="Times New Roman"/>
                <w:lang w:val="ru-RU"/>
              </w:rPr>
              <w:t>субвенції</w:t>
            </w:r>
            <w:proofErr w:type="spellEnd"/>
            <w:r w:rsidRPr="00DD540D">
              <w:rPr>
                <w:rFonts w:ascii="Times New Roman" w:eastAsia="Calibri" w:hAnsi="Times New Roman" w:cs="Times New Roman"/>
                <w:lang w:val="ru-RU"/>
              </w:rPr>
              <w:t xml:space="preserve">, </w:t>
            </w:r>
            <w:proofErr w:type="spellStart"/>
            <w:r w:rsidRPr="00DD540D">
              <w:rPr>
                <w:rFonts w:ascii="Times New Roman" w:eastAsia="Calibri" w:hAnsi="Times New Roman" w:cs="Times New Roman"/>
                <w:lang w:val="ru-RU"/>
              </w:rPr>
              <w:t>кошти</w:t>
            </w:r>
            <w:proofErr w:type="spellEnd"/>
            <w:r w:rsidRPr="00DD540D">
              <w:rPr>
                <w:rFonts w:ascii="Times New Roman" w:eastAsia="Calibri" w:hAnsi="Times New Roman" w:cs="Times New Roman"/>
                <w:lang w:val="ru-RU"/>
              </w:rPr>
              <w:t xml:space="preserve"> </w:t>
            </w:r>
            <w:proofErr w:type="spellStart"/>
            <w:r w:rsidRPr="00DD540D">
              <w:rPr>
                <w:rFonts w:ascii="Times New Roman" w:eastAsia="Calibri" w:hAnsi="Times New Roman" w:cs="Times New Roman"/>
                <w:lang w:val="ru-RU"/>
              </w:rPr>
              <w:t>юридичних</w:t>
            </w:r>
            <w:proofErr w:type="spellEnd"/>
            <w:r w:rsidRPr="00DD540D">
              <w:rPr>
                <w:rFonts w:ascii="Times New Roman" w:eastAsia="Calibri" w:hAnsi="Times New Roman" w:cs="Times New Roman"/>
                <w:lang w:val="ru-RU"/>
              </w:rPr>
              <w:t xml:space="preserve"> та </w:t>
            </w:r>
            <w:proofErr w:type="spellStart"/>
            <w:r w:rsidRPr="00DD540D">
              <w:rPr>
                <w:rFonts w:ascii="Times New Roman" w:eastAsia="Calibri" w:hAnsi="Times New Roman" w:cs="Times New Roman"/>
                <w:lang w:val="ru-RU"/>
              </w:rPr>
              <w:t>фізичних</w:t>
            </w:r>
            <w:proofErr w:type="spellEnd"/>
            <w:r w:rsidRPr="00DD540D">
              <w:rPr>
                <w:rFonts w:ascii="Times New Roman" w:eastAsia="Calibri" w:hAnsi="Times New Roman" w:cs="Times New Roman"/>
                <w:lang w:val="ru-RU"/>
              </w:rPr>
              <w:t xml:space="preserve"> </w:t>
            </w:r>
            <w:proofErr w:type="spellStart"/>
            <w:r w:rsidRPr="00DD540D">
              <w:rPr>
                <w:rFonts w:ascii="Times New Roman" w:eastAsia="Calibri" w:hAnsi="Times New Roman" w:cs="Times New Roman"/>
                <w:lang w:val="ru-RU"/>
              </w:rPr>
              <w:t>осіб</w:t>
            </w:r>
            <w:proofErr w:type="spellEnd"/>
            <w:r w:rsidRPr="00DD540D">
              <w:rPr>
                <w:rFonts w:ascii="Times New Roman" w:eastAsia="Calibri" w:hAnsi="Times New Roman" w:cs="Times New Roman"/>
                <w:lang w:val="ru-RU"/>
              </w:rPr>
              <w:t xml:space="preserve">, </w:t>
            </w:r>
            <w:proofErr w:type="spellStart"/>
            <w:r w:rsidRPr="00DD540D">
              <w:rPr>
                <w:rFonts w:ascii="Times New Roman" w:eastAsia="Calibri" w:hAnsi="Times New Roman" w:cs="Times New Roman"/>
                <w:lang w:val="ru-RU"/>
              </w:rPr>
              <w:t>інші</w:t>
            </w:r>
            <w:proofErr w:type="spellEnd"/>
            <w:r w:rsidRPr="00DD540D">
              <w:rPr>
                <w:rFonts w:ascii="Times New Roman" w:eastAsia="Calibri" w:hAnsi="Times New Roman" w:cs="Times New Roman"/>
                <w:lang w:val="ru-RU"/>
              </w:rPr>
              <w:t xml:space="preserve"> </w:t>
            </w:r>
            <w:proofErr w:type="spellStart"/>
            <w:r w:rsidRPr="00DD540D">
              <w:rPr>
                <w:rFonts w:ascii="Times New Roman" w:eastAsia="Calibri" w:hAnsi="Times New Roman" w:cs="Times New Roman"/>
                <w:lang w:val="ru-RU"/>
              </w:rPr>
              <w:t>джерела</w:t>
            </w:r>
            <w:proofErr w:type="spellEnd"/>
            <w:r w:rsidRPr="00DD540D">
              <w:rPr>
                <w:rFonts w:ascii="Times New Roman" w:eastAsia="Calibri" w:hAnsi="Times New Roman" w:cs="Times New Roman"/>
                <w:lang w:val="ru-RU"/>
              </w:rPr>
              <w:t xml:space="preserve"> </w:t>
            </w:r>
            <w:proofErr w:type="spellStart"/>
            <w:r w:rsidRPr="00DD540D">
              <w:rPr>
                <w:rFonts w:ascii="Times New Roman" w:eastAsia="Calibri" w:hAnsi="Times New Roman" w:cs="Times New Roman"/>
                <w:lang w:val="ru-RU"/>
              </w:rPr>
              <w:t>фінансування</w:t>
            </w:r>
            <w:proofErr w:type="spellEnd"/>
            <w:r w:rsidRPr="00DD540D">
              <w:rPr>
                <w:rFonts w:ascii="Times New Roman" w:eastAsia="Calibri" w:hAnsi="Times New Roman" w:cs="Times New Roman"/>
                <w:lang w:val="ru-RU"/>
              </w:rPr>
              <w:t xml:space="preserve"> не </w:t>
            </w:r>
            <w:proofErr w:type="spellStart"/>
            <w:r w:rsidRPr="00DD540D">
              <w:rPr>
                <w:rFonts w:ascii="Times New Roman" w:eastAsia="Calibri" w:hAnsi="Times New Roman" w:cs="Times New Roman"/>
                <w:lang w:val="ru-RU"/>
              </w:rPr>
              <w:t>заборонені</w:t>
            </w:r>
            <w:proofErr w:type="spellEnd"/>
            <w:r w:rsidRPr="00DD540D">
              <w:rPr>
                <w:rFonts w:ascii="Times New Roman" w:eastAsia="Calibri" w:hAnsi="Times New Roman" w:cs="Times New Roman"/>
                <w:lang w:val="ru-RU"/>
              </w:rPr>
              <w:t xml:space="preserve"> </w:t>
            </w:r>
            <w:proofErr w:type="spellStart"/>
            <w:r w:rsidRPr="00DD540D">
              <w:rPr>
                <w:rFonts w:ascii="Times New Roman" w:eastAsia="Calibri" w:hAnsi="Times New Roman" w:cs="Times New Roman"/>
                <w:lang w:val="ru-RU"/>
              </w:rPr>
              <w:t>чинним</w:t>
            </w:r>
            <w:proofErr w:type="spellEnd"/>
            <w:r w:rsidRPr="00DD540D">
              <w:rPr>
                <w:rFonts w:ascii="Times New Roman" w:eastAsia="Calibri" w:hAnsi="Times New Roman" w:cs="Times New Roman"/>
                <w:lang w:val="ru-RU"/>
              </w:rPr>
              <w:t xml:space="preserve"> </w:t>
            </w:r>
            <w:proofErr w:type="spellStart"/>
            <w:r w:rsidRPr="00DD540D">
              <w:rPr>
                <w:rFonts w:ascii="Times New Roman" w:eastAsia="Calibri" w:hAnsi="Times New Roman" w:cs="Times New Roman"/>
                <w:lang w:val="ru-RU"/>
              </w:rPr>
              <w:t>законодавством</w:t>
            </w:r>
            <w:proofErr w:type="spellEnd"/>
          </w:p>
        </w:tc>
      </w:tr>
      <w:tr w:rsidR="00DD540D" w:rsidRPr="00DD540D" w14:paraId="595EA438" w14:textId="77777777" w:rsidTr="000E2597">
        <w:tc>
          <w:tcPr>
            <w:tcW w:w="576" w:type="dxa"/>
            <w:shd w:val="clear" w:color="auto" w:fill="auto"/>
          </w:tcPr>
          <w:p w14:paraId="17CB1951"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9.</w:t>
            </w:r>
          </w:p>
        </w:tc>
        <w:tc>
          <w:tcPr>
            <w:tcW w:w="4385" w:type="dxa"/>
            <w:shd w:val="clear" w:color="auto" w:fill="auto"/>
          </w:tcPr>
          <w:p w14:paraId="6596F99D" w14:textId="77777777" w:rsidR="00DD540D" w:rsidRPr="00DD540D" w:rsidRDefault="00DD540D" w:rsidP="00DD540D">
            <w:pPr>
              <w:spacing w:after="0" w:line="240" w:lineRule="auto"/>
              <w:rPr>
                <w:rFonts w:ascii="Times New Roman" w:eastAsia="Calibri" w:hAnsi="Times New Roman" w:cs="Times New Roman"/>
                <w:sz w:val="24"/>
                <w:szCs w:val="24"/>
                <w:lang w:val="ru-RU"/>
              </w:rPr>
            </w:pPr>
            <w:proofErr w:type="spellStart"/>
            <w:r w:rsidRPr="00DD540D">
              <w:rPr>
                <w:rFonts w:ascii="Times New Roman" w:eastAsia="Calibri" w:hAnsi="Times New Roman" w:cs="Times New Roman"/>
                <w:sz w:val="24"/>
                <w:szCs w:val="24"/>
                <w:lang w:val="ru-RU"/>
              </w:rPr>
              <w:t>Загальний</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обсяг</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фінансових</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ресурсів</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необхідних</w:t>
            </w:r>
            <w:proofErr w:type="spellEnd"/>
            <w:r w:rsidRPr="00DD540D">
              <w:rPr>
                <w:rFonts w:ascii="Times New Roman" w:eastAsia="Calibri" w:hAnsi="Times New Roman" w:cs="Times New Roman"/>
                <w:sz w:val="24"/>
                <w:szCs w:val="24"/>
                <w:lang w:val="ru-RU"/>
              </w:rPr>
              <w:t xml:space="preserve"> для </w:t>
            </w:r>
            <w:proofErr w:type="spellStart"/>
            <w:r w:rsidRPr="00DD540D">
              <w:rPr>
                <w:rFonts w:ascii="Times New Roman" w:eastAsia="Calibri" w:hAnsi="Times New Roman" w:cs="Times New Roman"/>
                <w:sz w:val="24"/>
                <w:szCs w:val="24"/>
                <w:lang w:val="ru-RU"/>
              </w:rPr>
              <w:t>реалізації</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програми</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всього</w:t>
            </w:r>
            <w:proofErr w:type="spellEnd"/>
            <w:r w:rsidRPr="00DD540D">
              <w:rPr>
                <w:rFonts w:ascii="Times New Roman" w:eastAsia="Calibri" w:hAnsi="Times New Roman" w:cs="Times New Roman"/>
                <w:sz w:val="24"/>
                <w:szCs w:val="24"/>
                <w:lang w:val="ru-RU"/>
              </w:rPr>
              <w:t>, у т</w:t>
            </w:r>
            <w:r w:rsidRPr="00DD540D">
              <w:rPr>
                <w:rFonts w:ascii="Times New Roman" w:eastAsia="Calibri" w:hAnsi="Times New Roman" w:cs="Times New Roman"/>
                <w:sz w:val="24"/>
                <w:szCs w:val="24"/>
                <w:lang w:val="uk-UA"/>
              </w:rPr>
              <w:t>.</w:t>
            </w:r>
            <w:r w:rsidRPr="00DD540D">
              <w:rPr>
                <w:rFonts w:ascii="Times New Roman" w:eastAsia="Calibri" w:hAnsi="Times New Roman" w:cs="Times New Roman"/>
                <w:sz w:val="24"/>
                <w:szCs w:val="24"/>
                <w:lang w:val="ru-RU"/>
              </w:rPr>
              <w:t xml:space="preserve"> ч</w:t>
            </w:r>
            <w:r w:rsidRPr="00DD540D">
              <w:rPr>
                <w:rFonts w:ascii="Times New Roman" w:eastAsia="Calibri" w:hAnsi="Times New Roman" w:cs="Times New Roman"/>
                <w:sz w:val="24"/>
                <w:szCs w:val="24"/>
                <w:lang w:val="uk-UA"/>
              </w:rPr>
              <w:t>.</w:t>
            </w:r>
            <w:r w:rsidRPr="00DD540D">
              <w:rPr>
                <w:rFonts w:ascii="Times New Roman" w:eastAsia="Calibri" w:hAnsi="Times New Roman" w:cs="Times New Roman"/>
                <w:sz w:val="24"/>
                <w:szCs w:val="24"/>
                <w:lang w:val="ru-RU"/>
              </w:rPr>
              <w:t>:</w:t>
            </w:r>
          </w:p>
        </w:tc>
        <w:tc>
          <w:tcPr>
            <w:tcW w:w="4678" w:type="dxa"/>
            <w:shd w:val="clear" w:color="auto" w:fill="auto"/>
          </w:tcPr>
          <w:p w14:paraId="6BF2D6EC" w14:textId="77777777" w:rsidR="00DD540D" w:rsidRPr="00DD540D" w:rsidRDefault="00DD540D" w:rsidP="00DD540D">
            <w:pPr>
              <w:spacing w:after="0" w:line="240" w:lineRule="auto"/>
              <w:jc w:val="center"/>
              <w:rPr>
                <w:rFonts w:ascii="Times New Roman" w:eastAsia="Calibri" w:hAnsi="Times New Roman" w:cs="Times New Roman"/>
                <w:sz w:val="24"/>
                <w:szCs w:val="24"/>
                <w:lang w:val="uk-UA"/>
              </w:rPr>
            </w:pPr>
          </w:p>
          <w:p w14:paraId="5E2C023C" w14:textId="77777777" w:rsidR="00DD540D" w:rsidRPr="00DD540D" w:rsidRDefault="00DD540D" w:rsidP="00DD540D">
            <w:pPr>
              <w:spacing w:after="0" w:line="240" w:lineRule="auto"/>
              <w:jc w:val="center"/>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37923,0</w:t>
            </w:r>
          </w:p>
        </w:tc>
      </w:tr>
      <w:tr w:rsidR="00DD540D" w:rsidRPr="00DD540D" w14:paraId="5CD26D48" w14:textId="77777777" w:rsidTr="000E2597">
        <w:tc>
          <w:tcPr>
            <w:tcW w:w="576" w:type="dxa"/>
            <w:shd w:val="clear" w:color="auto" w:fill="auto"/>
          </w:tcPr>
          <w:p w14:paraId="1ECECBD1" w14:textId="77777777" w:rsidR="00DD540D" w:rsidRPr="00DD540D" w:rsidRDefault="00DD540D" w:rsidP="00DD540D">
            <w:pPr>
              <w:spacing w:after="0" w:line="240" w:lineRule="auto"/>
              <w:jc w:val="center"/>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ru-RU"/>
              </w:rPr>
              <w:t>9.1.</w:t>
            </w:r>
          </w:p>
        </w:tc>
        <w:tc>
          <w:tcPr>
            <w:tcW w:w="4385" w:type="dxa"/>
            <w:shd w:val="clear" w:color="auto" w:fill="auto"/>
          </w:tcPr>
          <w:p w14:paraId="7E6DD1BC"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За рахунок місцевого бюджету</w:t>
            </w:r>
          </w:p>
        </w:tc>
        <w:tc>
          <w:tcPr>
            <w:tcW w:w="4678" w:type="dxa"/>
            <w:shd w:val="clear" w:color="auto" w:fill="auto"/>
          </w:tcPr>
          <w:p w14:paraId="56141E12" w14:textId="77777777" w:rsidR="00DD540D" w:rsidRPr="00DD540D" w:rsidRDefault="00DD540D" w:rsidP="00DD540D">
            <w:pPr>
              <w:spacing w:after="0" w:line="240" w:lineRule="auto"/>
              <w:jc w:val="center"/>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35923,0</w:t>
            </w:r>
          </w:p>
        </w:tc>
      </w:tr>
      <w:tr w:rsidR="00DD540D" w:rsidRPr="00DD540D" w14:paraId="660F81CC" w14:textId="77777777" w:rsidTr="000E2597">
        <w:tc>
          <w:tcPr>
            <w:tcW w:w="576" w:type="dxa"/>
            <w:shd w:val="clear" w:color="auto" w:fill="auto"/>
          </w:tcPr>
          <w:p w14:paraId="0FB74DB5" w14:textId="77777777" w:rsidR="00DD540D" w:rsidRPr="00DD540D" w:rsidRDefault="00DD540D" w:rsidP="00DD540D">
            <w:pPr>
              <w:spacing w:after="0" w:line="240" w:lineRule="auto"/>
              <w:jc w:val="center"/>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9.2</w:t>
            </w:r>
          </w:p>
        </w:tc>
        <w:tc>
          <w:tcPr>
            <w:tcW w:w="4385" w:type="dxa"/>
            <w:shd w:val="clear" w:color="auto" w:fill="auto"/>
          </w:tcPr>
          <w:p w14:paraId="062CD779"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 xml:space="preserve">За рахунок державного бюджету </w:t>
            </w:r>
          </w:p>
        </w:tc>
        <w:tc>
          <w:tcPr>
            <w:tcW w:w="4678" w:type="dxa"/>
            <w:shd w:val="clear" w:color="auto" w:fill="auto"/>
          </w:tcPr>
          <w:p w14:paraId="0152F1B6" w14:textId="77777777" w:rsidR="00DD540D" w:rsidRPr="00DD540D" w:rsidRDefault="00DD540D" w:rsidP="00DD540D">
            <w:pPr>
              <w:spacing w:after="0" w:line="240" w:lineRule="auto"/>
              <w:jc w:val="center"/>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2000,00</w:t>
            </w:r>
          </w:p>
        </w:tc>
      </w:tr>
    </w:tbl>
    <w:p w14:paraId="7BF34F2A" w14:textId="77777777" w:rsidR="00DD540D" w:rsidRPr="00DD540D" w:rsidRDefault="00DD540D" w:rsidP="00DD540D">
      <w:pPr>
        <w:shd w:val="clear" w:color="auto" w:fill="FFFFFF"/>
        <w:spacing w:after="0" w:line="240" w:lineRule="auto"/>
        <w:jc w:val="center"/>
        <w:rPr>
          <w:rFonts w:ascii="Times New Roman" w:eastAsia="Calibri" w:hAnsi="Times New Roman" w:cs="Times New Roman"/>
          <w:b/>
          <w:bCs/>
          <w:sz w:val="26"/>
          <w:szCs w:val="26"/>
          <w:lang w:val="uk-UA"/>
        </w:rPr>
      </w:pPr>
    </w:p>
    <w:p w14:paraId="403104AE" w14:textId="77777777" w:rsidR="00DD540D" w:rsidRPr="00DD540D" w:rsidRDefault="00DD540D" w:rsidP="00DD540D">
      <w:pPr>
        <w:shd w:val="clear" w:color="auto" w:fill="FFFFFF"/>
        <w:spacing w:after="0" w:line="240" w:lineRule="auto"/>
        <w:jc w:val="center"/>
        <w:rPr>
          <w:rFonts w:ascii="Times New Roman" w:eastAsia="Calibri" w:hAnsi="Times New Roman" w:cs="Times New Roman"/>
          <w:sz w:val="28"/>
          <w:szCs w:val="28"/>
          <w:lang w:val="ru-RU"/>
        </w:rPr>
      </w:pPr>
      <w:r w:rsidRPr="00DD540D">
        <w:rPr>
          <w:rFonts w:ascii="Times New Roman" w:eastAsia="Calibri" w:hAnsi="Times New Roman" w:cs="Times New Roman"/>
          <w:b/>
          <w:bCs/>
          <w:sz w:val="28"/>
          <w:szCs w:val="28"/>
          <w:lang w:val="ru-RU"/>
        </w:rPr>
        <w:t xml:space="preserve">2. </w:t>
      </w:r>
      <w:proofErr w:type="spellStart"/>
      <w:r w:rsidRPr="00DD540D">
        <w:rPr>
          <w:rFonts w:ascii="Times New Roman" w:eastAsia="Calibri" w:hAnsi="Times New Roman" w:cs="Times New Roman"/>
          <w:b/>
          <w:bCs/>
          <w:sz w:val="28"/>
          <w:szCs w:val="28"/>
          <w:lang w:val="ru-RU"/>
        </w:rPr>
        <w:t>Визначення</w:t>
      </w:r>
      <w:proofErr w:type="spellEnd"/>
      <w:r w:rsidRPr="00DD540D">
        <w:rPr>
          <w:rFonts w:ascii="Times New Roman" w:eastAsia="Calibri" w:hAnsi="Times New Roman" w:cs="Times New Roman"/>
          <w:b/>
          <w:bCs/>
          <w:sz w:val="28"/>
          <w:szCs w:val="28"/>
          <w:lang w:val="ru-RU"/>
        </w:rPr>
        <w:t xml:space="preserve"> </w:t>
      </w:r>
      <w:proofErr w:type="spellStart"/>
      <w:r w:rsidRPr="00DD540D">
        <w:rPr>
          <w:rFonts w:ascii="Times New Roman" w:eastAsia="Calibri" w:hAnsi="Times New Roman" w:cs="Times New Roman"/>
          <w:b/>
          <w:bCs/>
          <w:sz w:val="28"/>
          <w:szCs w:val="28"/>
          <w:lang w:val="ru-RU"/>
        </w:rPr>
        <w:t>проблеми</w:t>
      </w:r>
      <w:proofErr w:type="spellEnd"/>
      <w:r w:rsidRPr="00DD540D">
        <w:rPr>
          <w:rFonts w:ascii="Times New Roman" w:eastAsia="Calibri" w:hAnsi="Times New Roman" w:cs="Times New Roman"/>
          <w:b/>
          <w:bCs/>
          <w:sz w:val="28"/>
          <w:szCs w:val="28"/>
          <w:lang w:val="ru-RU"/>
        </w:rPr>
        <w:t>,</w:t>
      </w:r>
      <w:r w:rsidRPr="00DD540D">
        <w:rPr>
          <w:rFonts w:ascii="Times New Roman" w:eastAsia="Calibri" w:hAnsi="Times New Roman" w:cs="Times New Roman"/>
          <w:b/>
          <w:bCs/>
          <w:sz w:val="28"/>
          <w:szCs w:val="28"/>
          <w:lang w:val="uk-UA"/>
        </w:rPr>
        <w:t xml:space="preserve"> </w:t>
      </w:r>
      <w:r w:rsidRPr="00DD540D">
        <w:rPr>
          <w:rFonts w:ascii="Times New Roman" w:eastAsia="Calibri" w:hAnsi="Times New Roman" w:cs="Times New Roman"/>
          <w:b/>
          <w:bCs/>
          <w:sz w:val="28"/>
          <w:szCs w:val="28"/>
          <w:lang w:val="ru-RU"/>
        </w:rPr>
        <w:t xml:space="preserve">на </w:t>
      </w:r>
      <w:proofErr w:type="spellStart"/>
      <w:r w:rsidRPr="00DD540D">
        <w:rPr>
          <w:rFonts w:ascii="Times New Roman" w:eastAsia="Calibri" w:hAnsi="Times New Roman" w:cs="Times New Roman"/>
          <w:b/>
          <w:bCs/>
          <w:sz w:val="28"/>
          <w:szCs w:val="28"/>
          <w:lang w:val="ru-RU"/>
        </w:rPr>
        <w:t>розв'язання</w:t>
      </w:r>
      <w:proofErr w:type="spellEnd"/>
      <w:r w:rsidRPr="00DD540D">
        <w:rPr>
          <w:rFonts w:ascii="Times New Roman" w:eastAsia="Calibri" w:hAnsi="Times New Roman" w:cs="Times New Roman"/>
          <w:b/>
          <w:bCs/>
          <w:sz w:val="28"/>
          <w:szCs w:val="28"/>
          <w:lang w:val="ru-RU"/>
        </w:rPr>
        <w:t xml:space="preserve"> </w:t>
      </w:r>
      <w:proofErr w:type="spellStart"/>
      <w:r w:rsidRPr="00DD540D">
        <w:rPr>
          <w:rFonts w:ascii="Times New Roman" w:eastAsia="Calibri" w:hAnsi="Times New Roman" w:cs="Times New Roman"/>
          <w:b/>
          <w:bCs/>
          <w:sz w:val="28"/>
          <w:szCs w:val="28"/>
          <w:lang w:val="ru-RU"/>
        </w:rPr>
        <w:t>якої</w:t>
      </w:r>
      <w:proofErr w:type="spellEnd"/>
      <w:r w:rsidRPr="00DD540D">
        <w:rPr>
          <w:rFonts w:ascii="Times New Roman" w:eastAsia="Calibri" w:hAnsi="Times New Roman" w:cs="Times New Roman"/>
          <w:b/>
          <w:bCs/>
          <w:sz w:val="28"/>
          <w:szCs w:val="28"/>
          <w:lang w:val="ru-RU"/>
        </w:rPr>
        <w:t xml:space="preserve"> </w:t>
      </w:r>
      <w:proofErr w:type="spellStart"/>
      <w:r w:rsidRPr="00DD540D">
        <w:rPr>
          <w:rFonts w:ascii="Times New Roman" w:eastAsia="Calibri" w:hAnsi="Times New Roman" w:cs="Times New Roman"/>
          <w:b/>
          <w:bCs/>
          <w:sz w:val="28"/>
          <w:szCs w:val="28"/>
          <w:lang w:val="ru-RU"/>
        </w:rPr>
        <w:t>спрямована</w:t>
      </w:r>
      <w:proofErr w:type="spellEnd"/>
      <w:r w:rsidRPr="00DD540D">
        <w:rPr>
          <w:rFonts w:ascii="Times New Roman" w:eastAsia="Calibri" w:hAnsi="Times New Roman" w:cs="Times New Roman"/>
          <w:b/>
          <w:bCs/>
          <w:sz w:val="28"/>
          <w:szCs w:val="28"/>
          <w:lang w:val="ru-RU"/>
        </w:rPr>
        <w:t xml:space="preserve"> </w:t>
      </w:r>
      <w:proofErr w:type="spellStart"/>
      <w:r w:rsidRPr="00DD540D">
        <w:rPr>
          <w:rFonts w:ascii="Times New Roman" w:eastAsia="Calibri" w:hAnsi="Times New Roman" w:cs="Times New Roman"/>
          <w:b/>
          <w:bCs/>
          <w:sz w:val="28"/>
          <w:szCs w:val="28"/>
          <w:lang w:val="ru-RU"/>
        </w:rPr>
        <w:t>Програма</w:t>
      </w:r>
      <w:proofErr w:type="spellEnd"/>
    </w:p>
    <w:p w14:paraId="338D5BF5" w14:textId="77777777" w:rsidR="00DD540D" w:rsidRPr="00DD540D" w:rsidRDefault="00DD540D" w:rsidP="00DD540D">
      <w:pPr>
        <w:spacing w:after="0" w:line="240" w:lineRule="auto"/>
        <w:ind w:firstLine="567"/>
        <w:jc w:val="both"/>
        <w:rPr>
          <w:rFonts w:ascii="Times New Roman" w:eastAsia="Times New Roman" w:hAnsi="Times New Roman" w:cs="Times New Roman"/>
          <w:sz w:val="28"/>
          <w:szCs w:val="28"/>
          <w:lang w:val="uk-UA" w:eastAsia="ru-RU"/>
        </w:rPr>
      </w:pPr>
      <w:r w:rsidRPr="00DD540D">
        <w:rPr>
          <w:rFonts w:ascii="Times New Roman" w:eastAsia="Times New Roman" w:hAnsi="Times New Roman" w:cs="Times New Roman"/>
          <w:sz w:val="28"/>
          <w:szCs w:val="28"/>
          <w:lang w:val="uk-UA" w:eastAsia="ru-RU"/>
        </w:rPr>
        <w:t xml:space="preserve">Комунальне некомерційне підприємство «Новодністровська міська поліклініка» створене шляхом реорганізації Новодністровської міської лікарні, яка розпочалася за рішенням 69 сесії </w:t>
      </w:r>
      <w:r w:rsidRPr="00DD540D">
        <w:rPr>
          <w:rFonts w:ascii="Times New Roman" w:eastAsia="Times New Roman" w:hAnsi="Times New Roman" w:cs="Times New Roman"/>
          <w:sz w:val="28"/>
          <w:szCs w:val="28"/>
          <w:lang w:val="en-US" w:eastAsia="ru-RU"/>
        </w:rPr>
        <w:t>V</w:t>
      </w:r>
      <w:r w:rsidRPr="00DD540D">
        <w:rPr>
          <w:rFonts w:ascii="Times New Roman" w:eastAsia="Times New Roman" w:hAnsi="Times New Roman" w:cs="Times New Roman"/>
          <w:sz w:val="28"/>
          <w:szCs w:val="28"/>
          <w:lang w:val="uk-UA" w:eastAsia="ru-RU"/>
        </w:rPr>
        <w:t xml:space="preserve">ІІ скликання Новодністровської міської ради від 02 січня 2019 року </w:t>
      </w:r>
      <w:r w:rsidRPr="00DD540D">
        <w:rPr>
          <w:rFonts w:ascii="Times New Roman" w:eastAsia="Times New Roman" w:hAnsi="Times New Roman" w:cs="Times New Roman"/>
          <w:b/>
          <w:bCs/>
          <w:sz w:val="28"/>
          <w:szCs w:val="28"/>
          <w:bdr w:val="none" w:sz="0" w:space="0" w:color="auto" w:frame="1"/>
          <w:lang w:val="uk-UA" w:eastAsia="ru-RU"/>
        </w:rPr>
        <w:t>«</w:t>
      </w:r>
      <w:r w:rsidRPr="00DD540D">
        <w:rPr>
          <w:rFonts w:ascii="Times New Roman" w:eastAsia="Times New Roman" w:hAnsi="Times New Roman" w:cs="Times New Roman"/>
          <w:sz w:val="28"/>
          <w:szCs w:val="28"/>
          <w:lang w:val="uk-UA" w:eastAsia="ru-RU"/>
        </w:rPr>
        <w:t xml:space="preserve">Про реорганізацію комунальної установи </w:t>
      </w:r>
      <w:r w:rsidRPr="00DD540D">
        <w:rPr>
          <w:rFonts w:ascii="Times New Roman" w:eastAsia="Calibri" w:hAnsi="Times New Roman" w:cs="Times New Roman"/>
          <w:sz w:val="28"/>
          <w:szCs w:val="28"/>
          <w:lang w:val="uk-UA"/>
        </w:rPr>
        <w:t>«Новодністровська міська лікарня»</w:t>
      </w:r>
      <w:r w:rsidRPr="00DD540D">
        <w:rPr>
          <w:rFonts w:ascii="Times New Roman" w:eastAsia="Calibri" w:hAnsi="Times New Roman" w:cs="Times New Roman"/>
          <w:b/>
          <w:sz w:val="28"/>
          <w:szCs w:val="28"/>
          <w:lang w:val="uk-UA"/>
        </w:rPr>
        <w:t xml:space="preserve"> </w:t>
      </w:r>
      <w:r w:rsidRPr="00DD540D">
        <w:rPr>
          <w:rFonts w:ascii="Times New Roman" w:eastAsia="Times New Roman" w:hAnsi="Times New Roman" w:cs="Times New Roman"/>
          <w:sz w:val="28"/>
          <w:szCs w:val="28"/>
          <w:lang w:val="uk-UA" w:eastAsia="ru-RU"/>
        </w:rPr>
        <w:t xml:space="preserve">шляхом перетворення у Комунальне некомерційне підприємство </w:t>
      </w:r>
      <w:r w:rsidRPr="00DD540D">
        <w:rPr>
          <w:rFonts w:ascii="Times New Roman" w:eastAsia="Calibri" w:hAnsi="Times New Roman" w:cs="Times New Roman"/>
          <w:sz w:val="28"/>
          <w:szCs w:val="28"/>
          <w:lang w:val="uk-UA"/>
        </w:rPr>
        <w:t>«Новодністровська міська поліклініка» Новодністровської міської ради.</w:t>
      </w:r>
    </w:p>
    <w:p w14:paraId="510D8A30"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DD540D">
        <w:rPr>
          <w:rFonts w:ascii="Times New Roman" w:eastAsia="Times New Roman" w:hAnsi="Times New Roman" w:cs="Times New Roman"/>
          <w:sz w:val="28"/>
          <w:szCs w:val="28"/>
          <w:lang w:val="uk-UA" w:eastAsia="ru-RU"/>
        </w:rPr>
        <w:t xml:space="preserve">Підприємство є самостійним господарюючим суб’єктом із статусом комунального некомерційного підприємства, здійснює господарську некомерційну діяльність, яка не передбачає отримання прибутку та спрямована на досягнення, збереження, зміцнення здоров’я населення. Підприємство має самостійний баланс, здійснює фінансові операції через </w:t>
      </w:r>
      <w:r w:rsidRPr="00DD540D">
        <w:rPr>
          <w:rFonts w:ascii="Times New Roman" w:eastAsia="Times New Roman" w:hAnsi="Times New Roman" w:cs="Times New Roman"/>
          <w:sz w:val="28"/>
          <w:szCs w:val="28"/>
          <w:lang w:val="uk-UA" w:eastAsia="ru-RU"/>
        </w:rPr>
        <w:lastRenderedPageBreak/>
        <w:t>розрахунковий рахунок в Сокирянському управлінні державної казначейської служби України в</w:t>
      </w:r>
      <w:r w:rsidRPr="00DD540D">
        <w:rPr>
          <w:rFonts w:ascii="Times New Roman" w:eastAsia="Times New Roman" w:hAnsi="Times New Roman" w:cs="Times New Roman"/>
          <w:sz w:val="28"/>
          <w:szCs w:val="28"/>
          <w:lang w:val="ru-RU" w:eastAsia="ru-RU"/>
        </w:rPr>
        <w:t> </w:t>
      </w:r>
      <w:r w:rsidRPr="00DD540D">
        <w:rPr>
          <w:rFonts w:ascii="Times New Roman" w:eastAsia="Times New Roman" w:hAnsi="Times New Roman" w:cs="Times New Roman"/>
          <w:sz w:val="28"/>
          <w:szCs w:val="28"/>
          <w:lang w:val="uk-UA" w:eastAsia="ru-RU"/>
        </w:rPr>
        <w:t>Чернівецькій області та розрахункові рахунки в установах банків.</w:t>
      </w:r>
    </w:p>
    <w:p w14:paraId="0F7B3885"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rPr>
      </w:pPr>
      <w:r w:rsidRPr="00DD540D">
        <w:rPr>
          <w:rFonts w:ascii="Times New Roman" w:eastAsia="Times New Roman" w:hAnsi="Times New Roman" w:cs="Times New Roman"/>
          <w:sz w:val="28"/>
          <w:szCs w:val="28"/>
          <w:lang w:val="uk-UA" w:eastAsia="ru-RU"/>
        </w:rPr>
        <w:t xml:space="preserve">Доступність, якість,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 </w:t>
      </w:r>
      <w:proofErr w:type="spellStart"/>
      <w:r w:rsidRPr="00DD540D">
        <w:rPr>
          <w:rFonts w:ascii="Times New Roman" w:eastAsia="Times New Roman" w:hAnsi="Times New Roman" w:cs="Times New Roman"/>
          <w:sz w:val="28"/>
          <w:szCs w:val="28"/>
          <w:lang w:val="ru-RU" w:eastAsia="ru-RU"/>
        </w:rPr>
        <w:t>Значною</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складовою</w:t>
      </w:r>
      <w:proofErr w:type="spellEnd"/>
      <w:r w:rsidRPr="00DD540D">
        <w:rPr>
          <w:rFonts w:ascii="Times New Roman" w:eastAsia="Times New Roman" w:hAnsi="Times New Roman" w:cs="Times New Roman"/>
          <w:sz w:val="28"/>
          <w:szCs w:val="28"/>
          <w:lang w:val="ru-RU" w:eastAsia="ru-RU"/>
        </w:rPr>
        <w:t xml:space="preserve"> у </w:t>
      </w:r>
      <w:proofErr w:type="spellStart"/>
      <w:r w:rsidRPr="00DD540D">
        <w:rPr>
          <w:rFonts w:ascii="Times New Roman" w:eastAsia="Times New Roman" w:hAnsi="Times New Roman" w:cs="Times New Roman"/>
          <w:sz w:val="28"/>
          <w:szCs w:val="28"/>
          <w:lang w:val="ru-RU" w:eastAsia="ru-RU"/>
        </w:rPr>
        <w:t>забезпеченні</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висококваліфікованої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медичної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допомоги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населенню</w:t>
      </w:r>
      <w:proofErr w:type="spellEnd"/>
      <w:r w:rsidRPr="00DD540D">
        <w:rPr>
          <w:rFonts w:ascii="Times New Roman" w:eastAsia="Times New Roman" w:hAnsi="Times New Roman" w:cs="Times New Roman"/>
          <w:sz w:val="28"/>
          <w:szCs w:val="28"/>
          <w:lang w:val="ru-RU" w:eastAsia="ru-RU"/>
        </w:rPr>
        <w:t xml:space="preserve"> є </w:t>
      </w:r>
      <w:r w:rsidRPr="00DD540D">
        <w:rPr>
          <w:rFonts w:ascii="Times New Roman" w:eastAsia="Times New Roman" w:hAnsi="Times New Roman" w:cs="Times New Roman"/>
          <w:sz w:val="28"/>
          <w:szCs w:val="28"/>
          <w:lang w:val="uk-UA" w:eastAsia="ru-RU"/>
        </w:rPr>
        <w:t>а</w:t>
      </w:r>
      <w:proofErr w:type="spellStart"/>
      <w:r w:rsidRPr="00DD540D">
        <w:rPr>
          <w:rFonts w:ascii="Times New Roman" w:eastAsia="Times New Roman" w:hAnsi="Times New Roman" w:cs="Times New Roman"/>
          <w:sz w:val="28"/>
          <w:szCs w:val="28"/>
          <w:lang w:val="ru-RU" w:eastAsia="ru-RU"/>
        </w:rPr>
        <w:t>мбулаторна</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допомога</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Зростання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захворюваності</w:t>
      </w:r>
      <w:proofErr w:type="spellEnd"/>
      <w:r w:rsidRPr="00DD540D">
        <w:rPr>
          <w:rFonts w:ascii="Times New Roman" w:eastAsia="Times New Roman" w:hAnsi="Times New Roman" w:cs="Times New Roman"/>
          <w:sz w:val="28"/>
          <w:szCs w:val="28"/>
          <w:lang w:val="ru-RU" w:eastAsia="ru-RU"/>
        </w:rPr>
        <w:t xml:space="preserve"> і </w:t>
      </w:r>
      <w:proofErr w:type="spellStart"/>
      <w:r w:rsidRPr="00DD540D">
        <w:rPr>
          <w:rFonts w:ascii="Times New Roman" w:eastAsia="Times New Roman" w:hAnsi="Times New Roman" w:cs="Times New Roman"/>
          <w:sz w:val="28"/>
          <w:szCs w:val="28"/>
          <w:lang w:val="ru-RU" w:eastAsia="ru-RU"/>
        </w:rPr>
        <w:t>смертності</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серед</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дорослого</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населення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від</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онкології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серцево</w:t>
      </w:r>
      <w:proofErr w:type="spellEnd"/>
      <w:r w:rsidRPr="00DD540D">
        <w:rPr>
          <w:rFonts w:ascii="Times New Roman" w:eastAsia="Times New Roman" w:hAnsi="Times New Roman" w:cs="Times New Roman"/>
          <w:sz w:val="28"/>
          <w:szCs w:val="28"/>
          <w:lang w:val="ru-RU" w:eastAsia="ru-RU"/>
        </w:rPr>
        <w:t xml:space="preserve"> -</w:t>
      </w:r>
      <w:r w:rsidRPr="00DD540D">
        <w:rPr>
          <w:rFonts w:ascii="Times New Roman" w:eastAsia="Times New Roman" w:hAnsi="Times New Roman" w:cs="Times New Roman"/>
          <w:sz w:val="28"/>
          <w:szCs w:val="28"/>
          <w:lang w:val="uk-UA" w:eastAsia="ru-RU"/>
        </w:rPr>
        <w:t xml:space="preserve"> </w:t>
      </w:r>
      <w:proofErr w:type="spellStart"/>
      <w:r w:rsidRPr="00DD540D">
        <w:rPr>
          <w:rFonts w:ascii="Times New Roman" w:eastAsia="Times New Roman" w:hAnsi="Times New Roman" w:cs="Times New Roman"/>
          <w:sz w:val="28"/>
          <w:szCs w:val="28"/>
          <w:lang w:val="ru-RU" w:eastAsia="ru-RU"/>
        </w:rPr>
        <w:t>судинних</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захворювань</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бронхолегеневої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патології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цирозу</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печінки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ускладнень</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виразкової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хвороби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шлунка</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збільшення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післяопераційних</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ускладнень</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потребує</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пошуку</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нових</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ресурсів</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використання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високих</w:t>
      </w:r>
      <w:proofErr w:type="spellEnd"/>
      <w:r w:rsidRPr="00DD540D">
        <w:rPr>
          <w:rFonts w:ascii="Times New Roman" w:eastAsia="Times New Roman" w:hAnsi="Times New Roman" w:cs="Times New Roman"/>
          <w:sz w:val="28"/>
          <w:szCs w:val="28"/>
          <w:lang w:val="uk-UA" w:eastAsia="ru-RU"/>
        </w:rPr>
        <w:t xml:space="preserve"> </w:t>
      </w:r>
      <w:proofErr w:type="spellStart"/>
      <w:r w:rsidRPr="00DD540D">
        <w:rPr>
          <w:rFonts w:ascii="Times New Roman" w:eastAsia="Times New Roman" w:hAnsi="Times New Roman" w:cs="Times New Roman"/>
          <w:sz w:val="28"/>
          <w:szCs w:val="28"/>
          <w:lang w:val="ru-RU" w:eastAsia="ru-RU"/>
        </w:rPr>
        <w:t>технологій</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удосконалення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принципів</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практичної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медицини</w:t>
      </w:r>
      <w:proofErr w:type="spellEnd"/>
      <w:r w:rsidRPr="00DD540D">
        <w:rPr>
          <w:rFonts w:ascii="Times New Roman" w:eastAsia="Times New Roman" w:hAnsi="Times New Roman" w:cs="Times New Roman"/>
          <w:sz w:val="28"/>
          <w:szCs w:val="28"/>
          <w:lang w:val="ru-RU" w:eastAsia="ru-RU"/>
        </w:rPr>
        <w:t xml:space="preserve"> в </w:t>
      </w:r>
      <w:proofErr w:type="spellStart"/>
      <w:r w:rsidRPr="00DD540D">
        <w:rPr>
          <w:rFonts w:ascii="Times New Roman" w:eastAsia="Times New Roman" w:hAnsi="Times New Roman" w:cs="Times New Roman"/>
          <w:sz w:val="28"/>
          <w:szCs w:val="28"/>
          <w:lang w:val="ru-RU" w:eastAsia="ru-RU"/>
        </w:rPr>
        <w:t>поліклінічних</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умовах</w:t>
      </w:r>
      <w:proofErr w:type="spellEnd"/>
      <w:r w:rsidRPr="00DD540D">
        <w:rPr>
          <w:rFonts w:ascii="Times New Roman" w:eastAsia="Times New Roman" w:hAnsi="Times New Roman" w:cs="Times New Roman"/>
          <w:sz w:val="28"/>
          <w:szCs w:val="28"/>
          <w:lang w:val="ru-RU" w:eastAsia="ru-RU"/>
        </w:rPr>
        <w:t xml:space="preserve"> закладу.</w:t>
      </w:r>
    </w:p>
    <w:p w14:paraId="0533FB12"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rPr>
      </w:pPr>
      <w:proofErr w:type="spellStart"/>
      <w:r w:rsidRPr="00DD540D">
        <w:rPr>
          <w:rFonts w:ascii="Times New Roman" w:eastAsia="Times New Roman" w:hAnsi="Times New Roman" w:cs="Times New Roman"/>
          <w:sz w:val="28"/>
          <w:szCs w:val="28"/>
          <w:lang w:val="ru-RU" w:eastAsia="ru-RU"/>
        </w:rPr>
        <w:t>Актуальність</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програми</w:t>
      </w:r>
      <w:proofErr w:type="spellEnd"/>
      <w:r w:rsidRPr="00DD540D">
        <w:rPr>
          <w:rFonts w:ascii="Times New Roman" w:eastAsia="Times New Roman" w:hAnsi="Times New Roman" w:cs="Times New Roman"/>
          <w:sz w:val="28"/>
          <w:szCs w:val="28"/>
          <w:lang w:val="ru-RU" w:eastAsia="ru-RU"/>
        </w:rPr>
        <w:t xml:space="preserve"> КНП «Ново</w:t>
      </w:r>
      <w:r w:rsidRPr="00DD540D">
        <w:rPr>
          <w:rFonts w:ascii="Times New Roman" w:eastAsia="Times New Roman" w:hAnsi="Times New Roman" w:cs="Times New Roman"/>
          <w:sz w:val="28"/>
          <w:szCs w:val="28"/>
          <w:lang w:val="uk-UA" w:eastAsia="ru-RU"/>
        </w:rPr>
        <w:t>дністровська міська поліклініка</w:t>
      </w:r>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зумовлена</w:t>
      </w:r>
      <w:proofErr w:type="spellEnd"/>
      <w:r w:rsidRPr="00DD540D">
        <w:rPr>
          <w:rFonts w:ascii="Times New Roman" w:eastAsia="Times New Roman" w:hAnsi="Times New Roman" w:cs="Times New Roman"/>
          <w:sz w:val="28"/>
          <w:szCs w:val="28"/>
          <w:lang w:val="ru-RU" w:eastAsia="ru-RU"/>
        </w:rPr>
        <w:t>:</w:t>
      </w:r>
    </w:p>
    <w:p w14:paraId="36339038" w14:textId="77777777" w:rsidR="00DD540D" w:rsidRPr="00DD540D" w:rsidRDefault="00DD540D" w:rsidP="00DD540D">
      <w:pPr>
        <w:numPr>
          <w:ilvl w:val="0"/>
          <w:numId w:val="3"/>
        </w:num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val="uk-UA" w:eastAsia="ru-RU"/>
        </w:rPr>
      </w:pPr>
      <w:r w:rsidRPr="00DD540D">
        <w:rPr>
          <w:rFonts w:ascii="Times New Roman" w:eastAsia="Times New Roman" w:hAnsi="Times New Roman" w:cs="Times New Roman"/>
          <w:sz w:val="28"/>
          <w:szCs w:val="28"/>
          <w:lang w:val="uk-UA" w:eastAsia="ru-RU"/>
        </w:rPr>
        <w:t>необхідністю поліпшення якості надання медичної допомоги населенню Новодністровської ОТГ;</w:t>
      </w:r>
    </w:p>
    <w:p w14:paraId="73309466" w14:textId="77777777" w:rsidR="00DD540D" w:rsidRPr="00DD540D" w:rsidRDefault="00DD540D" w:rsidP="00DD540D">
      <w:pPr>
        <w:numPr>
          <w:ilvl w:val="0"/>
          <w:numId w:val="3"/>
        </w:num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val="uk-UA" w:eastAsia="ru-RU"/>
        </w:rPr>
      </w:pPr>
      <w:r w:rsidRPr="00DD540D">
        <w:rPr>
          <w:rFonts w:ascii="Times New Roman" w:eastAsia="Times New Roman" w:hAnsi="Times New Roman" w:cs="Times New Roman"/>
          <w:sz w:val="28"/>
          <w:szCs w:val="28"/>
          <w:lang w:val="uk-UA" w:eastAsia="ru-RU"/>
        </w:rPr>
        <w:t>поліпшення матеріально-технічної бази;</w:t>
      </w:r>
    </w:p>
    <w:p w14:paraId="29BA0804" w14:textId="77777777" w:rsidR="00DD540D" w:rsidRPr="00DD540D" w:rsidRDefault="00DD540D" w:rsidP="00DD540D">
      <w:pPr>
        <w:numPr>
          <w:ilvl w:val="0"/>
          <w:numId w:val="3"/>
        </w:num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val="uk-UA" w:eastAsia="ru-RU"/>
        </w:rPr>
      </w:pPr>
      <w:r w:rsidRPr="00DD540D">
        <w:rPr>
          <w:rFonts w:ascii="Times New Roman" w:eastAsia="Times New Roman" w:hAnsi="Times New Roman" w:cs="Times New Roman"/>
          <w:sz w:val="28"/>
          <w:szCs w:val="28"/>
          <w:lang w:val="uk-UA" w:eastAsia="ru-RU"/>
        </w:rPr>
        <w:t>забезпечення надання планової та ургентної висококваліфікованої лікувально-діагностичної допомоги дорослому і дитячому населенню.</w:t>
      </w:r>
    </w:p>
    <w:p w14:paraId="60D237C6" w14:textId="77777777" w:rsidR="00DD540D" w:rsidRPr="00DD540D" w:rsidRDefault="00DD540D" w:rsidP="00DD540D">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DD540D">
        <w:rPr>
          <w:rFonts w:ascii="Times New Roman" w:eastAsia="Times New Roman" w:hAnsi="Times New Roman" w:cs="Times New Roman"/>
          <w:sz w:val="28"/>
          <w:szCs w:val="28"/>
          <w:lang w:val="uk-UA" w:eastAsia="ru-RU"/>
        </w:rPr>
        <w:t xml:space="preserve">Залишається ряд проблем, а саме: зберігається ріст поширеності хронічних неінфекційних захворювань за рахунок </w:t>
      </w:r>
      <w:proofErr w:type="spellStart"/>
      <w:r w:rsidRPr="00DD540D">
        <w:rPr>
          <w:rFonts w:ascii="Times New Roman" w:eastAsia="Times New Roman" w:hAnsi="Times New Roman" w:cs="Times New Roman"/>
          <w:sz w:val="28"/>
          <w:szCs w:val="28"/>
          <w:lang w:val="uk-UA" w:eastAsia="ru-RU"/>
        </w:rPr>
        <w:t>хвороб</w:t>
      </w:r>
      <w:proofErr w:type="spellEnd"/>
      <w:r w:rsidRPr="00DD540D">
        <w:rPr>
          <w:rFonts w:ascii="Times New Roman" w:eastAsia="Times New Roman" w:hAnsi="Times New Roman" w:cs="Times New Roman"/>
          <w:sz w:val="28"/>
          <w:szCs w:val="28"/>
          <w:lang w:val="uk-UA" w:eastAsia="ru-RU"/>
        </w:rPr>
        <w:t xml:space="preserve"> системи кровообігу, а саме артеріальної гіпертензії, ішемічної хвороби серця, </w:t>
      </w:r>
      <w:proofErr w:type="spellStart"/>
      <w:r w:rsidRPr="00DD540D">
        <w:rPr>
          <w:rFonts w:ascii="Times New Roman" w:eastAsia="Times New Roman" w:hAnsi="Times New Roman" w:cs="Times New Roman"/>
          <w:sz w:val="28"/>
          <w:szCs w:val="28"/>
          <w:lang w:val="uk-UA" w:eastAsia="ru-RU"/>
        </w:rPr>
        <w:t>цереброваскулярних</w:t>
      </w:r>
      <w:proofErr w:type="spellEnd"/>
      <w:r w:rsidRPr="00DD540D">
        <w:rPr>
          <w:rFonts w:ascii="Times New Roman" w:eastAsia="Times New Roman" w:hAnsi="Times New Roman" w:cs="Times New Roman"/>
          <w:sz w:val="28"/>
          <w:szCs w:val="28"/>
          <w:lang w:val="uk-UA" w:eastAsia="ru-RU"/>
        </w:rPr>
        <w:t xml:space="preserve"> </w:t>
      </w:r>
      <w:proofErr w:type="spellStart"/>
      <w:r w:rsidRPr="00DD540D">
        <w:rPr>
          <w:rFonts w:ascii="Times New Roman" w:eastAsia="Times New Roman" w:hAnsi="Times New Roman" w:cs="Times New Roman"/>
          <w:sz w:val="28"/>
          <w:szCs w:val="28"/>
          <w:lang w:val="uk-UA" w:eastAsia="ru-RU"/>
        </w:rPr>
        <w:t>хвороб</w:t>
      </w:r>
      <w:proofErr w:type="spellEnd"/>
      <w:r w:rsidRPr="00DD540D">
        <w:rPr>
          <w:rFonts w:ascii="Times New Roman" w:eastAsia="Times New Roman" w:hAnsi="Times New Roman" w:cs="Times New Roman"/>
          <w:sz w:val="28"/>
          <w:szCs w:val="28"/>
          <w:lang w:val="uk-UA" w:eastAsia="ru-RU"/>
        </w:rPr>
        <w:t xml:space="preserve">, злоякісних новоутворень, </w:t>
      </w:r>
      <w:proofErr w:type="spellStart"/>
      <w:r w:rsidRPr="00DD540D">
        <w:rPr>
          <w:rFonts w:ascii="Times New Roman" w:eastAsia="Times New Roman" w:hAnsi="Times New Roman" w:cs="Times New Roman"/>
          <w:sz w:val="28"/>
          <w:szCs w:val="28"/>
          <w:lang w:val="uk-UA" w:eastAsia="ru-RU"/>
        </w:rPr>
        <w:t>хвороб</w:t>
      </w:r>
      <w:proofErr w:type="spellEnd"/>
      <w:r w:rsidRPr="00DD540D">
        <w:rPr>
          <w:rFonts w:ascii="Times New Roman" w:eastAsia="Times New Roman" w:hAnsi="Times New Roman" w:cs="Times New Roman"/>
          <w:sz w:val="28"/>
          <w:szCs w:val="28"/>
          <w:lang w:val="uk-UA" w:eastAsia="ru-RU"/>
        </w:rPr>
        <w:t xml:space="preserve"> ендокринної системи та шлунково–кишкового тракту. </w:t>
      </w:r>
    </w:p>
    <w:p w14:paraId="7BB29B37" w14:textId="77777777" w:rsidR="00DD540D" w:rsidRPr="00DD540D" w:rsidRDefault="00DD540D" w:rsidP="00DD540D">
      <w:pPr>
        <w:shd w:val="clear" w:color="auto" w:fill="FFFFFF"/>
        <w:spacing w:after="0" w:line="240" w:lineRule="auto"/>
        <w:ind w:firstLine="567"/>
        <w:jc w:val="both"/>
        <w:rPr>
          <w:rFonts w:ascii="Times New Roman" w:eastAsia="Calibri" w:hAnsi="Times New Roman" w:cs="Times New Roman"/>
          <w:sz w:val="28"/>
          <w:szCs w:val="28"/>
          <w:lang w:val="uk-UA"/>
        </w:rPr>
      </w:pPr>
      <w:r w:rsidRPr="00DD540D">
        <w:rPr>
          <w:rFonts w:ascii="Times New Roman" w:eastAsia="Calibri" w:hAnsi="Times New Roman" w:cs="Times New Roman"/>
          <w:sz w:val="28"/>
          <w:szCs w:val="28"/>
          <w:lang w:val="uk-UA"/>
        </w:rPr>
        <w:t>Протягом останніх років ситуація з кадрами погіршується. Викликає занепокоєння зростання кількості медичних працівників пенсійного віку, а також те, що молоді спеціалісти не бажають йти на роботу у зв’язку з відсутністю житла, низькою заробітною платою та відсутністю доплат стимулюючого характеру.</w:t>
      </w:r>
    </w:p>
    <w:p w14:paraId="0DF98997" w14:textId="77777777" w:rsidR="00DD540D" w:rsidRPr="00DD540D" w:rsidRDefault="00DD540D" w:rsidP="00DD540D">
      <w:pPr>
        <w:shd w:val="clear" w:color="auto" w:fill="FFFFFF"/>
        <w:spacing w:after="0" w:line="240" w:lineRule="auto"/>
        <w:ind w:firstLine="567"/>
        <w:jc w:val="both"/>
        <w:rPr>
          <w:rFonts w:ascii="Times New Roman" w:eastAsia="Calibri" w:hAnsi="Times New Roman" w:cs="Times New Roman"/>
          <w:sz w:val="28"/>
          <w:szCs w:val="28"/>
          <w:u w:val="single"/>
          <w:lang w:val="ru-RU"/>
        </w:rPr>
      </w:pPr>
      <w:r w:rsidRPr="00DD540D">
        <w:rPr>
          <w:rFonts w:ascii="Times New Roman" w:eastAsia="Calibri" w:hAnsi="Times New Roman" w:cs="Times New Roman"/>
          <w:sz w:val="28"/>
          <w:szCs w:val="28"/>
          <w:lang w:val="ru-RU"/>
        </w:rPr>
        <w:t xml:space="preserve">Не </w:t>
      </w:r>
      <w:proofErr w:type="spellStart"/>
      <w:r w:rsidRPr="00DD540D">
        <w:rPr>
          <w:rFonts w:ascii="Times New Roman" w:eastAsia="Calibri" w:hAnsi="Times New Roman" w:cs="Times New Roman"/>
          <w:sz w:val="28"/>
          <w:szCs w:val="28"/>
          <w:lang w:val="ru-RU"/>
        </w:rPr>
        <w:t>застосовуються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принципи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комплексності</w:t>
      </w:r>
      <w:proofErr w:type="spellEnd"/>
      <w:r w:rsidRPr="00DD540D">
        <w:rPr>
          <w:rFonts w:ascii="Times New Roman" w:eastAsia="Calibri" w:hAnsi="Times New Roman" w:cs="Times New Roman"/>
          <w:sz w:val="28"/>
          <w:szCs w:val="28"/>
          <w:lang w:val="ru-RU"/>
        </w:rPr>
        <w:t xml:space="preserve"> та </w:t>
      </w:r>
      <w:proofErr w:type="spellStart"/>
      <w:r w:rsidRPr="00DD540D">
        <w:rPr>
          <w:rFonts w:ascii="Times New Roman" w:eastAsia="Calibri" w:hAnsi="Times New Roman" w:cs="Times New Roman"/>
          <w:sz w:val="28"/>
          <w:szCs w:val="28"/>
          <w:lang w:val="ru-RU"/>
        </w:rPr>
        <w:t>наступності</w:t>
      </w:r>
      <w:proofErr w:type="spellEnd"/>
      <w:r w:rsidRPr="00DD540D">
        <w:rPr>
          <w:rFonts w:ascii="Times New Roman" w:eastAsia="Calibri" w:hAnsi="Times New Roman" w:cs="Times New Roman"/>
          <w:sz w:val="28"/>
          <w:szCs w:val="28"/>
          <w:lang w:val="ru-RU"/>
        </w:rPr>
        <w:t xml:space="preserve"> у </w:t>
      </w:r>
      <w:proofErr w:type="spellStart"/>
      <w:r w:rsidRPr="00DD540D">
        <w:rPr>
          <w:rFonts w:ascii="Times New Roman" w:eastAsia="Calibri" w:hAnsi="Times New Roman" w:cs="Times New Roman"/>
          <w:sz w:val="28"/>
          <w:szCs w:val="28"/>
          <w:lang w:val="ru-RU"/>
        </w:rPr>
        <w:t>наданні</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медичної</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допомоги</w:t>
      </w:r>
      <w:proofErr w:type="spellEnd"/>
      <w:r w:rsidRPr="00DD540D">
        <w:rPr>
          <w:rFonts w:ascii="Times New Roman" w:eastAsia="Calibri" w:hAnsi="Times New Roman" w:cs="Times New Roman"/>
          <w:sz w:val="28"/>
          <w:szCs w:val="28"/>
          <w:lang w:val="ru-RU"/>
        </w:rPr>
        <w:t xml:space="preserve">. Не </w:t>
      </w:r>
      <w:proofErr w:type="spellStart"/>
      <w:r w:rsidRPr="00DD540D">
        <w:rPr>
          <w:rFonts w:ascii="Times New Roman" w:eastAsia="Calibri" w:hAnsi="Times New Roman" w:cs="Times New Roman"/>
          <w:sz w:val="28"/>
          <w:szCs w:val="28"/>
          <w:lang w:val="ru-RU"/>
        </w:rPr>
        <w:t>приділяється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достатня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увага</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профілактиці</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захворювань</w:t>
      </w:r>
      <w:proofErr w:type="spellEnd"/>
      <w:r w:rsidRPr="00DD540D">
        <w:rPr>
          <w:rFonts w:ascii="Times New Roman" w:eastAsia="Calibri" w:hAnsi="Times New Roman" w:cs="Times New Roman"/>
          <w:sz w:val="28"/>
          <w:szCs w:val="28"/>
          <w:lang w:val="ru-RU"/>
        </w:rPr>
        <w:t xml:space="preserve"> та </w:t>
      </w:r>
      <w:proofErr w:type="spellStart"/>
      <w:r w:rsidRPr="00DD540D">
        <w:rPr>
          <w:rFonts w:ascii="Times New Roman" w:eastAsia="Calibri" w:hAnsi="Times New Roman" w:cs="Times New Roman"/>
          <w:sz w:val="28"/>
          <w:szCs w:val="28"/>
          <w:lang w:val="ru-RU"/>
        </w:rPr>
        <w:t>диспансеризації</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населення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Це</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призводить</w:t>
      </w:r>
      <w:proofErr w:type="spellEnd"/>
      <w:r w:rsidRPr="00DD540D">
        <w:rPr>
          <w:rFonts w:ascii="Times New Roman" w:eastAsia="Calibri" w:hAnsi="Times New Roman" w:cs="Times New Roman"/>
          <w:sz w:val="28"/>
          <w:szCs w:val="28"/>
          <w:lang w:val="ru-RU"/>
        </w:rPr>
        <w:t xml:space="preserve"> до </w:t>
      </w:r>
      <w:proofErr w:type="spellStart"/>
      <w:r w:rsidRPr="00DD540D">
        <w:rPr>
          <w:rFonts w:ascii="Times New Roman" w:eastAsia="Calibri" w:hAnsi="Times New Roman" w:cs="Times New Roman"/>
          <w:sz w:val="28"/>
          <w:szCs w:val="28"/>
          <w:lang w:val="ru-RU"/>
        </w:rPr>
        <w:t>несвоєчасного</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виявлення</w:t>
      </w:r>
      <w:proofErr w:type="spellEnd"/>
      <w:r w:rsidRPr="00DD540D">
        <w:rPr>
          <w:rFonts w:ascii="Times New Roman" w:eastAsia="Calibri" w:hAnsi="Times New Roman" w:cs="Times New Roman"/>
          <w:sz w:val="28"/>
          <w:szCs w:val="28"/>
          <w:lang w:val="ru-RU"/>
        </w:rPr>
        <w:t xml:space="preserve"> хвороб та </w:t>
      </w:r>
      <w:proofErr w:type="spellStart"/>
      <w:r w:rsidRPr="00DD540D">
        <w:rPr>
          <w:rFonts w:ascii="Times New Roman" w:eastAsia="Calibri" w:hAnsi="Times New Roman" w:cs="Times New Roman"/>
          <w:sz w:val="28"/>
          <w:szCs w:val="28"/>
          <w:lang w:val="ru-RU"/>
        </w:rPr>
        <w:t>їх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ускладнень</w:t>
      </w:r>
      <w:proofErr w:type="spellEnd"/>
      <w:r w:rsidRPr="00DD540D">
        <w:rPr>
          <w:rFonts w:ascii="Times New Roman" w:eastAsia="Calibri" w:hAnsi="Times New Roman" w:cs="Times New Roman"/>
          <w:sz w:val="28"/>
          <w:szCs w:val="28"/>
          <w:lang w:val="ru-RU"/>
        </w:rPr>
        <w:t xml:space="preserve">, а </w:t>
      </w:r>
      <w:proofErr w:type="spellStart"/>
      <w:r w:rsidRPr="00DD540D">
        <w:rPr>
          <w:rFonts w:ascii="Times New Roman" w:eastAsia="Calibri" w:hAnsi="Times New Roman" w:cs="Times New Roman"/>
          <w:sz w:val="28"/>
          <w:szCs w:val="28"/>
          <w:lang w:val="ru-RU"/>
        </w:rPr>
        <w:t>отже</w:t>
      </w:r>
      <w:proofErr w:type="spellEnd"/>
      <w:r w:rsidRPr="00DD540D">
        <w:rPr>
          <w:rFonts w:ascii="Times New Roman" w:eastAsia="Calibri" w:hAnsi="Times New Roman" w:cs="Times New Roman"/>
          <w:sz w:val="28"/>
          <w:szCs w:val="28"/>
          <w:lang w:val="ru-RU"/>
        </w:rPr>
        <w:t xml:space="preserve">, до </w:t>
      </w:r>
      <w:proofErr w:type="spellStart"/>
      <w:r w:rsidRPr="00DD540D">
        <w:rPr>
          <w:rFonts w:ascii="Times New Roman" w:eastAsia="Calibri" w:hAnsi="Times New Roman" w:cs="Times New Roman"/>
          <w:sz w:val="28"/>
          <w:szCs w:val="28"/>
          <w:lang w:val="ru-RU"/>
        </w:rPr>
        <w:t>збільшення</w:t>
      </w:r>
      <w:proofErr w:type="spellEnd"/>
      <w:r w:rsidRPr="00DD540D">
        <w:rPr>
          <w:rFonts w:ascii="Times New Roman" w:eastAsia="Calibri" w:hAnsi="Times New Roman" w:cs="Times New Roman"/>
          <w:sz w:val="28"/>
          <w:szCs w:val="28"/>
          <w:lang w:val="ru-RU"/>
        </w:rPr>
        <w:t xml:space="preserve"> потреби </w:t>
      </w:r>
      <w:proofErr w:type="spellStart"/>
      <w:r w:rsidRPr="00DD540D">
        <w:rPr>
          <w:rFonts w:ascii="Times New Roman" w:eastAsia="Calibri" w:hAnsi="Times New Roman" w:cs="Times New Roman"/>
          <w:sz w:val="28"/>
          <w:szCs w:val="28"/>
          <w:lang w:val="ru-RU"/>
        </w:rPr>
        <w:t>населення</w:t>
      </w:r>
      <w:proofErr w:type="spellEnd"/>
      <w:r w:rsidRPr="00DD540D">
        <w:rPr>
          <w:rFonts w:ascii="Times New Roman" w:eastAsia="Calibri" w:hAnsi="Times New Roman" w:cs="Times New Roman"/>
          <w:sz w:val="28"/>
          <w:szCs w:val="28"/>
          <w:lang w:val="ru-RU"/>
        </w:rPr>
        <w:t xml:space="preserve"> у </w:t>
      </w:r>
      <w:proofErr w:type="spellStart"/>
      <w:r w:rsidRPr="00DD540D">
        <w:rPr>
          <w:rFonts w:ascii="Times New Roman" w:eastAsia="Calibri" w:hAnsi="Times New Roman" w:cs="Times New Roman"/>
          <w:sz w:val="28"/>
          <w:szCs w:val="28"/>
          <w:lang w:val="ru-RU"/>
        </w:rPr>
        <w:t>спеціалізованій</w:t>
      </w:r>
      <w:proofErr w:type="spellEnd"/>
      <w:r w:rsidRPr="00DD540D">
        <w:rPr>
          <w:rFonts w:ascii="Times New Roman" w:eastAsia="Calibri" w:hAnsi="Times New Roman" w:cs="Times New Roman"/>
          <w:sz w:val="28"/>
          <w:szCs w:val="28"/>
          <w:lang w:val="ru-RU"/>
        </w:rPr>
        <w:t xml:space="preserve"> та </w:t>
      </w:r>
      <w:proofErr w:type="spellStart"/>
      <w:r w:rsidRPr="00DD540D">
        <w:rPr>
          <w:rFonts w:ascii="Times New Roman" w:eastAsia="Calibri" w:hAnsi="Times New Roman" w:cs="Times New Roman"/>
          <w:sz w:val="28"/>
          <w:szCs w:val="28"/>
          <w:lang w:val="ru-RU"/>
        </w:rPr>
        <w:t>високоспеціалізованій</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медичній</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допомозі</w:t>
      </w:r>
      <w:proofErr w:type="spellEnd"/>
      <w:r w:rsidRPr="00DD540D">
        <w:rPr>
          <w:rFonts w:ascii="Times New Roman" w:eastAsia="Calibri" w:hAnsi="Times New Roman" w:cs="Times New Roman"/>
          <w:sz w:val="28"/>
          <w:szCs w:val="28"/>
          <w:lang w:val="ru-RU"/>
        </w:rPr>
        <w:t>.</w:t>
      </w:r>
    </w:p>
    <w:p w14:paraId="39201C08"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DD540D">
        <w:rPr>
          <w:rFonts w:ascii="Times New Roman" w:eastAsia="Calibri" w:hAnsi="Times New Roman" w:cs="Times New Roman"/>
          <w:sz w:val="28"/>
          <w:szCs w:val="28"/>
          <w:lang w:val="ru-RU"/>
        </w:rPr>
        <w:t xml:space="preserve">Таким чином, </w:t>
      </w:r>
      <w:proofErr w:type="spellStart"/>
      <w:r w:rsidRPr="00DD540D">
        <w:rPr>
          <w:rFonts w:ascii="Times New Roman" w:eastAsia="Calibri" w:hAnsi="Times New Roman" w:cs="Times New Roman"/>
          <w:sz w:val="28"/>
          <w:szCs w:val="28"/>
          <w:lang w:val="ru-RU"/>
        </w:rPr>
        <w:t>зміщення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акцентів</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від</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лікування</w:t>
      </w:r>
      <w:proofErr w:type="spellEnd"/>
      <w:r w:rsidRPr="00DD540D">
        <w:rPr>
          <w:rFonts w:ascii="Times New Roman" w:eastAsia="Calibri" w:hAnsi="Times New Roman" w:cs="Times New Roman"/>
          <w:sz w:val="28"/>
          <w:szCs w:val="28"/>
          <w:lang w:val="ru-RU"/>
        </w:rPr>
        <w:t xml:space="preserve"> до </w:t>
      </w:r>
      <w:proofErr w:type="spellStart"/>
      <w:r w:rsidRPr="00DD540D">
        <w:rPr>
          <w:rFonts w:ascii="Times New Roman" w:eastAsia="Calibri" w:hAnsi="Times New Roman" w:cs="Times New Roman"/>
          <w:sz w:val="28"/>
          <w:szCs w:val="28"/>
          <w:lang w:val="ru-RU"/>
        </w:rPr>
        <w:t>профілактики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захворювань</w:t>
      </w:r>
      <w:proofErr w:type="spellEnd"/>
      <w:r w:rsidRPr="00DD540D">
        <w:rPr>
          <w:rFonts w:ascii="Times New Roman" w:eastAsia="Calibri" w:hAnsi="Times New Roman" w:cs="Times New Roman"/>
          <w:sz w:val="28"/>
          <w:szCs w:val="28"/>
          <w:lang w:val="ru-RU"/>
        </w:rPr>
        <w:t xml:space="preserve"> і </w:t>
      </w:r>
      <w:proofErr w:type="spellStart"/>
      <w:r w:rsidRPr="00DD540D">
        <w:rPr>
          <w:rFonts w:ascii="Times New Roman" w:eastAsia="Calibri" w:hAnsi="Times New Roman" w:cs="Times New Roman"/>
          <w:sz w:val="28"/>
          <w:szCs w:val="28"/>
          <w:lang w:val="ru-RU"/>
        </w:rPr>
        <w:t>просування</w:t>
      </w:r>
      <w:proofErr w:type="spellEnd"/>
      <w:r w:rsidRPr="00DD540D">
        <w:rPr>
          <w:rFonts w:ascii="Times New Roman" w:eastAsia="Calibri" w:hAnsi="Times New Roman" w:cs="Times New Roman"/>
          <w:sz w:val="28"/>
          <w:szCs w:val="28"/>
          <w:lang w:val="ru-RU"/>
        </w:rPr>
        <w:t xml:space="preserve"> здорового способу </w:t>
      </w:r>
      <w:proofErr w:type="spellStart"/>
      <w:r w:rsidRPr="00DD540D">
        <w:rPr>
          <w:rFonts w:ascii="Times New Roman" w:eastAsia="Calibri" w:hAnsi="Times New Roman" w:cs="Times New Roman"/>
          <w:sz w:val="28"/>
          <w:szCs w:val="28"/>
          <w:lang w:val="ru-RU"/>
        </w:rPr>
        <w:t>життя</w:t>
      </w:r>
      <w:proofErr w:type="spellEnd"/>
      <w:r w:rsidRPr="00DD540D">
        <w:rPr>
          <w:rFonts w:ascii="Times New Roman" w:eastAsia="Calibri" w:hAnsi="Times New Roman" w:cs="Times New Roman"/>
          <w:sz w:val="28"/>
          <w:szCs w:val="28"/>
          <w:lang w:val="ru-RU"/>
        </w:rPr>
        <w:t xml:space="preserve">, а </w:t>
      </w:r>
      <w:proofErr w:type="spellStart"/>
      <w:r w:rsidRPr="00DD540D">
        <w:rPr>
          <w:rFonts w:ascii="Times New Roman" w:eastAsia="Calibri" w:hAnsi="Times New Roman" w:cs="Times New Roman"/>
          <w:sz w:val="28"/>
          <w:szCs w:val="28"/>
          <w:lang w:val="ru-RU"/>
        </w:rPr>
        <w:t>також</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запровадження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мультидисциплінарного</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підходу</w:t>
      </w:r>
      <w:proofErr w:type="spellEnd"/>
      <w:r w:rsidRPr="00DD540D">
        <w:rPr>
          <w:rFonts w:ascii="Times New Roman" w:eastAsia="Calibri" w:hAnsi="Times New Roman" w:cs="Times New Roman"/>
          <w:sz w:val="28"/>
          <w:szCs w:val="28"/>
          <w:lang w:val="ru-RU"/>
        </w:rPr>
        <w:t xml:space="preserve"> у </w:t>
      </w:r>
      <w:proofErr w:type="spellStart"/>
      <w:r w:rsidRPr="00DD540D">
        <w:rPr>
          <w:rFonts w:ascii="Times New Roman" w:eastAsia="Calibri" w:hAnsi="Times New Roman" w:cs="Times New Roman"/>
          <w:sz w:val="28"/>
          <w:szCs w:val="28"/>
          <w:lang w:val="ru-RU"/>
        </w:rPr>
        <w:t>забезпеченні</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здоров’я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територіальної</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громади</w:t>
      </w:r>
      <w:proofErr w:type="spellEnd"/>
      <w:r w:rsidRPr="00DD540D">
        <w:rPr>
          <w:rFonts w:ascii="Times New Roman" w:eastAsia="Calibri" w:hAnsi="Times New Roman" w:cs="Times New Roman"/>
          <w:sz w:val="28"/>
          <w:szCs w:val="28"/>
          <w:lang w:val="ru-RU"/>
        </w:rPr>
        <w:t xml:space="preserve">, робить </w:t>
      </w:r>
      <w:proofErr w:type="spellStart"/>
      <w:r w:rsidRPr="00DD540D">
        <w:rPr>
          <w:rFonts w:ascii="Times New Roman" w:eastAsia="Calibri" w:hAnsi="Times New Roman" w:cs="Times New Roman"/>
          <w:sz w:val="28"/>
          <w:szCs w:val="28"/>
          <w:lang w:val="ru-RU"/>
        </w:rPr>
        <w:t>концепцію</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громадського</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здоров’я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невід’ємною</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складовою</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сучасної</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моделі</w:t>
      </w:r>
      <w:proofErr w:type="spellEnd"/>
      <w:r w:rsidRPr="00DD540D">
        <w:rPr>
          <w:rFonts w:ascii="Times New Roman" w:eastAsia="Calibri" w:hAnsi="Times New Roman" w:cs="Times New Roman"/>
          <w:sz w:val="28"/>
          <w:szCs w:val="28"/>
          <w:lang w:val="uk-UA"/>
        </w:rPr>
        <w:t xml:space="preserve"> закладу.</w:t>
      </w:r>
    </w:p>
    <w:p w14:paraId="1FE01EE6" w14:textId="77777777" w:rsidR="00DD540D" w:rsidRPr="00DD540D" w:rsidRDefault="00DD540D" w:rsidP="00DD540D">
      <w:pPr>
        <w:widowControl w:val="0"/>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rPr>
      </w:pPr>
      <w:proofErr w:type="spellStart"/>
      <w:r w:rsidRPr="00DD540D">
        <w:rPr>
          <w:rFonts w:ascii="Times New Roman" w:eastAsia="Times New Roman" w:hAnsi="Times New Roman" w:cs="Times New Roman"/>
          <w:sz w:val="28"/>
          <w:szCs w:val="28"/>
          <w:lang w:val="ru-RU" w:eastAsia="ru-RU"/>
        </w:rPr>
        <w:t>Щорічно</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галузь</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охорони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здоров’я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недофінансовується</w:t>
      </w:r>
      <w:proofErr w:type="spellEnd"/>
      <w:r w:rsidRPr="00DD540D">
        <w:rPr>
          <w:rFonts w:ascii="Times New Roman" w:eastAsia="Times New Roman" w:hAnsi="Times New Roman" w:cs="Times New Roman"/>
          <w:sz w:val="28"/>
          <w:szCs w:val="28"/>
          <w:lang w:val="ru-RU" w:eastAsia="ru-RU"/>
        </w:rPr>
        <w:t xml:space="preserve"> до потреби. Не є </w:t>
      </w:r>
      <w:proofErr w:type="spellStart"/>
      <w:r w:rsidRPr="00DD540D">
        <w:rPr>
          <w:rFonts w:ascii="Times New Roman" w:eastAsia="Times New Roman" w:hAnsi="Times New Roman" w:cs="Times New Roman"/>
          <w:sz w:val="28"/>
          <w:szCs w:val="28"/>
          <w:lang w:val="ru-RU" w:eastAsia="ru-RU"/>
        </w:rPr>
        <w:t>виключенням</w:t>
      </w:r>
      <w:proofErr w:type="spellEnd"/>
      <w:r w:rsidRPr="00DD540D">
        <w:rPr>
          <w:rFonts w:ascii="Times New Roman" w:eastAsia="Times New Roman" w:hAnsi="Times New Roman" w:cs="Times New Roman"/>
          <w:sz w:val="28"/>
          <w:szCs w:val="28"/>
          <w:lang w:val="ru-RU" w:eastAsia="ru-RU"/>
        </w:rPr>
        <w:t xml:space="preserve"> і наш заклад. Основною проблемою, </w:t>
      </w:r>
      <w:proofErr w:type="gramStart"/>
      <w:r w:rsidRPr="00DD540D">
        <w:rPr>
          <w:rFonts w:ascii="Times New Roman" w:eastAsia="Times New Roman" w:hAnsi="Times New Roman" w:cs="Times New Roman"/>
          <w:sz w:val="28"/>
          <w:szCs w:val="28"/>
          <w:lang w:val="ru-RU" w:eastAsia="ru-RU"/>
        </w:rPr>
        <w:t>на яку</w:t>
      </w:r>
      <w:proofErr w:type="gramEnd"/>
      <w:r w:rsidRPr="00DD540D">
        <w:rPr>
          <w:rFonts w:ascii="Times New Roman" w:eastAsia="Times New Roman" w:hAnsi="Times New Roman" w:cs="Times New Roman"/>
          <w:sz w:val="28"/>
          <w:szCs w:val="28"/>
          <w:lang w:val="ru-RU" w:eastAsia="ru-RU"/>
        </w:rPr>
        <w:t xml:space="preserve"> буде </w:t>
      </w:r>
      <w:proofErr w:type="spellStart"/>
      <w:r w:rsidRPr="00DD540D">
        <w:rPr>
          <w:rFonts w:ascii="Times New Roman" w:eastAsia="Times New Roman" w:hAnsi="Times New Roman" w:cs="Times New Roman"/>
          <w:sz w:val="28"/>
          <w:szCs w:val="28"/>
          <w:lang w:val="ru-RU" w:eastAsia="ru-RU"/>
        </w:rPr>
        <w:t>спрямована</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Програма</w:t>
      </w:r>
      <w:proofErr w:type="spellEnd"/>
      <w:r w:rsidRPr="00DD540D">
        <w:rPr>
          <w:rFonts w:ascii="Times New Roman" w:eastAsia="Times New Roman" w:hAnsi="Times New Roman" w:cs="Times New Roman"/>
          <w:sz w:val="28"/>
          <w:szCs w:val="28"/>
          <w:lang w:val="ru-RU" w:eastAsia="ru-RU"/>
        </w:rPr>
        <w:t xml:space="preserve"> –</w:t>
      </w:r>
      <w:r w:rsidRPr="00DD540D">
        <w:rPr>
          <w:rFonts w:ascii="Times New Roman" w:eastAsia="Times New Roman" w:hAnsi="Times New Roman" w:cs="Times New Roman"/>
          <w:sz w:val="28"/>
          <w:szCs w:val="28"/>
          <w:lang w:val="uk-UA" w:eastAsia="ru-RU"/>
        </w:rPr>
        <w:t xml:space="preserve"> </w:t>
      </w:r>
      <w:r w:rsidRPr="00DD540D">
        <w:rPr>
          <w:rFonts w:ascii="Times New Roman" w:eastAsia="Times New Roman" w:hAnsi="Times New Roman" w:cs="Times New Roman"/>
          <w:sz w:val="28"/>
          <w:szCs w:val="28"/>
          <w:lang w:val="ru-RU" w:eastAsia="ru-RU"/>
        </w:rPr>
        <w:t xml:space="preserve">проблема </w:t>
      </w:r>
      <w:proofErr w:type="spellStart"/>
      <w:r w:rsidRPr="00DD540D">
        <w:rPr>
          <w:rFonts w:ascii="Times New Roman" w:eastAsia="Times New Roman" w:hAnsi="Times New Roman" w:cs="Times New Roman"/>
          <w:sz w:val="28"/>
          <w:szCs w:val="28"/>
          <w:lang w:val="ru-RU" w:eastAsia="ru-RU"/>
        </w:rPr>
        <w:t>фінансового</w:t>
      </w:r>
      <w:proofErr w:type="spellEnd"/>
      <w:r w:rsidRPr="00DD540D">
        <w:rPr>
          <w:rFonts w:ascii="Times New Roman" w:eastAsia="Times New Roman" w:hAnsi="Times New Roman" w:cs="Times New Roman"/>
          <w:sz w:val="28"/>
          <w:szCs w:val="28"/>
          <w:lang w:val="ru-RU" w:eastAsia="ru-RU"/>
        </w:rPr>
        <w:t xml:space="preserve"> характеру – </w:t>
      </w:r>
      <w:proofErr w:type="spellStart"/>
      <w:r w:rsidRPr="00DD540D">
        <w:rPr>
          <w:rFonts w:ascii="Times New Roman" w:eastAsia="Times New Roman" w:hAnsi="Times New Roman" w:cs="Times New Roman"/>
          <w:sz w:val="28"/>
          <w:szCs w:val="28"/>
          <w:lang w:val="ru-RU" w:eastAsia="ru-RU"/>
        </w:rPr>
        <w:t>нестача</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коштів</w:t>
      </w:r>
      <w:proofErr w:type="spellEnd"/>
      <w:r w:rsidRPr="00DD540D">
        <w:rPr>
          <w:rFonts w:ascii="Times New Roman" w:eastAsia="Times New Roman" w:hAnsi="Times New Roman" w:cs="Times New Roman"/>
          <w:sz w:val="28"/>
          <w:szCs w:val="28"/>
          <w:lang w:val="ru-RU" w:eastAsia="ru-RU"/>
        </w:rPr>
        <w:t xml:space="preserve"> на оплату </w:t>
      </w:r>
      <w:proofErr w:type="spellStart"/>
      <w:r w:rsidRPr="00DD540D">
        <w:rPr>
          <w:rFonts w:ascii="Times New Roman" w:eastAsia="Times New Roman" w:hAnsi="Times New Roman" w:cs="Times New Roman"/>
          <w:sz w:val="28"/>
          <w:szCs w:val="28"/>
          <w:lang w:val="ru-RU" w:eastAsia="ru-RU"/>
        </w:rPr>
        <w:t>поточних</w:t>
      </w:r>
      <w:proofErr w:type="spellEnd"/>
      <w:r w:rsidRPr="00DD540D">
        <w:rPr>
          <w:rFonts w:ascii="Times New Roman" w:eastAsia="Times New Roman" w:hAnsi="Times New Roman" w:cs="Times New Roman"/>
          <w:sz w:val="28"/>
          <w:szCs w:val="28"/>
          <w:lang w:val="ru-RU" w:eastAsia="ru-RU"/>
        </w:rPr>
        <w:t xml:space="preserve"> та </w:t>
      </w:r>
      <w:proofErr w:type="spellStart"/>
      <w:r w:rsidRPr="00DD540D">
        <w:rPr>
          <w:rFonts w:ascii="Times New Roman" w:eastAsia="Times New Roman" w:hAnsi="Times New Roman" w:cs="Times New Roman"/>
          <w:sz w:val="28"/>
          <w:szCs w:val="28"/>
          <w:lang w:val="ru-RU" w:eastAsia="ru-RU"/>
        </w:rPr>
        <w:t>капітальних</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видатків</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Дефіцит</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фінансового</w:t>
      </w:r>
      <w:proofErr w:type="spellEnd"/>
      <w:r w:rsidRPr="00DD540D">
        <w:rPr>
          <w:rFonts w:ascii="Times New Roman" w:eastAsia="Times New Roman" w:hAnsi="Times New Roman" w:cs="Times New Roman"/>
          <w:sz w:val="28"/>
          <w:szCs w:val="28"/>
          <w:lang w:val="ru-RU" w:eastAsia="ru-RU"/>
        </w:rPr>
        <w:t xml:space="preserve"> ресурсу </w:t>
      </w:r>
      <w:proofErr w:type="spellStart"/>
      <w:r w:rsidRPr="00DD540D">
        <w:rPr>
          <w:rFonts w:ascii="Times New Roman" w:eastAsia="Times New Roman" w:hAnsi="Times New Roman" w:cs="Times New Roman"/>
          <w:sz w:val="28"/>
          <w:szCs w:val="28"/>
          <w:lang w:val="ru-RU" w:eastAsia="ru-RU"/>
        </w:rPr>
        <w:t>унеможливить</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подальшу</w:t>
      </w:r>
      <w:proofErr w:type="spellEnd"/>
      <w:r w:rsidRPr="00DD540D">
        <w:rPr>
          <w:rFonts w:ascii="Times New Roman" w:eastAsia="Times New Roman" w:hAnsi="Times New Roman" w:cs="Times New Roman"/>
          <w:sz w:val="28"/>
          <w:szCs w:val="28"/>
          <w:lang w:val="ru-RU" w:eastAsia="ru-RU"/>
        </w:rPr>
        <w:t xml:space="preserve"> роботу КНП «Ново</w:t>
      </w:r>
      <w:r w:rsidRPr="00DD540D">
        <w:rPr>
          <w:rFonts w:ascii="Times New Roman" w:eastAsia="Times New Roman" w:hAnsi="Times New Roman" w:cs="Times New Roman"/>
          <w:sz w:val="28"/>
          <w:szCs w:val="28"/>
          <w:lang w:val="uk-UA" w:eastAsia="ru-RU"/>
        </w:rPr>
        <w:t>дністровська міська поліклініка».</w:t>
      </w:r>
    </w:p>
    <w:p w14:paraId="740E15AC"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rPr>
      </w:pPr>
      <w:r w:rsidRPr="00DD540D">
        <w:rPr>
          <w:rFonts w:ascii="Times New Roman" w:eastAsia="Times New Roman" w:hAnsi="Times New Roman" w:cs="Times New Roman"/>
          <w:sz w:val="28"/>
          <w:szCs w:val="28"/>
          <w:lang w:val="uk-UA" w:eastAsia="ru-RU"/>
        </w:rPr>
        <w:lastRenderedPageBreak/>
        <w:t>Тому, додаткове ф</w:t>
      </w:r>
      <w:proofErr w:type="spellStart"/>
      <w:r w:rsidRPr="00DD540D">
        <w:rPr>
          <w:rFonts w:ascii="Times New Roman" w:eastAsia="Times New Roman" w:hAnsi="Times New Roman" w:cs="Times New Roman"/>
          <w:sz w:val="28"/>
          <w:szCs w:val="28"/>
          <w:lang w:val="ru-RU" w:eastAsia="ru-RU"/>
        </w:rPr>
        <w:t>інансування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місцевих</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програм</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розвитку</w:t>
      </w:r>
      <w:proofErr w:type="spellEnd"/>
      <w:r w:rsidRPr="00DD540D">
        <w:rPr>
          <w:rFonts w:ascii="Times New Roman" w:eastAsia="Times New Roman" w:hAnsi="Times New Roman" w:cs="Times New Roman"/>
          <w:sz w:val="28"/>
          <w:szCs w:val="28"/>
          <w:lang w:val="ru-RU" w:eastAsia="ru-RU"/>
        </w:rPr>
        <w:t xml:space="preserve"> та </w:t>
      </w:r>
      <w:proofErr w:type="spellStart"/>
      <w:r w:rsidRPr="00DD540D">
        <w:rPr>
          <w:rFonts w:ascii="Times New Roman" w:eastAsia="Times New Roman" w:hAnsi="Times New Roman" w:cs="Times New Roman"/>
          <w:sz w:val="28"/>
          <w:szCs w:val="28"/>
          <w:lang w:val="ru-RU" w:eastAsia="ru-RU"/>
        </w:rPr>
        <w:t>підтримки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комунальних</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закладів</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охорони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здоров’я</w:t>
      </w:r>
      <w:proofErr w:type="spellEnd"/>
      <w:r w:rsidRPr="00DD540D">
        <w:rPr>
          <w:rFonts w:ascii="Times New Roman" w:eastAsia="Times New Roman" w:hAnsi="Times New Roman" w:cs="Times New Roman"/>
          <w:sz w:val="28"/>
          <w:szCs w:val="28"/>
          <w:lang w:val="ru-RU" w:eastAsia="ru-RU"/>
        </w:rPr>
        <w:t xml:space="preserve">, </w:t>
      </w:r>
      <w:r w:rsidRPr="00DD540D">
        <w:rPr>
          <w:rFonts w:ascii="Times New Roman" w:eastAsia="Times New Roman" w:hAnsi="Times New Roman" w:cs="Times New Roman"/>
          <w:sz w:val="28"/>
          <w:szCs w:val="28"/>
          <w:lang w:val="uk-UA" w:eastAsia="ru-RU"/>
        </w:rPr>
        <w:t xml:space="preserve">дає змогу </w:t>
      </w:r>
      <w:proofErr w:type="spellStart"/>
      <w:r w:rsidRPr="00DD540D">
        <w:rPr>
          <w:rFonts w:ascii="Times New Roman" w:eastAsia="Times New Roman" w:hAnsi="Times New Roman" w:cs="Times New Roman"/>
          <w:sz w:val="28"/>
          <w:szCs w:val="28"/>
          <w:lang w:val="ru-RU" w:eastAsia="ru-RU"/>
        </w:rPr>
        <w:t>здійсн</w:t>
      </w:r>
      <w:r w:rsidRPr="00DD540D">
        <w:rPr>
          <w:rFonts w:ascii="Times New Roman" w:eastAsia="Times New Roman" w:hAnsi="Times New Roman" w:cs="Times New Roman"/>
          <w:sz w:val="28"/>
          <w:szCs w:val="28"/>
          <w:lang w:val="uk-UA" w:eastAsia="ru-RU"/>
        </w:rPr>
        <w:t>ювати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видатк</w:t>
      </w:r>
      <w:proofErr w:type="spellEnd"/>
      <w:r w:rsidRPr="00DD540D">
        <w:rPr>
          <w:rFonts w:ascii="Times New Roman" w:eastAsia="Times New Roman" w:hAnsi="Times New Roman" w:cs="Times New Roman"/>
          <w:sz w:val="28"/>
          <w:szCs w:val="28"/>
          <w:lang w:val="uk-UA" w:eastAsia="ru-RU"/>
        </w:rPr>
        <w:t>и</w:t>
      </w:r>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які</w:t>
      </w:r>
      <w:proofErr w:type="spellEnd"/>
      <w:r w:rsidRPr="00DD540D">
        <w:rPr>
          <w:rFonts w:ascii="Times New Roman" w:eastAsia="Times New Roman" w:hAnsi="Times New Roman" w:cs="Times New Roman"/>
          <w:sz w:val="28"/>
          <w:szCs w:val="28"/>
          <w:lang w:val="ru-RU" w:eastAsia="ru-RU"/>
        </w:rPr>
        <w:t xml:space="preserve"> не </w:t>
      </w:r>
      <w:proofErr w:type="spellStart"/>
      <w:r w:rsidRPr="00DD540D">
        <w:rPr>
          <w:rFonts w:ascii="Times New Roman" w:eastAsia="Times New Roman" w:hAnsi="Times New Roman" w:cs="Times New Roman"/>
          <w:sz w:val="28"/>
          <w:szCs w:val="28"/>
          <w:lang w:val="ru-RU" w:eastAsia="ru-RU"/>
        </w:rPr>
        <w:t>забезпечені</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надходженнями</w:t>
      </w:r>
      <w:proofErr w:type="spellEnd"/>
      <w:r w:rsidRPr="00DD540D">
        <w:rPr>
          <w:rFonts w:ascii="Times New Roman" w:eastAsia="Times New Roman" w:hAnsi="Times New Roman" w:cs="Times New Roman"/>
          <w:sz w:val="28"/>
          <w:szCs w:val="28"/>
          <w:lang w:val="ru-RU" w:eastAsia="ru-RU"/>
        </w:rPr>
        <w:t xml:space="preserve"> </w:t>
      </w:r>
      <w:r w:rsidRPr="00DD540D">
        <w:rPr>
          <w:rFonts w:ascii="Times New Roman" w:eastAsia="Times New Roman" w:hAnsi="Times New Roman" w:cs="Times New Roman"/>
          <w:sz w:val="28"/>
          <w:szCs w:val="28"/>
          <w:lang w:val="uk-UA" w:eastAsia="ru-RU"/>
        </w:rPr>
        <w:t>з Державного бюджету</w:t>
      </w:r>
      <w:r w:rsidRPr="00DD540D">
        <w:rPr>
          <w:rFonts w:ascii="Times New Roman" w:eastAsia="Times New Roman" w:hAnsi="Times New Roman" w:cs="Times New Roman"/>
          <w:sz w:val="28"/>
          <w:szCs w:val="28"/>
          <w:lang w:val="ru-RU" w:eastAsia="ru-RU"/>
        </w:rPr>
        <w:t>.</w:t>
      </w:r>
    </w:p>
    <w:p w14:paraId="5B62698F"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proofErr w:type="spellStart"/>
      <w:r w:rsidRPr="00DD540D">
        <w:rPr>
          <w:rFonts w:ascii="Times New Roman" w:eastAsia="Times New Roman" w:hAnsi="Times New Roman" w:cs="Times New Roman"/>
          <w:sz w:val="28"/>
          <w:szCs w:val="28"/>
          <w:lang w:val="ru-RU" w:eastAsia="ru-RU"/>
        </w:rPr>
        <w:t>Отже</w:t>
      </w:r>
      <w:proofErr w:type="spellEnd"/>
      <w:r w:rsidRPr="00DD540D">
        <w:rPr>
          <w:rFonts w:ascii="Times New Roman" w:eastAsia="Times New Roman" w:hAnsi="Times New Roman" w:cs="Times New Roman"/>
          <w:sz w:val="28"/>
          <w:szCs w:val="28"/>
          <w:lang w:val="ru-RU" w:eastAsia="ru-RU"/>
        </w:rPr>
        <w:t>, бе</w:t>
      </w:r>
      <w:r w:rsidRPr="00DD540D">
        <w:rPr>
          <w:rFonts w:ascii="Times New Roman" w:eastAsia="Times New Roman" w:hAnsi="Times New Roman" w:cs="Times New Roman"/>
          <w:sz w:val="28"/>
          <w:szCs w:val="28"/>
          <w:lang w:val="uk-UA" w:eastAsia="ru-RU"/>
        </w:rPr>
        <w:t>з</w:t>
      </w:r>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належної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фінансової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підтримки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місцев</w:t>
      </w:r>
      <w:proofErr w:type="spellEnd"/>
      <w:r w:rsidRPr="00DD540D">
        <w:rPr>
          <w:rFonts w:ascii="Times New Roman" w:eastAsia="Times New Roman" w:hAnsi="Times New Roman" w:cs="Times New Roman"/>
          <w:sz w:val="28"/>
          <w:szCs w:val="28"/>
          <w:lang w:val="uk-UA" w:eastAsia="ru-RU"/>
        </w:rPr>
        <w:t>ого</w:t>
      </w:r>
      <w:r w:rsidRPr="00DD540D">
        <w:rPr>
          <w:rFonts w:ascii="Times New Roman" w:eastAsia="Times New Roman" w:hAnsi="Times New Roman" w:cs="Times New Roman"/>
          <w:sz w:val="28"/>
          <w:szCs w:val="28"/>
          <w:lang w:val="ru-RU" w:eastAsia="ru-RU"/>
        </w:rPr>
        <w:t xml:space="preserve"> бюджет</w:t>
      </w:r>
      <w:r w:rsidRPr="00DD540D">
        <w:rPr>
          <w:rFonts w:ascii="Times New Roman" w:eastAsia="Times New Roman" w:hAnsi="Times New Roman" w:cs="Times New Roman"/>
          <w:sz w:val="28"/>
          <w:szCs w:val="28"/>
          <w:lang w:val="uk-UA" w:eastAsia="ru-RU"/>
        </w:rPr>
        <w:t>у</w:t>
      </w:r>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uk-UA" w:eastAsia="ru-RU"/>
        </w:rPr>
        <w:t>функ</w:t>
      </w:r>
      <w:r w:rsidRPr="00DD540D">
        <w:rPr>
          <w:rFonts w:ascii="Times New Roman" w:eastAsia="Times New Roman" w:hAnsi="Times New Roman" w:cs="Times New Roman"/>
          <w:sz w:val="28"/>
          <w:szCs w:val="28"/>
          <w:lang w:val="ru-RU" w:eastAsia="ru-RU"/>
        </w:rPr>
        <w:t>ціонування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підприємства</w:t>
      </w:r>
      <w:proofErr w:type="spellEnd"/>
      <w:r w:rsidRPr="00DD540D">
        <w:rPr>
          <w:rFonts w:ascii="Times New Roman" w:eastAsia="Times New Roman" w:hAnsi="Times New Roman" w:cs="Times New Roman"/>
          <w:sz w:val="28"/>
          <w:szCs w:val="28"/>
          <w:lang w:val="ru-RU" w:eastAsia="ru-RU"/>
        </w:rPr>
        <w:t xml:space="preserve"> буде </w:t>
      </w:r>
      <w:proofErr w:type="spellStart"/>
      <w:r w:rsidRPr="00DD540D">
        <w:rPr>
          <w:rFonts w:ascii="Times New Roman" w:eastAsia="Times New Roman" w:hAnsi="Times New Roman" w:cs="Times New Roman"/>
          <w:sz w:val="28"/>
          <w:szCs w:val="28"/>
          <w:lang w:val="ru-RU" w:eastAsia="ru-RU"/>
        </w:rPr>
        <w:t>неможливим</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Беручи</w:t>
      </w:r>
      <w:proofErr w:type="spellEnd"/>
      <w:r w:rsidRPr="00DD540D">
        <w:rPr>
          <w:rFonts w:ascii="Times New Roman" w:eastAsia="Times New Roman" w:hAnsi="Times New Roman" w:cs="Times New Roman"/>
          <w:sz w:val="28"/>
          <w:szCs w:val="28"/>
          <w:lang w:val="ru-RU" w:eastAsia="ru-RU"/>
        </w:rPr>
        <w:t xml:space="preserve"> до </w:t>
      </w:r>
      <w:proofErr w:type="spellStart"/>
      <w:r w:rsidRPr="00DD540D">
        <w:rPr>
          <w:rFonts w:ascii="Times New Roman" w:eastAsia="Times New Roman" w:hAnsi="Times New Roman" w:cs="Times New Roman"/>
          <w:sz w:val="28"/>
          <w:szCs w:val="28"/>
          <w:lang w:val="ru-RU" w:eastAsia="ru-RU"/>
        </w:rPr>
        <w:t>уваги</w:t>
      </w:r>
      <w:proofErr w:type="spellEnd"/>
      <w:r w:rsidRPr="00DD540D">
        <w:rPr>
          <w:rFonts w:ascii="Times New Roman" w:eastAsia="Times New Roman" w:hAnsi="Times New Roman" w:cs="Times New Roman"/>
          <w:sz w:val="28"/>
          <w:szCs w:val="28"/>
          <w:lang w:val="uk-UA" w:eastAsia="ru-RU"/>
        </w:rPr>
        <w:t xml:space="preserve"> </w:t>
      </w:r>
      <w:proofErr w:type="spellStart"/>
      <w:r w:rsidRPr="00DD540D">
        <w:rPr>
          <w:rFonts w:ascii="Times New Roman" w:eastAsia="Times New Roman" w:hAnsi="Times New Roman" w:cs="Times New Roman"/>
          <w:sz w:val="28"/>
          <w:szCs w:val="28"/>
          <w:lang w:val="ru-RU" w:eastAsia="ru-RU"/>
        </w:rPr>
        <w:t>необхідність</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надання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вчасної</w:t>
      </w:r>
      <w:proofErr w:type="spellEnd"/>
      <w:r w:rsidRPr="00DD540D">
        <w:rPr>
          <w:rFonts w:ascii="Times New Roman" w:eastAsia="Times New Roman" w:hAnsi="Times New Roman" w:cs="Times New Roman"/>
          <w:sz w:val="28"/>
          <w:szCs w:val="28"/>
          <w:lang w:val="ru-RU" w:eastAsia="ru-RU"/>
        </w:rPr>
        <w:t xml:space="preserve"> та </w:t>
      </w:r>
      <w:proofErr w:type="spellStart"/>
      <w:r w:rsidRPr="00DD540D">
        <w:rPr>
          <w:rFonts w:ascii="Times New Roman" w:eastAsia="Times New Roman" w:hAnsi="Times New Roman" w:cs="Times New Roman"/>
          <w:sz w:val="28"/>
          <w:szCs w:val="28"/>
          <w:lang w:val="ru-RU" w:eastAsia="ru-RU"/>
        </w:rPr>
        <w:t>якісно</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медичної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допомоги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виникає</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вкрай</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необхідна</w:t>
      </w:r>
      <w:proofErr w:type="spellEnd"/>
      <w:r w:rsidRPr="00DD540D">
        <w:rPr>
          <w:rFonts w:ascii="Times New Roman" w:eastAsia="Times New Roman" w:hAnsi="Times New Roman" w:cs="Times New Roman"/>
          <w:sz w:val="28"/>
          <w:szCs w:val="28"/>
          <w:lang w:val="ru-RU" w:eastAsia="ru-RU"/>
        </w:rPr>
        <w:t xml:space="preserve"> потреба у </w:t>
      </w:r>
      <w:proofErr w:type="spellStart"/>
      <w:r w:rsidRPr="00DD540D">
        <w:rPr>
          <w:rFonts w:ascii="Times New Roman" w:eastAsia="Times New Roman" w:hAnsi="Times New Roman" w:cs="Times New Roman"/>
          <w:sz w:val="28"/>
          <w:szCs w:val="28"/>
          <w:lang w:val="ru-RU" w:eastAsia="ru-RU"/>
        </w:rPr>
        <w:t>наданні</w:t>
      </w:r>
      <w:proofErr w:type="spellEnd"/>
      <w:r w:rsidRPr="00DD540D">
        <w:rPr>
          <w:rFonts w:ascii="Times New Roman" w:eastAsia="Times New Roman" w:hAnsi="Times New Roman" w:cs="Times New Roman"/>
          <w:sz w:val="28"/>
          <w:szCs w:val="28"/>
          <w:lang w:val="ru-RU" w:eastAsia="ru-RU"/>
        </w:rPr>
        <w:t xml:space="preserve"> КНП «Ново</w:t>
      </w:r>
      <w:r w:rsidRPr="00DD540D">
        <w:rPr>
          <w:rFonts w:ascii="Times New Roman" w:eastAsia="Times New Roman" w:hAnsi="Times New Roman" w:cs="Times New Roman"/>
          <w:sz w:val="28"/>
          <w:szCs w:val="28"/>
          <w:lang w:val="uk-UA" w:eastAsia="ru-RU"/>
        </w:rPr>
        <w:t>дністровської міської поліклініки</w:t>
      </w:r>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додаткової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фінансової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підтримки</w:t>
      </w:r>
      <w:proofErr w:type="spellEnd"/>
      <w:r w:rsidRPr="00DD540D">
        <w:rPr>
          <w:rFonts w:ascii="Times New Roman" w:eastAsia="Times New Roman" w:hAnsi="Times New Roman" w:cs="Times New Roman"/>
          <w:sz w:val="28"/>
          <w:szCs w:val="28"/>
          <w:lang w:val="ru-RU" w:eastAsia="ru-RU"/>
        </w:rPr>
        <w:t xml:space="preserve"> з </w:t>
      </w:r>
      <w:proofErr w:type="spellStart"/>
      <w:r w:rsidRPr="00DD540D">
        <w:rPr>
          <w:rFonts w:ascii="Times New Roman" w:eastAsia="Times New Roman" w:hAnsi="Times New Roman" w:cs="Times New Roman"/>
          <w:sz w:val="28"/>
          <w:szCs w:val="28"/>
          <w:lang w:val="ru-RU" w:eastAsia="ru-RU"/>
        </w:rPr>
        <w:t>місцевого</w:t>
      </w:r>
      <w:proofErr w:type="spellEnd"/>
      <w:r w:rsidRPr="00DD540D">
        <w:rPr>
          <w:rFonts w:ascii="Times New Roman" w:eastAsia="Times New Roman" w:hAnsi="Times New Roman" w:cs="Times New Roman"/>
          <w:sz w:val="28"/>
          <w:szCs w:val="28"/>
          <w:lang w:val="ru-RU" w:eastAsia="ru-RU"/>
        </w:rPr>
        <w:t xml:space="preserve"> бюджету.</w:t>
      </w:r>
    </w:p>
    <w:p w14:paraId="69787960" w14:textId="77777777" w:rsidR="00DD540D" w:rsidRPr="00DD540D" w:rsidRDefault="00DD540D" w:rsidP="00DD540D">
      <w:pPr>
        <w:shd w:val="clear" w:color="auto" w:fill="FFFFFF"/>
        <w:spacing w:after="0" w:line="240" w:lineRule="auto"/>
        <w:ind w:firstLine="567"/>
        <w:jc w:val="both"/>
        <w:rPr>
          <w:rFonts w:ascii="Times New Roman" w:eastAsia="Calibri" w:hAnsi="Times New Roman" w:cs="Times New Roman"/>
          <w:sz w:val="28"/>
          <w:szCs w:val="28"/>
          <w:lang w:val="uk-UA"/>
        </w:rPr>
      </w:pPr>
      <w:r w:rsidRPr="00DD540D">
        <w:rPr>
          <w:rFonts w:ascii="Times New Roman" w:eastAsia="Calibri" w:hAnsi="Times New Roman" w:cs="Times New Roman"/>
          <w:sz w:val="28"/>
          <w:szCs w:val="28"/>
          <w:lang w:val="uk-UA"/>
        </w:rPr>
        <w:t xml:space="preserve">Враховуючи вище викладене, є нагальна потреба у створенні </w:t>
      </w:r>
      <w:r w:rsidRPr="00DD540D">
        <w:rPr>
          <w:rFonts w:ascii="Times New Roman" w:eastAsia="Calibri" w:hAnsi="Times New Roman" w:cs="Times New Roman"/>
          <w:bCs/>
          <w:sz w:val="28"/>
          <w:szCs w:val="28"/>
          <w:lang w:val="uk-UA"/>
        </w:rPr>
        <w:t>Програми розвитку комунального некомерційного підприємства «Новодністровська міська поліклініка» м.Новодністровськ» на 2021-2023 роки</w:t>
      </w:r>
      <w:r w:rsidRPr="00DD540D">
        <w:rPr>
          <w:rFonts w:ascii="Times New Roman" w:eastAsia="Calibri" w:hAnsi="Times New Roman" w:cs="Times New Roman"/>
          <w:sz w:val="28"/>
          <w:szCs w:val="28"/>
          <w:lang w:val="ru-RU"/>
        </w:rPr>
        <w:t> </w:t>
      </w:r>
      <w:r w:rsidRPr="00DD540D">
        <w:rPr>
          <w:rFonts w:ascii="Times New Roman" w:eastAsia="Calibri" w:hAnsi="Times New Roman" w:cs="Times New Roman"/>
          <w:sz w:val="28"/>
          <w:szCs w:val="28"/>
          <w:lang w:val="uk-UA"/>
        </w:rPr>
        <w:t>з розширеним спектром заходів, що стосуються покращення медичного обслуговування як дорослого, так і дитячого населення на вторинному рівні, збереження здоров’я 10-ти тисячної громади м. Новодністровськ, попередження захворюваності, зниження смертності та інвалідності.</w:t>
      </w:r>
    </w:p>
    <w:p w14:paraId="4DD53D54"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proofErr w:type="spellStart"/>
      <w:r w:rsidRPr="00DD540D">
        <w:rPr>
          <w:rFonts w:ascii="Times New Roman" w:eastAsia="Calibri" w:hAnsi="Times New Roman" w:cs="Times New Roman"/>
          <w:sz w:val="28"/>
          <w:szCs w:val="28"/>
          <w:lang w:val="ru-RU"/>
        </w:rPr>
        <w:t>Затвердження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даної</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Програми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дасть</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можливість</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реалізувати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впровадження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програмно-цільового</w:t>
      </w:r>
      <w:proofErr w:type="spellEnd"/>
      <w:r w:rsidRPr="00DD540D">
        <w:rPr>
          <w:rFonts w:ascii="Times New Roman" w:eastAsia="Calibri" w:hAnsi="Times New Roman" w:cs="Times New Roman"/>
          <w:sz w:val="28"/>
          <w:szCs w:val="28"/>
          <w:lang w:val="ru-RU"/>
        </w:rPr>
        <w:t xml:space="preserve"> методу </w:t>
      </w:r>
      <w:proofErr w:type="spellStart"/>
      <w:r w:rsidRPr="00DD540D">
        <w:rPr>
          <w:rFonts w:ascii="Times New Roman" w:eastAsia="Calibri" w:hAnsi="Times New Roman" w:cs="Times New Roman"/>
          <w:sz w:val="28"/>
          <w:szCs w:val="28"/>
          <w:lang w:val="ru-RU"/>
        </w:rPr>
        <w:t>фінансування</w:t>
      </w:r>
      <w:proofErr w:type="spellEnd"/>
      <w:r w:rsidRPr="00DD540D">
        <w:rPr>
          <w:rFonts w:ascii="Times New Roman" w:eastAsia="Calibri" w:hAnsi="Times New Roman" w:cs="Times New Roman"/>
          <w:sz w:val="28"/>
          <w:szCs w:val="28"/>
          <w:lang w:val="ru-RU"/>
        </w:rPr>
        <w:t xml:space="preserve"> та </w:t>
      </w:r>
      <w:proofErr w:type="spellStart"/>
      <w:r w:rsidRPr="00DD540D">
        <w:rPr>
          <w:rFonts w:ascii="Times New Roman" w:eastAsia="Calibri" w:hAnsi="Times New Roman" w:cs="Times New Roman"/>
          <w:sz w:val="28"/>
          <w:szCs w:val="28"/>
          <w:lang w:val="ru-RU"/>
        </w:rPr>
        <w:t>залучити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додаткові</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кошти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із</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міського</w:t>
      </w:r>
      <w:proofErr w:type="spellEnd"/>
      <w:r w:rsidRPr="00DD540D">
        <w:rPr>
          <w:rFonts w:ascii="Times New Roman" w:eastAsia="Calibri" w:hAnsi="Times New Roman" w:cs="Times New Roman"/>
          <w:sz w:val="28"/>
          <w:szCs w:val="28"/>
          <w:lang w:val="ru-RU"/>
        </w:rPr>
        <w:t xml:space="preserve"> бюджету та </w:t>
      </w:r>
      <w:proofErr w:type="spellStart"/>
      <w:r w:rsidRPr="00DD540D">
        <w:rPr>
          <w:rFonts w:ascii="Times New Roman" w:eastAsia="Calibri" w:hAnsi="Times New Roman" w:cs="Times New Roman"/>
          <w:sz w:val="28"/>
          <w:szCs w:val="28"/>
          <w:lang w:val="ru-RU"/>
        </w:rPr>
        <w:t>інших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джерел</w:t>
      </w:r>
      <w:proofErr w:type="spellEnd"/>
      <w:r w:rsidRPr="00DD540D">
        <w:rPr>
          <w:rFonts w:ascii="Times New Roman" w:eastAsia="Calibri" w:hAnsi="Times New Roman" w:cs="Times New Roman"/>
          <w:sz w:val="28"/>
          <w:szCs w:val="28"/>
          <w:lang w:val="ru-RU"/>
        </w:rPr>
        <w:t xml:space="preserve">, не </w:t>
      </w:r>
      <w:proofErr w:type="spellStart"/>
      <w:r w:rsidRPr="00DD540D">
        <w:rPr>
          <w:rFonts w:ascii="Times New Roman" w:eastAsia="Calibri" w:hAnsi="Times New Roman" w:cs="Times New Roman"/>
          <w:sz w:val="28"/>
          <w:szCs w:val="28"/>
          <w:lang w:val="ru-RU"/>
        </w:rPr>
        <w:t>заборонених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законодавством</w:t>
      </w:r>
      <w:proofErr w:type="spellEnd"/>
      <w:r w:rsidRPr="00DD540D">
        <w:rPr>
          <w:rFonts w:ascii="Times New Roman" w:eastAsia="Calibri" w:hAnsi="Times New Roman" w:cs="Times New Roman"/>
          <w:sz w:val="28"/>
          <w:szCs w:val="28"/>
          <w:lang w:val="ru-RU"/>
        </w:rPr>
        <w:t xml:space="preserve">, для </w:t>
      </w:r>
      <w:proofErr w:type="spellStart"/>
      <w:r w:rsidRPr="00DD540D">
        <w:rPr>
          <w:rFonts w:ascii="Times New Roman" w:eastAsia="Calibri" w:hAnsi="Times New Roman" w:cs="Times New Roman"/>
          <w:sz w:val="28"/>
          <w:szCs w:val="28"/>
          <w:lang w:val="ru-RU"/>
        </w:rPr>
        <w:t>вирішення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проблемних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питань</w:t>
      </w:r>
      <w:proofErr w:type="spellEnd"/>
    </w:p>
    <w:p w14:paraId="089E971C" w14:textId="77777777" w:rsidR="00DD540D" w:rsidRPr="00DD540D" w:rsidRDefault="00DD540D" w:rsidP="00DD540D">
      <w:pPr>
        <w:shd w:val="clear" w:color="auto" w:fill="FFFFFF"/>
        <w:spacing w:after="0" w:line="240" w:lineRule="auto"/>
        <w:jc w:val="center"/>
        <w:rPr>
          <w:rFonts w:ascii="Times New Roman" w:eastAsia="Calibri" w:hAnsi="Times New Roman" w:cs="Times New Roman"/>
          <w:b/>
          <w:bCs/>
          <w:sz w:val="28"/>
          <w:szCs w:val="28"/>
          <w:lang w:val="uk-UA"/>
        </w:rPr>
      </w:pPr>
      <w:r w:rsidRPr="00DD540D">
        <w:rPr>
          <w:rFonts w:ascii="Times New Roman" w:eastAsia="Calibri" w:hAnsi="Times New Roman" w:cs="Times New Roman"/>
          <w:b/>
          <w:bCs/>
          <w:sz w:val="28"/>
          <w:szCs w:val="28"/>
          <w:lang w:val="uk-UA"/>
        </w:rPr>
        <w:t>3. Визначення мети Програми</w:t>
      </w:r>
    </w:p>
    <w:p w14:paraId="4717CD9C" w14:textId="77777777" w:rsidR="00DD540D" w:rsidRPr="00DD540D" w:rsidRDefault="00DD540D" w:rsidP="00DD540D">
      <w:pPr>
        <w:shd w:val="clear" w:color="auto" w:fill="FFFFFF"/>
        <w:spacing w:after="0" w:line="240" w:lineRule="auto"/>
        <w:ind w:firstLine="567"/>
        <w:jc w:val="both"/>
        <w:textAlignment w:val="baseline"/>
        <w:rPr>
          <w:rFonts w:ascii="Times New Roman" w:eastAsia="Calibri" w:hAnsi="Times New Roman" w:cs="Times New Roman"/>
          <w:sz w:val="28"/>
          <w:szCs w:val="28"/>
          <w:lang w:val="uk-UA"/>
        </w:rPr>
      </w:pPr>
      <w:r w:rsidRPr="00DD540D">
        <w:rPr>
          <w:rFonts w:ascii="Times New Roman" w:eastAsia="Times New Roman" w:hAnsi="Times New Roman" w:cs="Times New Roman"/>
          <w:sz w:val="28"/>
          <w:szCs w:val="28"/>
          <w:lang w:val="uk-UA" w:eastAsia="ru-RU"/>
        </w:rPr>
        <w:t xml:space="preserve">Метою Програми є налагодження ефективного функціонування системи надання населенню доступної і високоякісної медичної допомоги, а також забезпечення розвитку та стабільної роботи відповідно до функціональних призначень щодо надання населенню належних медичних послуг., </w:t>
      </w:r>
      <w:r w:rsidRPr="00DD540D">
        <w:rPr>
          <w:rFonts w:ascii="Times New Roman" w:eastAsia="Calibri" w:hAnsi="Times New Roman" w:cs="Times New Roman"/>
          <w:sz w:val="28"/>
          <w:szCs w:val="28"/>
          <w:lang w:val="uk-UA"/>
        </w:rPr>
        <w:t>об’єднання зусиль органу місцевого самоврядування, керівників підприємств, установ, організацій, що здійснюють діяльність на території м. Новодністровськ в напрямку підвищення стандартів життя, модернізації та зміцнення матеріально-технічної бази КНП «Новодністровська міська поліклініка» ,</w:t>
      </w:r>
      <w:r w:rsidRPr="00DD540D">
        <w:rPr>
          <w:rFonts w:ascii="Times New Roman" w:eastAsia="Times New Roman" w:hAnsi="Times New Roman" w:cs="Times New Roman"/>
          <w:sz w:val="28"/>
          <w:szCs w:val="28"/>
          <w:lang w:val="uk-UA" w:eastAsia="ru-RU"/>
        </w:rPr>
        <w:t xml:space="preserve"> </w:t>
      </w:r>
      <w:r w:rsidRPr="00DD540D">
        <w:rPr>
          <w:rFonts w:ascii="Times New Roman" w:eastAsia="Calibri" w:hAnsi="Times New Roman" w:cs="Times New Roman"/>
          <w:sz w:val="28"/>
          <w:szCs w:val="28"/>
          <w:lang w:val="uk-UA"/>
        </w:rPr>
        <w:t>оснащення необхідним медичним обладнанням, комп’ютерною технікою, автотранспортом, що допоможе забезпечити населення м. Новодністровськ якісними та своєчасними медичними послугами.</w:t>
      </w:r>
    </w:p>
    <w:p w14:paraId="7737BB9A"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DD540D">
        <w:rPr>
          <w:rFonts w:ascii="Times New Roman" w:eastAsia="Times New Roman" w:hAnsi="Times New Roman" w:cs="Times New Roman"/>
          <w:sz w:val="28"/>
          <w:szCs w:val="28"/>
          <w:lang w:val="uk-UA" w:eastAsia="ru-RU"/>
        </w:rPr>
        <w:t>Значну увагу приділятиметься механізмам залучення кваліфікованих кадрів у медичну галузь, стимулюванню освоєння ними сучасних лікувальних методів та технологій для надання якісної медичної допомоги, підвищенню контролю за якістю надання медичних послуг громадянам.</w:t>
      </w:r>
    </w:p>
    <w:p w14:paraId="3024EC4C" w14:textId="77777777" w:rsidR="00DD540D" w:rsidRPr="00DD540D" w:rsidRDefault="00DD540D" w:rsidP="00DD540D">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p>
    <w:p w14:paraId="1389E213" w14:textId="77777777" w:rsidR="00DD540D" w:rsidRPr="00DD540D" w:rsidRDefault="00DD540D" w:rsidP="00DD540D">
      <w:pPr>
        <w:shd w:val="clear" w:color="auto" w:fill="FFFFFF"/>
        <w:spacing w:after="0" w:line="240" w:lineRule="auto"/>
        <w:jc w:val="center"/>
        <w:rPr>
          <w:rFonts w:ascii="Times New Roman" w:eastAsia="Calibri" w:hAnsi="Times New Roman" w:cs="Times New Roman"/>
          <w:b/>
          <w:bCs/>
          <w:sz w:val="28"/>
          <w:szCs w:val="28"/>
          <w:lang w:val="uk-UA"/>
        </w:rPr>
      </w:pPr>
      <w:r w:rsidRPr="00DD540D">
        <w:rPr>
          <w:rFonts w:ascii="Times New Roman" w:eastAsia="Calibri" w:hAnsi="Times New Roman" w:cs="Times New Roman"/>
          <w:b/>
          <w:bCs/>
          <w:sz w:val="28"/>
          <w:szCs w:val="28"/>
          <w:lang w:val="uk-UA"/>
        </w:rPr>
        <w:t xml:space="preserve">4. Обґрунтування шляхів і засобів розв'язання проблеми, </w:t>
      </w:r>
    </w:p>
    <w:p w14:paraId="2BB2AACD" w14:textId="77777777" w:rsidR="00DD540D" w:rsidRPr="00DD540D" w:rsidRDefault="00DD540D" w:rsidP="00DD540D">
      <w:pPr>
        <w:shd w:val="clear" w:color="auto" w:fill="FFFFFF"/>
        <w:spacing w:after="0" w:line="240" w:lineRule="auto"/>
        <w:jc w:val="center"/>
        <w:rPr>
          <w:rFonts w:ascii="Times New Roman" w:eastAsia="Calibri" w:hAnsi="Times New Roman" w:cs="Times New Roman"/>
          <w:sz w:val="28"/>
          <w:szCs w:val="28"/>
          <w:lang w:val="uk-UA"/>
        </w:rPr>
      </w:pPr>
      <w:r w:rsidRPr="00DD540D">
        <w:rPr>
          <w:rFonts w:ascii="Times New Roman" w:eastAsia="Calibri" w:hAnsi="Times New Roman" w:cs="Times New Roman"/>
          <w:b/>
          <w:bCs/>
          <w:sz w:val="28"/>
          <w:szCs w:val="28"/>
          <w:lang w:val="uk-UA"/>
        </w:rPr>
        <w:t>обсягів та джерел фінансування</w:t>
      </w:r>
    </w:p>
    <w:p w14:paraId="004F4149" w14:textId="77777777" w:rsidR="00DD540D" w:rsidRPr="00DD540D" w:rsidRDefault="00DD540D" w:rsidP="00DD540D">
      <w:pPr>
        <w:tabs>
          <w:tab w:val="left" w:pos="0"/>
          <w:tab w:val="left" w:pos="998"/>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sidRPr="00DD540D">
        <w:rPr>
          <w:rFonts w:ascii="Times New Roman" w:eastAsia="Times New Roman" w:hAnsi="Times New Roman" w:cs="Times New Roman"/>
          <w:sz w:val="28"/>
          <w:szCs w:val="28"/>
          <w:lang w:val="uk-UA" w:eastAsia="uk-UA"/>
        </w:rPr>
        <w:t>Для досягнення мети цієї Програми необхідно створення системи надання якісних і доступних медичних послуг населенню.</w:t>
      </w:r>
    </w:p>
    <w:p w14:paraId="7B883394" w14:textId="77777777" w:rsidR="00DD540D" w:rsidRPr="00DD540D" w:rsidRDefault="00DD540D" w:rsidP="00DD540D">
      <w:pPr>
        <w:tabs>
          <w:tab w:val="left" w:pos="0"/>
          <w:tab w:val="left" w:pos="998"/>
        </w:tabs>
        <w:autoSpaceDE w:val="0"/>
        <w:autoSpaceDN w:val="0"/>
        <w:adjustRightInd w:val="0"/>
        <w:spacing w:after="0" w:line="240" w:lineRule="auto"/>
        <w:ind w:firstLine="567"/>
        <w:jc w:val="both"/>
        <w:rPr>
          <w:rFonts w:ascii="Times New Roman" w:eastAsia="Times New Roman" w:hAnsi="Times New Roman" w:cs="Times New Roman"/>
          <w:b/>
          <w:bCs/>
          <w:sz w:val="28"/>
          <w:szCs w:val="28"/>
          <w:lang w:val="uk-UA" w:eastAsia="uk-UA"/>
        </w:rPr>
      </w:pPr>
      <w:r w:rsidRPr="00DD540D">
        <w:rPr>
          <w:rFonts w:ascii="Times New Roman" w:eastAsia="Times New Roman" w:hAnsi="Times New Roman" w:cs="Times New Roman"/>
          <w:sz w:val="28"/>
          <w:szCs w:val="28"/>
          <w:lang w:val="uk-UA" w:eastAsia="uk-UA"/>
        </w:rPr>
        <w:t>Виконання Програми здійснюється згідно затвердженого плану фінансової підтримки, з урахуванням змін до чинного законодавства.</w:t>
      </w:r>
    </w:p>
    <w:p w14:paraId="332FBF76"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DD540D">
        <w:rPr>
          <w:rFonts w:ascii="Times New Roman" w:eastAsia="Times New Roman" w:hAnsi="Times New Roman" w:cs="Times New Roman"/>
          <w:sz w:val="28"/>
          <w:szCs w:val="28"/>
          <w:lang w:val="uk-UA" w:eastAsia="ru-RU"/>
        </w:rPr>
        <w:t>Шляхами розв’язання проблеми є:</w:t>
      </w:r>
    </w:p>
    <w:p w14:paraId="49D0DC1F"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DD540D">
        <w:rPr>
          <w:rFonts w:ascii="Times New Roman" w:eastAsia="Times New Roman" w:hAnsi="Times New Roman" w:cs="Times New Roman"/>
          <w:sz w:val="28"/>
          <w:szCs w:val="28"/>
          <w:lang w:val="uk-UA" w:eastAsia="ru-RU"/>
        </w:rPr>
        <w:lastRenderedPageBreak/>
        <w:t>- здійснення медичної практики для безпосереднього забезпечення медичного обслуговування населення, шляхом надання йому кваліфікованої амбулаторно-поліклінічної допомоги;</w:t>
      </w:r>
    </w:p>
    <w:p w14:paraId="6C996B53"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rPr>
      </w:pPr>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удосконалення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лікувального</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процесу</w:t>
      </w:r>
      <w:proofErr w:type="spellEnd"/>
      <w:r w:rsidRPr="00DD540D">
        <w:rPr>
          <w:rFonts w:ascii="Times New Roman" w:eastAsia="Times New Roman" w:hAnsi="Times New Roman" w:cs="Times New Roman"/>
          <w:sz w:val="28"/>
          <w:szCs w:val="28"/>
          <w:lang w:val="ru-RU" w:eastAsia="ru-RU"/>
        </w:rPr>
        <w:t>;</w:t>
      </w:r>
    </w:p>
    <w:p w14:paraId="54B735BA"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rPr>
      </w:pPr>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створення</w:t>
      </w:r>
      <w:proofErr w:type="spellEnd"/>
      <w:r w:rsidRPr="00DD540D">
        <w:rPr>
          <w:rFonts w:ascii="Times New Roman" w:eastAsia="Times New Roman" w:hAnsi="Times New Roman" w:cs="Times New Roman"/>
          <w:sz w:val="28"/>
          <w:szCs w:val="28"/>
          <w:lang w:val="ru-RU" w:eastAsia="ru-RU"/>
        </w:rPr>
        <w:t xml:space="preserve"> та </w:t>
      </w:r>
      <w:proofErr w:type="spellStart"/>
      <w:r w:rsidRPr="00DD540D">
        <w:rPr>
          <w:rFonts w:ascii="Times New Roman" w:eastAsia="Times New Roman" w:hAnsi="Times New Roman" w:cs="Times New Roman"/>
          <w:sz w:val="28"/>
          <w:szCs w:val="28"/>
          <w:lang w:val="ru-RU" w:eastAsia="ru-RU"/>
        </w:rPr>
        <w:t>оновлення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інформаційної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бази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даних</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пролікованих</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хворих</w:t>
      </w:r>
      <w:proofErr w:type="spellEnd"/>
      <w:r w:rsidRPr="00DD540D">
        <w:rPr>
          <w:rFonts w:ascii="Times New Roman" w:eastAsia="Times New Roman" w:hAnsi="Times New Roman" w:cs="Times New Roman"/>
          <w:sz w:val="28"/>
          <w:szCs w:val="28"/>
          <w:lang w:val="ru-RU" w:eastAsia="ru-RU"/>
        </w:rPr>
        <w:t xml:space="preserve"> у </w:t>
      </w:r>
      <w:proofErr w:type="spellStart"/>
      <w:r w:rsidRPr="00DD540D">
        <w:rPr>
          <w:rFonts w:ascii="Times New Roman" w:eastAsia="Times New Roman" w:hAnsi="Times New Roman" w:cs="Times New Roman"/>
          <w:sz w:val="28"/>
          <w:szCs w:val="28"/>
          <w:lang w:val="ru-RU" w:eastAsia="ru-RU"/>
        </w:rPr>
        <w:t>медичному</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підприємстві</w:t>
      </w:r>
      <w:proofErr w:type="spellEnd"/>
      <w:r w:rsidRPr="00DD540D">
        <w:rPr>
          <w:rFonts w:ascii="Times New Roman" w:eastAsia="Times New Roman" w:hAnsi="Times New Roman" w:cs="Times New Roman"/>
          <w:sz w:val="28"/>
          <w:szCs w:val="28"/>
          <w:lang w:val="ru-RU" w:eastAsia="ru-RU"/>
        </w:rPr>
        <w:t>;</w:t>
      </w:r>
    </w:p>
    <w:p w14:paraId="1395140A"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організація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взаємодії</w:t>
      </w:r>
      <w:proofErr w:type="spellEnd"/>
      <w:r w:rsidRPr="00DD540D">
        <w:rPr>
          <w:rFonts w:ascii="Times New Roman" w:eastAsia="Times New Roman" w:hAnsi="Times New Roman" w:cs="Times New Roman"/>
          <w:sz w:val="28"/>
          <w:szCs w:val="28"/>
          <w:lang w:val="ru-RU" w:eastAsia="ru-RU"/>
        </w:rPr>
        <w:t xml:space="preserve"> з </w:t>
      </w:r>
      <w:proofErr w:type="spellStart"/>
      <w:r w:rsidRPr="00DD540D">
        <w:rPr>
          <w:rFonts w:ascii="Times New Roman" w:eastAsia="Times New Roman" w:hAnsi="Times New Roman" w:cs="Times New Roman"/>
          <w:sz w:val="28"/>
          <w:szCs w:val="28"/>
          <w:lang w:val="ru-RU" w:eastAsia="ru-RU"/>
        </w:rPr>
        <w:t>іншими</w:t>
      </w:r>
      <w:proofErr w:type="spellEnd"/>
      <w:r w:rsidRPr="00DD540D">
        <w:rPr>
          <w:rFonts w:ascii="Times New Roman" w:eastAsia="Times New Roman" w:hAnsi="Times New Roman" w:cs="Times New Roman"/>
          <w:sz w:val="28"/>
          <w:szCs w:val="28"/>
          <w:lang w:val="ru-RU" w:eastAsia="ru-RU"/>
        </w:rPr>
        <w:t xml:space="preserve"> закладами </w:t>
      </w:r>
      <w:proofErr w:type="spellStart"/>
      <w:r w:rsidRPr="00DD540D">
        <w:rPr>
          <w:rFonts w:ascii="Times New Roman" w:eastAsia="Times New Roman" w:hAnsi="Times New Roman" w:cs="Times New Roman"/>
          <w:sz w:val="28"/>
          <w:szCs w:val="28"/>
          <w:lang w:val="ru-RU" w:eastAsia="ru-RU"/>
        </w:rPr>
        <w:t>охорони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здоров’я</w:t>
      </w:r>
      <w:proofErr w:type="spellEnd"/>
      <w:r w:rsidRPr="00DD540D">
        <w:rPr>
          <w:rFonts w:ascii="Times New Roman" w:eastAsia="Times New Roman" w:hAnsi="Times New Roman" w:cs="Times New Roman"/>
          <w:sz w:val="28"/>
          <w:szCs w:val="28"/>
          <w:lang w:val="ru-RU" w:eastAsia="ru-RU"/>
        </w:rPr>
        <w:t xml:space="preserve"> з метою </w:t>
      </w:r>
      <w:proofErr w:type="spellStart"/>
      <w:r w:rsidRPr="00DD540D">
        <w:rPr>
          <w:rFonts w:ascii="Times New Roman" w:eastAsia="Times New Roman" w:hAnsi="Times New Roman" w:cs="Times New Roman"/>
          <w:sz w:val="28"/>
          <w:szCs w:val="28"/>
          <w:lang w:val="ru-RU" w:eastAsia="ru-RU"/>
        </w:rPr>
        <w:t>забезпечення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наступництва</w:t>
      </w:r>
      <w:proofErr w:type="spellEnd"/>
      <w:r w:rsidRPr="00DD540D">
        <w:rPr>
          <w:rFonts w:ascii="Times New Roman" w:eastAsia="Times New Roman" w:hAnsi="Times New Roman" w:cs="Times New Roman"/>
          <w:sz w:val="28"/>
          <w:szCs w:val="28"/>
          <w:lang w:val="ru-RU" w:eastAsia="ru-RU"/>
        </w:rPr>
        <w:t xml:space="preserve"> у </w:t>
      </w:r>
      <w:proofErr w:type="spellStart"/>
      <w:r w:rsidRPr="00DD540D">
        <w:rPr>
          <w:rFonts w:ascii="Times New Roman" w:eastAsia="Times New Roman" w:hAnsi="Times New Roman" w:cs="Times New Roman"/>
          <w:sz w:val="28"/>
          <w:szCs w:val="28"/>
          <w:lang w:val="ru-RU" w:eastAsia="ru-RU"/>
        </w:rPr>
        <w:t>наданні</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медичної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допомоги</w:t>
      </w:r>
      <w:proofErr w:type="spellEnd"/>
      <w:r w:rsidRPr="00DD540D">
        <w:rPr>
          <w:rFonts w:ascii="Times New Roman" w:eastAsia="Times New Roman" w:hAnsi="Times New Roman" w:cs="Times New Roman"/>
          <w:sz w:val="28"/>
          <w:szCs w:val="28"/>
          <w:lang w:val="ru-RU" w:eastAsia="ru-RU"/>
        </w:rPr>
        <w:t xml:space="preserve"> на </w:t>
      </w:r>
      <w:proofErr w:type="spellStart"/>
      <w:r w:rsidRPr="00DD540D">
        <w:rPr>
          <w:rFonts w:ascii="Times New Roman" w:eastAsia="Times New Roman" w:hAnsi="Times New Roman" w:cs="Times New Roman"/>
          <w:sz w:val="28"/>
          <w:szCs w:val="28"/>
          <w:lang w:val="ru-RU" w:eastAsia="ru-RU"/>
        </w:rPr>
        <w:t>різних</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рівнях</w:t>
      </w:r>
      <w:proofErr w:type="spellEnd"/>
      <w:r w:rsidRPr="00DD540D">
        <w:rPr>
          <w:rFonts w:ascii="Times New Roman" w:eastAsia="Times New Roman" w:hAnsi="Times New Roman" w:cs="Times New Roman"/>
          <w:sz w:val="28"/>
          <w:szCs w:val="28"/>
          <w:lang w:val="ru-RU" w:eastAsia="ru-RU"/>
        </w:rPr>
        <w:t xml:space="preserve"> та </w:t>
      </w:r>
      <w:proofErr w:type="spellStart"/>
      <w:r w:rsidRPr="00DD540D">
        <w:rPr>
          <w:rFonts w:ascii="Times New Roman" w:eastAsia="Times New Roman" w:hAnsi="Times New Roman" w:cs="Times New Roman"/>
          <w:sz w:val="28"/>
          <w:szCs w:val="28"/>
          <w:lang w:val="ru-RU" w:eastAsia="ru-RU"/>
        </w:rPr>
        <w:t>ефективного</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використання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ресурсів</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системи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медичного</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обслуговування</w:t>
      </w:r>
      <w:proofErr w:type="spellEnd"/>
      <w:r w:rsidRPr="00DD540D">
        <w:rPr>
          <w:rFonts w:ascii="Times New Roman" w:eastAsia="Times New Roman" w:hAnsi="Times New Roman" w:cs="Times New Roman"/>
          <w:sz w:val="28"/>
          <w:szCs w:val="28"/>
          <w:lang w:val="ru-RU" w:eastAsia="ru-RU"/>
        </w:rPr>
        <w:t xml:space="preserve">, в </w:t>
      </w:r>
      <w:proofErr w:type="gramStart"/>
      <w:r w:rsidRPr="00DD540D">
        <w:rPr>
          <w:rFonts w:ascii="Times New Roman" w:eastAsia="Times New Roman" w:hAnsi="Times New Roman" w:cs="Times New Roman"/>
          <w:sz w:val="28"/>
          <w:szCs w:val="28"/>
          <w:lang w:val="ru-RU" w:eastAsia="ru-RU"/>
        </w:rPr>
        <w:t>т.ч.</w:t>
      </w:r>
      <w:proofErr w:type="gram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організація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надання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населенню</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медичної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допомоги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більш</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високого</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рівня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спеціалізації</w:t>
      </w:r>
      <w:proofErr w:type="spellEnd"/>
      <w:r w:rsidRPr="00DD540D">
        <w:rPr>
          <w:rFonts w:ascii="Times New Roman" w:eastAsia="Times New Roman" w:hAnsi="Times New Roman" w:cs="Times New Roman"/>
          <w:sz w:val="28"/>
          <w:szCs w:val="28"/>
          <w:lang w:val="ru-RU" w:eastAsia="ru-RU"/>
        </w:rPr>
        <w:t xml:space="preserve"> на </w:t>
      </w:r>
      <w:proofErr w:type="spellStart"/>
      <w:r w:rsidRPr="00DD540D">
        <w:rPr>
          <w:rFonts w:ascii="Times New Roman" w:eastAsia="Times New Roman" w:hAnsi="Times New Roman" w:cs="Times New Roman"/>
          <w:sz w:val="28"/>
          <w:szCs w:val="28"/>
          <w:lang w:val="ru-RU" w:eastAsia="ru-RU"/>
        </w:rPr>
        <w:t>базі</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інших</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медичних</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закладів</w:t>
      </w:r>
      <w:proofErr w:type="spellEnd"/>
      <w:r w:rsidRPr="00DD540D">
        <w:rPr>
          <w:rFonts w:ascii="Times New Roman" w:eastAsia="Times New Roman" w:hAnsi="Times New Roman" w:cs="Times New Roman"/>
          <w:sz w:val="28"/>
          <w:szCs w:val="28"/>
          <w:lang w:val="ru-RU" w:eastAsia="ru-RU"/>
        </w:rPr>
        <w:t xml:space="preserve"> шляхом </w:t>
      </w:r>
      <w:proofErr w:type="spellStart"/>
      <w:r w:rsidRPr="00DD540D">
        <w:rPr>
          <w:rFonts w:ascii="Times New Roman" w:eastAsia="Times New Roman" w:hAnsi="Times New Roman" w:cs="Times New Roman"/>
          <w:sz w:val="28"/>
          <w:szCs w:val="28"/>
          <w:lang w:val="ru-RU" w:eastAsia="ru-RU"/>
        </w:rPr>
        <w:t>спрямування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пацієнтів</w:t>
      </w:r>
      <w:proofErr w:type="spellEnd"/>
      <w:r w:rsidRPr="00DD540D">
        <w:rPr>
          <w:rFonts w:ascii="Times New Roman" w:eastAsia="Times New Roman" w:hAnsi="Times New Roman" w:cs="Times New Roman"/>
          <w:sz w:val="28"/>
          <w:szCs w:val="28"/>
          <w:lang w:val="ru-RU" w:eastAsia="ru-RU"/>
        </w:rPr>
        <w:t xml:space="preserve"> до </w:t>
      </w:r>
      <w:proofErr w:type="spellStart"/>
      <w:r w:rsidRPr="00DD540D">
        <w:rPr>
          <w:rFonts w:ascii="Times New Roman" w:eastAsia="Times New Roman" w:hAnsi="Times New Roman" w:cs="Times New Roman"/>
          <w:sz w:val="28"/>
          <w:szCs w:val="28"/>
          <w:lang w:val="ru-RU" w:eastAsia="ru-RU"/>
        </w:rPr>
        <w:t>цих</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закладів</w:t>
      </w:r>
      <w:proofErr w:type="spellEnd"/>
      <w:r w:rsidRPr="00DD540D">
        <w:rPr>
          <w:rFonts w:ascii="Times New Roman" w:eastAsia="Times New Roman" w:hAnsi="Times New Roman" w:cs="Times New Roman"/>
          <w:sz w:val="28"/>
          <w:szCs w:val="28"/>
          <w:lang w:val="ru-RU" w:eastAsia="ru-RU"/>
        </w:rPr>
        <w:t xml:space="preserve"> в порядку, </w:t>
      </w:r>
      <w:proofErr w:type="spellStart"/>
      <w:r w:rsidRPr="00DD540D">
        <w:rPr>
          <w:rFonts w:ascii="Times New Roman" w:eastAsia="Times New Roman" w:hAnsi="Times New Roman" w:cs="Times New Roman"/>
          <w:sz w:val="28"/>
          <w:szCs w:val="28"/>
          <w:lang w:val="ru-RU" w:eastAsia="ru-RU"/>
        </w:rPr>
        <w:t>встановленому</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законодавством</w:t>
      </w:r>
      <w:proofErr w:type="spellEnd"/>
      <w:r w:rsidRPr="00DD540D">
        <w:rPr>
          <w:rFonts w:ascii="Times New Roman" w:eastAsia="Times New Roman" w:hAnsi="Times New Roman" w:cs="Times New Roman"/>
          <w:sz w:val="28"/>
          <w:szCs w:val="28"/>
          <w:lang w:val="uk-UA" w:eastAsia="ru-RU"/>
        </w:rPr>
        <w:t>.</w:t>
      </w:r>
    </w:p>
    <w:p w14:paraId="592E7396" w14:textId="77777777" w:rsidR="00DD540D" w:rsidRPr="00DD540D" w:rsidRDefault="00DD540D" w:rsidP="00DD540D">
      <w:pPr>
        <w:shd w:val="clear" w:color="auto" w:fill="FFFFFF"/>
        <w:spacing w:after="0" w:line="240" w:lineRule="auto"/>
        <w:ind w:firstLine="567"/>
        <w:jc w:val="both"/>
        <w:rPr>
          <w:rFonts w:ascii="Times New Roman" w:eastAsia="Calibri" w:hAnsi="Times New Roman" w:cs="Times New Roman"/>
          <w:sz w:val="28"/>
          <w:szCs w:val="28"/>
          <w:lang w:val="ru-RU"/>
        </w:rPr>
      </w:pPr>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удосконаленню</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матеріально-технічної</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бази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охорони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здоров’я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відповідно</w:t>
      </w:r>
      <w:proofErr w:type="spellEnd"/>
      <w:r w:rsidRPr="00DD540D">
        <w:rPr>
          <w:rFonts w:ascii="Times New Roman" w:eastAsia="Calibri" w:hAnsi="Times New Roman" w:cs="Times New Roman"/>
          <w:sz w:val="28"/>
          <w:szCs w:val="28"/>
          <w:lang w:val="ru-RU"/>
        </w:rPr>
        <w:t xml:space="preserve"> до </w:t>
      </w:r>
      <w:proofErr w:type="spellStart"/>
      <w:r w:rsidRPr="00DD540D">
        <w:rPr>
          <w:rFonts w:ascii="Times New Roman" w:eastAsia="Calibri" w:hAnsi="Times New Roman" w:cs="Times New Roman"/>
          <w:sz w:val="28"/>
          <w:szCs w:val="28"/>
          <w:lang w:val="ru-RU"/>
        </w:rPr>
        <w:t>європейських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стандартів</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запровадженню</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правових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економічних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управлінських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механізмів</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забезпечення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конституційних</w:t>
      </w:r>
      <w:proofErr w:type="spellEnd"/>
      <w:r w:rsidRPr="00DD540D">
        <w:rPr>
          <w:rFonts w:ascii="Times New Roman" w:eastAsia="Calibri" w:hAnsi="Times New Roman" w:cs="Times New Roman"/>
          <w:sz w:val="28"/>
          <w:szCs w:val="28"/>
          <w:lang w:val="ru-RU"/>
        </w:rPr>
        <w:t xml:space="preserve"> прав </w:t>
      </w:r>
      <w:proofErr w:type="spellStart"/>
      <w:r w:rsidRPr="00DD540D">
        <w:rPr>
          <w:rFonts w:ascii="Times New Roman" w:eastAsia="Calibri" w:hAnsi="Times New Roman" w:cs="Times New Roman"/>
          <w:sz w:val="28"/>
          <w:szCs w:val="28"/>
          <w:lang w:val="ru-RU"/>
        </w:rPr>
        <w:t>громадян</w:t>
      </w:r>
      <w:proofErr w:type="spellEnd"/>
      <w:r w:rsidRPr="00DD540D">
        <w:rPr>
          <w:rFonts w:ascii="Times New Roman" w:eastAsia="Calibri" w:hAnsi="Times New Roman" w:cs="Times New Roman"/>
          <w:sz w:val="28"/>
          <w:szCs w:val="28"/>
          <w:lang w:val="ru-RU"/>
        </w:rPr>
        <w:t xml:space="preserve"> на </w:t>
      </w:r>
      <w:proofErr w:type="spellStart"/>
      <w:r w:rsidRPr="00DD540D">
        <w:rPr>
          <w:rFonts w:ascii="Times New Roman" w:eastAsia="Calibri" w:hAnsi="Times New Roman" w:cs="Times New Roman"/>
          <w:sz w:val="28"/>
          <w:szCs w:val="28"/>
          <w:lang w:val="ru-RU"/>
        </w:rPr>
        <w:t>охорону</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здоров’я</w:t>
      </w:r>
      <w:proofErr w:type="spellEnd"/>
      <w:r w:rsidRPr="00DD540D">
        <w:rPr>
          <w:rFonts w:ascii="Times New Roman" w:eastAsia="Calibri" w:hAnsi="Times New Roman" w:cs="Times New Roman"/>
          <w:sz w:val="28"/>
          <w:szCs w:val="28"/>
          <w:lang w:val="ru-RU"/>
        </w:rPr>
        <w:t>;</w:t>
      </w:r>
    </w:p>
    <w:p w14:paraId="661524EC" w14:textId="77777777" w:rsidR="00DD540D" w:rsidRPr="00DD540D" w:rsidRDefault="00DD540D" w:rsidP="00DD540D">
      <w:pPr>
        <w:shd w:val="clear" w:color="auto" w:fill="FFFFFF"/>
        <w:spacing w:after="0" w:line="240" w:lineRule="auto"/>
        <w:ind w:firstLine="567"/>
        <w:jc w:val="both"/>
        <w:rPr>
          <w:rFonts w:ascii="Times New Roman" w:eastAsia="Calibri" w:hAnsi="Times New Roman" w:cs="Times New Roman"/>
          <w:sz w:val="28"/>
          <w:szCs w:val="28"/>
          <w:lang w:val="ru-RU"/>
        </w:rPr>
      </w:pPr>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залучанню</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засобів</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масової</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інформації</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навчальних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закладів</w:t>
      </w:r>
      <w:proofErr w:type="spellEnd"/>
      <w:r w:rsidRPr="00DD540D">
        <w:rPr>
          <w:rFonts w:ascii="Times New Roman" w:eastAsia="Calibri" w:hAnsi="Times New Roman" w:cs="Times New Roman"/>
          <w:sz w:val="28"/>
          <w:szCs w:val="28"/>
          <w:lang w:val="ru-RU"/>
        </w:rPr>
        <w:t xml:space="preserve"> та </w:t>
      </w:r>
      <w:proofErr w:type="spellStart"/>
      <w:r w:rsidRPr="00DD540D">
        <w:rPr>
          <w:rFonts w:ascii="Times New Roman" w:eastAsia="Calibri" w:hAnsi="Times New Roman" w:cs="Times New Roman"/>
          <w:sz w:val="28"/>
          <w:szCs w:val="28"/>
          <w:lang w:val="ru-RU"/>
        </w:rPr>
        <w:t>громадських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організацій</w:t>
      </w:r>
      <w:proofErr w:type="spellEnd"/>
      <w:r w:rsidRPr="00DD540D">
        <w:rPr>
          <w:rFonts w:ascii="Times New Roman" w:eastAsia="Calibri" w:hAnsi="Times New Roman" w:cs="Times New Roman"/>
          <w:sz w:val="28"/>
          <w:szCs w:val="28"/>
          <w:lang w:val="ru-RU"/>
        </w:rPr>
        <w:t xml:space="preserve"> до </w:t>
      </w:r>
      <w:proofErr w:type="spellStart"/>
      <w:r w:rsidRPr="00DD540D">
        <w:rPr>
          <w:rFonts w:ascii="Times New Roman" w:eastAsia="Calibri" w:hAnsi="Times New Roman" w:cs="Times New Roman"/>
          <w:sz w:val="28"/>
          <w:szCs w:val="28"/>
          <w:lang w:val="ru-RU"/>
        </w:rPr>
        <w:t>більш</w:t>
      </w:r>
      <w:proofErr w:type="spellEnd"/>
      <w:r w:rsidRPr="00DD540D">
        <w:rPr>
          <w:rFonts w:ascii="Times New Roman" w:eastAsia="Calibri" w:hAnsi="Times New Roman" w:cs="Times New Roman"/>
          <w:sz w:val="28"/>
          <w:szCs w:val="28"/>
          <w:lang w:val="ru-RU"/>
        </w:rPr>
        <w:t xml:space="preserve"> широкого </w:t>
      </w:r>
      <w:proofErr w:type="spellStart"/>
      <w:r w:rsidRPr="00DD540D">
        <w:rPr>
          <w:rFonts w:ascii="Times New Roman" w:eastAsia="Calibri" w:hAnsi="Times New Roman" w:cs="Times New Roman"/>
          <w:sz w:val="28"/>
          <w:szCs w:val="28"/>
          <w:lang w:val="ru-RU"/>
        </w:rPr>
        <w:t>інформування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населення</w:t>
      </w:r>
      <w:proofErr w:type="spellEnd"/>
      <w:r w:rsidRPr="00DD540D">
        <w:rPr>
          <w:rFonts w:ascii="Times New Roman" w:eastAsia="Calibri" w:hAnsi="Times New Roman" w:cs="Times New Roman"/>
          <w:sz w:val="28"/>
          <w:szCs w:val="28"/>
          <w:lang w:val="ru-RU"/>
        </w:rPr>
        <w:t xml:space="preserve"> з </w:t>
      </w:r>
      <w:proofErr w:type="spellStart"/>
      <w:r w:rsidRPr="00DD540D">
        <w:rPr>
          <w:rFonts w:ascii="Times New Roman" w:eastAsia="Calibri" w:hAnsi="Times New Roman" w:cs="Times New Roman"/>
          <w:sz w:val="28"/>
          <w:szCs w:val="28"/>
          <w:lang w:val="ru-RU"/>
        </w:rPr>
        <w:t>питань</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профілактики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раннього</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виявлення</w:t>
      </w:r>
      <w:proofErr w:type="spellEnd"/>
      <w:r w:rsidRPr="00DD540D">
        <w:rPr>
          <w:rFonts w:ascii="Times New Roman" w:eastAsia="Calibri" w:hAnsi="Times New Roman" w:cs="Times New Roman"/>
          <w:sz w:val="28"/>
          <w:szCs w:val="28"/>
          <w:lang w:val="ru-RU"/>
        </w:rPr>
        <w:t xml:space="preserve"> та </w:t>
      </w:r>
      <w:proofErr w:type="spellStart"/>
      <w:r w:rsidRPr="00DD540D">
        <w:rPr>
          <w:rFonts w:ascii="Times New Roman" w:eastAsia="Calibri" w:hAnsi="Times New Roman" w:cs="Times New Roman"/>
          <w:sz w:val="28"/>
          <w:szCs w:val="28"/>
          <w:lang w:val="ru-RU"/>
        </w:rPr>
        <w:t>ефективного</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лікування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захворювань</w:t>
      </w:r>
      <w:proofErr w:type="spellEnd"/>
      <w:r w:rsidRPr="00DD540D">
        <w:rPr>
          <w:rFonts w:ascii="Times New Roman" w:eastAsia="Calibri" w:hAnsi="Times New Roman" w:cs="Times New Roman"/>
          <w:sz w:val="28"/>
          <w:szCs w:val="28"/>
          <w:lang w:val="ru-RU"/>
        </w:rPr>
        <w:t>;</w:t>
      </w:r>
    </w:p>
    <w:p w14:paraId="54364CFF" w14:textId="77777777" w:rsidR="00DD540D" w:rsidRPr="00DD540D" w:rsidRDefault="00DD540D" w:rsidP="00DD540D">
      <w:pPr>
        <w:shd w:val="clear" w:color="auto" w:fill="FFFFFF"/>
        <w:spacing w:after="0" w:line="240" w:lineRule="auto"/>
        <w:ind w:firstLine="567"/>
        <w:jc w:val="both"/>
        <w:rPr>
          <w:rFonts w:ascii="Times New Roman" w:eastAsia="Calibri" w:hAnsi="Times New Roman" w:cs="Times New Roman"/>
          <w:sz w:val="28"/>
          <w:szCs w:val="28"/>
          <w:lang w:val="ru-RU"/>
        </w:rPr>
      </w:pPr>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запровадженню</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ефективної</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системи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багатоканального</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фінансування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збільшення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бюджетних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асигнувань</w:t>
      </w:r>
      <w:proofErr w:type="spellEnd"/>
      <w:r w:rsidRPr="00DD540D">
        <w:rPr>
          <w:rFonts w:ascii="Times New Roman" w:eastAsia="Calibri" w:hAnsi="Times New Roman" w:cs="Times New Roman"/>
          <w:sz w:val="28"/>
          <w:szCs w:val="28"/>
          <w:lang w:val="ru-RU"/>
        </w:rPr>
        <w:t xml:space="preserve"> на </w:t>
      </w:r>
      <w:proofErr w:type="spellStart"/>
      <w:r w:rsidRPr="00DD540D">
        <w:rPr>
          <w:rFonts w:ascii="Times New Roman" w:eastAsia="Calibri" w:hAnsi="Times New Roman" w:cs="Times New Roman"/>
          <w:sz w:val="28"/>
          <w:szCs w:val="28"/>
          <w:lang w:val="ru-RU"/>
        </w:rPr>
        <w:t>охорону</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здоров’я</w:t>
      </w:r>
      <w:proofErr w:type="spellEnd"/>
      <w:r w:rsidRPr="00DD540D">
        <w:rPr>
          <w:rFonts w:ascii="Times New Roman" w:eastAsia="Calibri" w:hAnsi="Times New Roman" w:cs="Times New Roman"/>
          <w:sz w:val="28"/>
          <w:szCs w:val="28"/>
          <w:lang w:val="ru-RU"/>
        </w:rPr>
        <w:t>;</w:t>
      </w:r>
    </w:p>
    <w:p w14:paraId="4234B59E" w14:textId="77777777" w:rsidR="00DD540D" w:rsidRPr="00DD540D" w:rsidRDefault="00DD540D" w:rsidP="00DD540D">
      <w:pPr>
        <w:shd w:val="clear" w:color="auto" w:fill="FFFFFF"/>
        <w:spacing w:after="0" w:line="240" w:lineRule="auto"/>
        <w:ind w:firstLine="567"/>
        <w:jc w:val="both"/>
        <w:rPr>
          <w:rFonts w:ascii="Times New Roman" w:eastAsia="Calibri" w:hAnsi="Times New Roman" w:cs="Times New Roman"/>
          <w:sz w:val="28"/>
          <w:szCs w:val="28"/>
          <w:lang w:val="ru-RU"/>
        </w:rPr>
      </w:pPr>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поліпшенню</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медичної</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допомоги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вразливим</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верствам</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населення</w:t>
      </w:r>
      <w:proofErr w:type="spellEnd"/>
      <w:r w:rsidRPr="00DD540D">
        <w:rPr>
          <w:rFonts w:ascii="Times New Roman" w:eastAsia="Calibri" w:hAnsi="Times New Roman" w:cs="Times New Roman"/>
          <w:sz w:val="28"/>
          <w:szCs w:val="28"/>
          <w:lang w:val="ru-RU"/>
        </w:rPr>
        <w:t xml:space="preserve"> м.Новодністровськ;</w:t>
      </w:r>
    </w:p>
    <w:p w14:paraId="7B284636" w14:textId="77777777" w:rsidR="00DD540D" w:rsidRPr="00DD540D" w:rsidRDefault="00DD540D" w:rsidP="00DD540D">
      <w:pPr>
        <w:shd w:val="clear" w:color="auto" w:fill="FFFFFF"/>
        <w:spacing w:after="0" w:line="240" w:lineRule="auto"/>
        <w:ind w:firstLine="567"/>
        <w:jc w:val="both"/>
        <w:rPr>
          <w:rFonts w:ascii="Times New Roman" w:eastAsia="Calibri" w:hAnsi="Times New Roman" w:cs="Times New Roman"/>
          <w:sz w:val="28"/>
          <w:szCs w:val="28"/>
          <w:lang w:val="ru-RU"/>
        </w:rPr>
      </w:pPr>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підвищенню</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ефективності</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використання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фінансових</w:t>
      </w:r>
      <w:proofErr w:type="spellEnd"/>
      <w:r w:rsidRPr="00DD540D">
        <w:rPr>
          <w:rFonts w:ascii="Times New Roman" w:eastAsia="Calibri" w:hAnsi="Times New Roman" w:cs="Times New Roman"/>
          <w:sz w:val="28"/>
          <w:szCs w:val="28"/>
          <w:lang w:val="ru-RU"/>
        </w:rPr>
        <w:t xml:space="preserve"> та </w:t>
      </w:r>
      <w:proofErr w:type="spellStart"/>
      <w:r w:rsidRPr="00DD540D">
        <w:rPr>
          <w:rFonts w:ascii="Times New Roman" w:eastAsia="Calibri" w:hAnsi="Times New Roman" w:cs="Times New Roman"/>
          <w:sz w:val="28"/>
          <w:szCs w:val="28"/>
          <w:lang w:val="ru-RU"/>
        </w:rPr>
        <w:t>матеріальних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ресурсів</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охорони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здоров’я</w:t>
      </w:r>
      <w:proofErr w:type="spellEnd"/>
      <w:r w:rsidRPr="00DD540D">
        <w:rPr>
          <w:rFonts w:ascii="Times New Roman" w:eastAsia="Calibri" w:hAnsi="Times New Roman" w:cs="Times New Roman"/>
          <w:sz w:val="28"/>
          <w:szCs w:val="28"/>
          <w:lang w:val="ru-RU"/>
        </w:rPr>
        <w:t>;</w:t>
      </w:r>
    </w:p>
    <w:p w14:paraId="531A8153" w14:textId="77777777" w:rsidR="00DD540D" w:rsidRPr="00DD540D" w:rsidRDefault="00DD540D" w:rsidP="00DD540D">
      <w:pPr>
        <w:shd w:val="clear" w:color="auto" w:fill="FFFFFF"/>
        <w:spacing w:after="0" w:line="240" w:lineRule="auto"/>
        <w:ind w:firstLine="567"/>
        <w:jc w:val="both"/>
        <w:rPr>
          <w:rFonts w:ascii="Times New Roman" w:eastAsia="Calibri" w:hAnsi="Times New Roman" w:cs="Times New Roman"/>
          <w:sz w:val="28"/>
          <w:szCs w:val="28"/>
          <w:lang w:val="ru-RU"/>
        </w:rPr>
      </w:pPr>
      <w:r w:rsidRPr="00DD540D">
        <w:rPr>
          <w:rFonts w:ascii="Times New Roman" w:eastAsia="Calibri" w:hAnsi="Times New Roman" w:cs="Times New Roman"/>
          <w:sz w:val="28"/>
          <w:szCs w:val="28"/>
          <w:lang w:val="ru-RU"/>
        </w:rPr>
        <w:t xml:space="preserve">- </w:t>
      </w:r>
      <w:r w:rsidRPr="00DD540D">
        <w:rPr>
          <w:rFonts w:ascii="Times New Roman" w:eastAsia="Calibri" w:hAnsi="Times New Roman" w:cs="Times New Roman"/>
          <w:sz w:val="28"/>
          <w:szCs w:val="28"/>
          <w:lang w:val="uk-UA"/>
        </w:rPr>
        <w:t>вдосконаленню</w:t>
      </w:r>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сучасної</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системи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інформаційного</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забезпечення</w:t>
      </w:r>
      <w:proofErr w:type="spellEnd"/>
      <w:r w:rsidRPr="00DD540D">
        <w:rPr>
          <w:rFonts w:ascii="Times New Roman" w:eastAsia="Calibri" w:hAnsi="Times New Roman" w:cs="Times New Roman"/>
          <w:sz w:val="28"/>
          <w:szCs w:val="28"/>
          <w:lang w:val="ru-RU"/>
        </w:rPr>
        <w:t xml:space="preserve"> у </w:t>
      </w:r>
      <w:proofErr w:type="spellStart"/>
      <w:r w:rsidRPr="00DD540D">
        <w:rPr>
          <w:rFonts w:ascii="Times New Roman" w:eastAsia="Calibri" w:hAnsi="Times New Roman" w:cs="Times New Roman"/>
          <w:sz w:val="28"/>
          <w:szCs w:val="28"/>
          <w:lang w:val="ru-RU"/>
        </w:rPr>
        <w:t>сфері</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охорони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здоров’я</w:t>
      </w:r>
      <w:proofErr w:type="spellEnd"/>
      <w:r w:rsidRPr="00DD540D">
        <w:rPr>
          <w:rFonts w:ascii="Times New Roman" w:eastAsia="Calibri" w:hAnsi="Times New Roman" w:cs="Times New Roman"/>
          <w:sz w:val="28"/>
          <w:szCs w:val="28"/>
          <w:lang w:val="ru-RU"/>
        </w:rPr>
        <w:t xml:space="preserve"> (e-Health);</w:t>
      </w:r>
    </w:p>
    <w:p w14:paraId="3AE022CC" w14:textId="77777777" w:rsidR="00DD540D" w:rsidRPr="00DD540D" w:rsidRDefault="00DD540D" w:rsidP="00DD540D">
      <w:pPr>
        <w:shd w:val="clear" w:color="auto" w:fill="FFFFFF"/>
        <w:spacing w:after="0" w:line="240" w:lineRule="auto"/>
        <w:ind w:firstLine="567"/>
        <w:jc w:val="both"/>
        <w:rPr>
          <w:rFonts w:ascii="Times New Roman" w:eastAsia="Calibri" w:hAnsi="Times New Roman" w:cs="Times New Roman"/>
          <w:sz w:val="28"/>
          <w:szCs w:val="28"/>
          <w:lang w:val="ru-RU"/>
        </w:rPr>
      </w:pPr>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удосконаленню</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інноваційної</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політики</w:t>
      </w:r>
      <w:proofErr w:type="spellEnd"/>
      <w:r w:rsidRPr="00DD540D">
        <w:rPr>
          <w:rFonts w:ascii="Times New Roman" w:eastAsia="Calibri" w:hAnsi="Times New Roman" w:cs="Times New Roman"/>
          <w:sz w:val="28"/>
          <w:szCs w:val="28"/>
          <w:lang w:val="ru-RU"/>
        </w:rPr>
        <w:t xml:space="preserve"> в </w:t>
      </w:r>
      <w:proofErr w:type="spellStart"/>
      <w:r w:rsidRPr="00DD540D">
        <w:rPr>
          <w:rFonts w:ascii="Times New Roman" w:eastAsia="Calibri" w:hAnsi="Times New Roman" w:cs="Times New Roman"/>
          <w:sz w:val="28"/>
          <w:szCs w:val="28"/>
          <w:lang w:val="ru-RU"/>
        </w:rPr>
        <w:t>сфері</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охорони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здоров’я</w:t>
      </w:r>
      <w:proofErr w:type="spellEnd"/>
      <w:r w:rsidRPr="00DD540D">
        <w:rPr>
          <w:rFonts w:ascii="Times New Roman" w:eastAsia="Calibri" w:hAnsi="Times New Roman" w:cs="Times New Roman"/>
          <w:sz w:val="28"/>
          <w:szCs w:val="28"/>
          <w:lang w:val="ru-RU"/>
        </w:rPr>
        <w:t>;</w:t>
      </w:r>
    </w:p>
    <w:p w14:paraId="43A3B730" w14:textId="77777777" w:rsidR="00DD540D" w:rsidRPr="00DD540D" w:rsidRDefault="00DD540D" w:rsidP="00DD540D">
      <w:pPr>
        <w:shd w:val="clear" w:color="auto" w:fill="FFFFFF"/>
        <w:spacing w:after="0" w:line="240" w:lineRule="auto"/>
        <w:ind w:firstLine="567"/>
        <w:jc w:val="both"/>
        <w:rPr>
          <w:rFonts w:ascii="Times New Roman" w:eastAsia="Calibri" w:hAnsi="Times New Roman" w:cs="Times New Roman"/>
          <w:sz w:val="28"/>
          <w:szCs w:val="28"/>
          <w:lang w:val="uk-UA"/>
        </w:rPr>
      </w:pPr>
      <w:r w:rsidRPr="00DD540D">
        <w:rPr>
          <w:rFonts w:ascii="Times New Roman" w:eastAsia="Calibri" w:hAnsi="Times New Roman" w:cs="Times New Roman"/>
          <w:sz w:val="28"/>
          <w:szCs w:val="28"/>
          <w:lang w:val="uk-UA"/>
        </w:rPr>
        <w:t>Фінансування програми здійснюється в межах видатків, затверджених в міському бюджеті, за рішеннями міської ради щодо виділення та спрямування коштів на виконання вказаної програми, навіть за умови поточного фінансування реалізації заходів із Держбюджету (програма державних фінансових медичних гарантій), а також з інших джерел фінансування, не заборонених чинним законодавством.</w:t>
      </w:r>
      <w:r w:rsidRPr="00DD540D">
        <w:rPr>
          <w:rFonts w:ascii="Times New Roman" w:eastAsia="Calibri" w:hAnsi="Times New Roman" w:cs="Times New Roman"/>
          <w:sz w:val="28"/>
          <w:szCs w:val="28"/>
          <w:lang w:val="ru-RU"/>
        </w:rPr>
        <w:t> </w:t>
      </w:r>
    </w:p>
    <w:p w14:paraId="7AB7866C" w14:textId="77777777" w:rsidR="00DD540D" w:rsidRPr="00DD540D" w:rsidRDefault="00DD540D" w:rsidP="00DD540D">
      <w:pPr>
        <w:shd w:val="clear" w:color="auto" w:fill="FFFFFF"/>
        <w:spacing w:after="0" w:line="240" w:lineRule="auto"/>
        <w:ind w:firstLine="567"/>
        <w:jc w:val="both"/>
        <w:rPr>
          <w:rFonts w:ascii="Times New Roman" w:eastAsia="Calibri" w:hAnsi="Times New Roman" w:cs="Times New Roman"/>
          <w:sz w:val="28"/>
          <w:szCs w:val="28"/>
          <w:lang w:val="ru-RU"/>
        </w:rPr>
      </w:pPr>
      <w:proofErr w:type="spellStart"/>
      <w:r w:rsidRPr="00DD540D">
        <w:rPr>
          <w:rFonts w:ascii="Times New Roman" w:eastAsia="Calibri" w:hAnsi="Times New Roman" w:cs="Times New Roman"/>
          <w:sz w:val="28"/>
          <w:szCs w:val="28"/>
          <w:lang w:val="ru-RU"/>
        </w:rPr>
        <w:t>Обсяг</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вказаних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видатків</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визначається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рішеннями</w:t>
      </w:r>
      <w:proofErr w:type="spellEnd"/>
      <w:r w:rsidRPr="00DD540D">
        <w:rPr>
          <w:rFonts w:ascii="Times New Roman" w:eastAsia="Calibri" w:hAnsi="Times New Roman" w:cs="Times New Roman"/>
          <w:sz w:val="28"/>
          <w:szCs w:val="28"/>
          <w:lang w:val="ru-RU"/>
        </w:rPr>
        <w:t xml:space="preserve"> Новодністровської </w:t>
      </w:r>
      <w:proofErr w:type="spellStart"/>
      <w:r w:rsidRPr="00DD540D">
        <w:rPr>
          <w:rFonts w:ascii="Times New Roman" w:eastAsia="Calibri" w:hAnsi="Times New Roman" w:cs="Times New Roman"/>
          <w:sz w:val="28"/>
          <w:szCs w:val="28"/>
          <w:lang w:val="ru-RU"/>
        </w:rPr>
        <w:t>міської</w:t>
      </w:r>
      <w:proofErr w:type="spellEnd"/>
      <w:r w:rsidRPr="00DD540D">
        <w:rPr>
          <w:rFonts w:ascii="Times New Roman" w:eastAsia="Calibri" w:hAnsi="Times New Roman" w:cs="Times New Roman"/>
          <w:sz w:val="28"/>
          <w:szCs w:val="28"/>
          <w:lang w:val="ru-RU"/>
        </w:rPr>
        <w:t xml:space="preserve"> ради про бюджет </w:t>
      </w:r>
      <w:proofErr w:type="spellStart"/>
      <w:r w:rsidRPr="00DD540D">
        <w:rPr>
          <w:rFonts w:ascii="Times New Roman" w:eastAsia="Calibri" w:hAnsi="Times New Roman" w:cs="Times New Roman"/>
          <w:sz w:val="28"/>
          <w:szCs w:val="28"/>
          <w:lang w:val="ru-RU"/>
        </w:rPr>
        <w:t>або</w:t>
      </w:r>
      <w:proofErr w:type="spellEnd"/>
      <w:r w:rsidRPr="00DD540D">
        <w:rPr>
          <w:rFonts w:ascii="Times New Roman" w:eastAsia="Calibri" w:hAnsi="Times New Roman" w:cs="Times New Roman"/>
          <w:sz w:val="28"/>
          <w:szCs w:val="28"/>
          <w:lang w:val="ru-RU"/>
        </w:rPr>
        <w:t xml:space="preserve"> про </w:t>
      </w:r>
      <w:proofErr w:type="spellStart"/>
      <w:r w:rsidRPr="00DD540D">
        <w:rPr>
          <w:rFonts w:ascii="Times New Roman" w:eastAsia="Calibri" w:hAnsi="Times New Roman" w:cs="Times New Roman"/>
          <w:sz w:val="28"/>
          <w:szCs w:val="28"/>
          <w:lang w:val="ru-RU"/>
        </w:rPr>
        <w:t>внесення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змін</w:t>
      </w:r>
      <w:proofErr w:type="spellEnd"/>
      <w:r w:rsidRPr="00DD540D">
        <w:rPr>
          <w:rFonts w:ascii="Times New Roman" w:eastAsia="Calibri" w:hAnsi="Times New Roman" w:cs="Times New Roman"/>
          <w:sz w:val="28"/>
          <w:szCs w:val="28"/>
          <w:lang w:val="ru-RU"/>
        </w:rPr>
        <w:t xml:space="preserve"> до </w:t>
      </w:r>
      <w:proofErr w:type="spellStart"/>
      <w:r w:rsidRPr="00DD540D">
        <w:rPr>
          <w:rFonts w:ascii="Times New Roman" w:eastAsia="Calibri" w:hAnsi="Times New Roman" w:cs="Times New Roman"/>
          <w:sz w:val="28"/>
          <w:szCs w:val="28"/>
          <w:lang w:val="ru-RU"/>
        </w:rPr>
        <w:t>показників</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місцевого</w:t>
      </w:r>
      <w:proofErr w:type="spellEnd"/>
      <w:r w:rsidRPr="00DD540D">
        <w:rPr>
          <w:rFonts w:ascii="Times New Roman" w:eastAsia="Calibri" w:hAnsi="Times New Roman" w:cs="Times New Roman"/>
          <w:sz w:val="28"/>
          <w:szCs w:val="28"/>
          <w:lang w:val="ru-RU"/>
        </w:rPr>
        <w:t xml:space="preserve"> бюджету на </w:t>
      </w:r>
      <w:proofErr w:type="spellStart"/>
      <w:r w:rsidRPr="00DD540D">
        <w:rPr>
          <w:rFonts w:ascii="Times New Roman" w:eastAsia="Calibri" w:hAnsi="Times New Roman" w:cs="Times New Roman"/>
          <w:sz w:val="28"/>
          <w:szCs w:val="28"/>
          <w:lang w:val="ru-RU"/>
        </w:rPr>
        <w:t>відповідний</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рік</w:t>
      </w:r>
      <w:proofErr w:type="spellEnd"/>
      <w:r w:rsidRPr="00DD540D">
        <w:rPr>
          <w:rFonts w:ascii="Times New Roman" w:eastAsia="Calibri" w:hAnsi="Times New Roman" w:cs="Times New Roman"/>
          <w:sz w:val="28"/>
          <w:szCs w:val="28"/>
          <w:lang w:val="ru-RU"/>
        </w:rPr>
        <w:t>.</w:t>
      </w:r>
    </w:p>
    <w:p w14:paraId="6DACE334" w14:textId="77777777" w:rsidR="00DD540D" w:rsidRPr="00DD540D" w:rsidRDefault="00DD540D" w:rsidP="00DD540D">
      <w:pPr>
        <w:shd w:val="clear" w:color="auto" w:fill="FFFFFF"/>
        <w:spacing w:after="0" w:line="240" w:lineRule="auto"/>
        <w:ind w:firstLine="567"/>
        <w:jc w:val="both"/>
        <w:rPr>
          <w:rFonts w:ascii="Times New Roman" w:eastAsia="Calibri" w:hAnsi="Times New Roman" w:cs="Times New Roman"/>
          <w:sz w:val="28"/>
          <w:szCs w:val="28"/>
          <w:lang w:val="ru-RU"/>
        </w:rPr>
      </w:pPr>
      <w:proofErr w:type="spellStart"/>
      <w:r w:rsidRPr="00DD540D">
        <w:rPr>
          <w:rFonts w:ascii="Times New Roman" w:eastAsia="Calibri" w:hAnsi="Times New Roman" w:cs="Times New Roman"/>
          <w:sz w:val="28"/>
          <w:szCs w:val="28"/>
          <w:lang w:val="ru-RU"/>
        </w:rPr>
        <w:t>Програма</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розрахована</w:t>
      </w:r>
      <w:proofErr w:type="spellEnd"/>
      <w:r w:rsidRPr="00DD540D">
        <w:rPr>
          <w:rFonts w:ascii="Times New Roman" w:eastAsia="Calibri" w:hAnsi="Times New Roman" w:cs="Times New Roman"/>
          <w:sz w:val="28"/>
          <w:szCs w:val="28"/>
          <w:lang w:val="ru-RU"/>
        </w:rPr>
        <w:t xml:space="preserve"> на </w:t>
      </w:r>
      <w:proofErr w:type="spellStart"/>
      <w:r w:rsidRPr="00DD540D">
        <w:rPr>
          <w:rFonts w:ascii="Times New Roman" w:eastAsia="Calibri" w:hAnsi="Times New Roman" w:cs="Times New Roman"/>
          <w:sz w:val="28"/>
          <w:szCs w:val="28"/>
          <w:lang w:val="ru-RU"/>
        </w:rPr>
        <w:t>реалізацію</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заходів</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протягом</w:t>
      </w:r>
      <w:proofErr w:type="spellEnd"/>
      <w:r w:rsidRPr="00DD540D">
        <w:rPr>
          <w:rFonts w:ascii="Times New Roman" w:eastAsia="Calibri" w:hAnsi="Times New Roman" w:cs="Times New Roman"/>
          <w:sz w:val="28"/>
          <w:szCs w:val="28"/>
          <w:lang w:val="ru-RU"/>
        </w:rPr>
        <w:t xml:space="preserve"> 3-х </w:t>
      </w:r>
      <w:proofErr w:type="spellStart"/>
      <w:r w:rsidRPr="00DD540D">
        <w:rPr>
          <w:rFonts w:ascii="Times New Roman" w:eastAsia="Calibri" w:hAnsi="Times New Roman" w:cs="Times New Roman"/>
          <w:sz w:val="28"/>
          <w:szCs w:val="28"/>
          <w:lang w:val="ru-RU"/>
        </w:rPr>
        <w:t>років</w:t>
      </w:r>
      <w:proofErr w:type="spellEnd"/>
      <w:r w:rsidRPr="00DD540D">
        <w:rPr>
          <w:rFonts w:ascii="Times New Roman" w:eastAsia="Calibri" w:hAnsi="Times New Roman" w:cs="Times New Roman"/>
          <w:sz w:val="28"/>
          <w:szCs w:val="28"/>
          <w:lang w:val="ru-RU"/>
        </w:rPr>
        <w:t xml:space="preserve"> з 2021 по 2023 роки.</w:t>
      </w:r>
    </w:p>
    <w:p w14:paraId="1C953967" w14:textId="77777777" w:rsidR="00DD540D" w:rsidRPr="00DD540D" w:rsidRDefault="00DD540D" w:rsidP="00DD540D">
      <w:pPr>
        <w:shd w:val="clear" w:color="auto" w:fill="FFFFFF"/>
        <w:spacing w:after="0" w:line="240" w:lineRule="auto"/>
        <w:jc w:val="both"/>
        <w:rPr>
          <w:rFonts w:ascii="Times New Roman" w:eastAsia="Calibri" w:hAnsi="Times New Roman" w:cs="Times New Roman"/>
          <w:b/>
          <w:bCs/>
          <w:sz w:val="28"/>
          <w:szCs w:val="28"/>
          <w:lang w:val="ru-RU"/>
        </w:rPr>
      </w:pPr>
    </w:p>
    <w:p w14:paraId="23C7F378" w14:textId="77777777" w:rsidR="00DD540D" w:rsidRPr="00DD540D" w:rsidRDefault="00DD540D" w:rsidP="00DD540D">
      <w:pPr>
        <w:shd w:val="clear" w:color="auto" w:fill="FFFFFF"/>
        <w:spacing w:after="0" w:line="240" w:lineRule="auto"/>
        <w:jc w:val="center"/>
        <w:textAlignment w:val="baseline"/>
        <w:rPr>
          <w:rFonts w:ascii="Times New Roman" w:eastAsia="Times New Roman" w:hAnsi="Times New Roman" w:cs="Times New Roman"/>
          <w:b/>
          <w:bCs/>
          <w:sz w:val="28"/>
          <w:szCs w:val="28"/>
          <w:lang w:val="uk-UA" w:eastAsia="ru-RU"/>
        </w:rPr>
      </w:pPr>
      <w:r w:rsidRPr="00DD540D">
        <w:rPr>
          <w:rFonts w:ascii="Times New Roman" w:eastAsia="Times New Roman" w:hAnsi="Times New Roman" w:cs="Times New Roman"/>
          <w:b/>
          <w:bCs/>
          <w:sz w:val="28"/>
          <w:szCs w:val="28"/>
          <w:lang w:val="uk-UA" w:eastAsia="ru-RU"/>
        </w:rPr>
        <w:t>5</w:t>
      </w:r>
      <w:r w:rsidRPr="00DD540D">
        <w:rPr>
          <w:rFonts w:ascii="Times New Roman" w:eastAsia="Times New Roman" w:hAnsi="Times New Roman" w:cs="Times New Roman"/>
          <w:b/>
          <w:bCs/>
          <w:sz w:val="28"/>
          <w:szCs w:val="28"/>
          <w:lang w:val="ru-RU" w:eastAsia="ru-RU"/>
        </w:rPr>
        <w:t>.</w:t>
      </w:r>
      <w:r w:rsidRPr="00DD540D">
        <w:rPr>
          <w:rFonts w:ascii="Times New Roman" w:eastAsia="Times New Roman" w:hAnsi="Times New Roman" w:cs="Times New Roman"/>
          <w:b/>
          <w:bCs/>
          <w:sz w:val="28"/>
          <w:szCs w:val="28"/>
          <w:lang w:val="uk-UA" w:eastAsia="ru-RU"/>
        </w:rPr>
        <w:t xml:space="preserve"> Заходи і фінансування по виконанню Програми</w:t>
      </w:r>
    </w:p>
    <w:p w14:paraId="48D40E45" w14:textId="77777777" w:rsidR="00DD540D" w:rsidRPr="00DD540D" w:rsidRDefault="00DD540D" w:rsidP="00DD540D">
      <w:pPr>
        <w:shd w:val="clear" w:color="auto" w:fill="FFFFFF"/>
        <w:spacing w:after="0" w:line="240" w:lineRule="auto"/>
        <w:ind w:firstLine="708"/>
        <w:jc w:val="both"/>
        <w:textAlignment w:val="baseline"/>
        <w:rPr>
          <w:rFonts w:ascii="Times New Roman" w:eastAsia="Times New Roman" w:hAnsi="Times New Roman" w:cs="Times New Roman"/>
          <w:bCs/>
          <w:sz w:val="28"/>
          <w:szCs w:val="28"/>
          <w:lang w:val="uk-UA" w:eastAsia="ru-RU"/>
        </w:rPr>
      </w:pPr>
      <w:r w:rsidRPr="00DD540D">
        <w:rPr>
          <w:rFonts w:ascii="Times New Roman" w:eastAsia="Times New Roman" w:hAnsi="Times New Roman" w:cs="Times New Roman"/>
          <w:bCs/>
          <w:sz w:val="28"/>
          <w:szCs w:val="28"/>
          <w:lang w:val="uk-UA" w:eastAsia="ru-RU"/>
        </w:rPr>
        <w:t>Відповідальним за виконання заходів Програми є КНП «Новодністровська міська поліклініка». Строком виконання Програми 2021– 2023 роки. Джерел фінансування –міський бюджет.</w:t>
      </w:r>
    </w:p>
    <w:p w14:paraId="0A345871" w14:textId="77777777" w:rsidR="00DD540D" w:rsidRPr="00DD540D" w:rsidRDefault="00DD540D" w:rsidP="00DD540D">
      <w:pPr>
        <w:shd w:val="clear" w:color="auto" w:fill="FFFFFF"/>
        <w:spacing w:after="0" w:line="240" w:lineRule="auto"/>
        <w:ind w:firstLine="708"/>
        <w:jc w:val="both"/>
        <w:textAlignment w:val="baseline"/>
        <w:rPr>
          <w:rFonts w:ascii="Times New Roman" w:eastAsia="Times New Roman" w:hAnsi="Times New Roman" w:cs="Times New Roman"/>
          <w:bCs/>
          <w:sz w:val="28"/>
          <w:szCs w:val="28"/>
          <w:lang w:val="ru-RU" w:eastAsia="ru-RU"/>
        </w:rPr>
      </w:pPr>
      <w:r w:rsidRPr="00DD540D">
        <w:rPr>
          <w:rFonts w:ascii="Times New Roman" w:eastAsia="Times New Roman" w:hAnsi="Times New Roman" w:cs="Times New Roman"/>
          <w:sz w:val="28"/>
          <w:szCs w:val="28"/>
          <w:bdr w:val="none" w:sz="0" w:space="0" w:color="auto" w:frame="1"/>
          <w:lang w:val="uk-UA" w:eastAsia="ru-RU"/>
        </w:rPr>
        <w:lastRenderedPageBreak/>
        <w:t>Обсяг видатків на реалізацію Програми затверджується на кожен рік окремо в межах наявних фінансових ресурсів, і може коригуватися протягом року. Бюджетні кошти спрямовуються на поточні та капітальні видатки, на оплату комунальних послуг та енергоносіїв.</w:t>
      </w:r>
    </w:p>
    <w:p w14:paraId="1531A5B2" w14:textId="77777777" w:rsidR="00DD540D" w:rsidRPr="00DD540D" w:rsidRDefault="00DD540D" w:rsidP="00DD540D">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proofErr w:type="spellStart"/>
      <w:r w:rsidRPr="00DD540D">
        <w:rPr>
          <w:rFonts w:ascii="Times New Roman" w:eastAsia="Times New Roman" w:hAnsi="Times New Roman" w:cs="Times New Roman"/>
          <w:sz w:val="28"/>
          <w:szCs w:val="28"/>
          <w:bdr w:val="none" w:sz="0" w:space="0" w:color="auto" w:frame="1"/>
          <w:lang w:val="ru-RU" w:eastAsia="ru-RU"/>
        </w:rPr>
        <w:t>Головним</w:t>
      </w:r>
      <w:proofErr w:type="spellEnd"/>
      <w:r w:rsidRPr="00DD540D">
        <w:rPr>
          <w:rFonts w:ascii="Times New Roman" w:eastAsia="Times New Roman" w:hAnsi="Times New Roman" w:cs="Times New Roman"/>
          <w:sz w:val="28"/>
          <w:szCs w:val="28"/>
          <w:bdr w:val="none" w:sz="0" w:space="0" w:color="auto" w:frame="1"/>
          <w:lang w:val="ru-RU" w:eastAsia="ru-RU"/>
        </w:rPr>
        <w:t xml:space="preserve"> </w:t>
      </w:r>
      <w:proofErr w:type="spellStart"/>
      <w:r w:rsidRPr="00DD540D">
        <w:rPr>
          <w:rFonts w:ascii="Times New Roman" w:eastAsia="Times New Roman" w:hAnsi="Times New Roman" w:cs="Times New Roman"/>
          <w:sz w:val="28"/>
          <w:szCs w:val="28"/>
          <w:bdr w:val="none" w:sz="0" w:space="0" w:color="auto" w:frame="1"/>
          <w:lang w:val="ru-RU" w:eastAsia="ru-RU"/>
        </w:rPr>
        <w:t>розпорядником</w:t>
      </w:r>
      <w:proofErr w:type="spellEnd"/>
      <w:r w:rsidRPr="00DD540D">
        <w:rPr>
          <w:rFonts w:ascii="Times New Roman" w:eastAsia="Times New Roman" w:hAnsi="Times New Roman" w:cs="Times New Roman"/>
          <w:sz w:val="28"/>
          <w:szCs w:val="28"/>
          <w:bdr w:val="none" w:sz="0" w:space="0" w:color="auto" w:frame="1"/>
          <w:lang w:val="ru-RU" w:eastAsia="ru-RU"/>
        </w:rPr>
        <w:t xml:space="preserve"> </w:t>
      </w:r>
      <w:proofErr w:type="spellStart"/>
      <w:r w:rsidRPr="00DD540D">
        <w:rPr>
          <w:rFonts w:ascii="Times New Roman" w:eastAsia="Times New Roman" w:hAnsi="Times New Roman" w:cs="Times New Roman"/>
          <w:sz w:val="28"/>
          <w:szCs w:val="28"/>
          <w:bdr w:val="none" w:sz="0" w:space="0" w:color="auto" w:frame="1"/>
          <w:lang w:val="ru-RU" w:eastAsia="ru-RU"/>
        </w:rPr>
        <w:t>коштів</w:t>
      </w:r>
      <w:proofErr w:type="spellEnd"/>
      <w:r w:rsidRPr="00DD540D">
        <w:rPr>
          <w:rFonts w:ascii="Times New Roman" w:eastAsia="Times New Roman" w:hAnsi="Times New Roman" w:cs="Times New Roman"/>
          <w:sz w:val="28"/>
          <w:szCs w:val="28"/>
          <w:bdr w:val="none" w:sz="0" w:space="0" w:color="auto" w:frame="1"/>
          <w:lang w:val="ru-RU" w:eastAsia="ru-RU"/>
        </w:rPr>
        <w:t xml:space="preserve"> за </w:t>
      </w:r>
      <w:proofErr w:type="spellStart"/>
      <w:r w:rsidRPr="00DD540D">
        <w:rPr>
          <w:rFonts w:ascii="Times New Roman" w:eastAsia="Times New Roman" w:hAnsi="Times New Roman" w:cs="Times New Roman"/>
          <w:sz w:val="28"/>
          <w:szCs w:val="28"/>
          <w:bdr w:val="none" w:sz="0" w:space="0" w:color="auto" w:frame="1"/>
          <w:lang w:val="ru-RU" w:eastAsia="ru-RU"/>
        </w:rPr>
        <w:t>Програмою</w:t>
      </w:r>
      <w:proofErr w:type="spellEnd"/>
      <w:r w:rsidRPr="00DD540D">
        <w:rPr>
          <w:rFonts w:ascii="Times New Roman" w:eastAsia="Times New Roman" w:hAnsi="Times New Roman" w:cs="Times New Roman"/>
          <w:sz w:val="28"/>
          <w:szCs w:val="28"/>
          <w:bdr w:val="none" w:sz="0" w:space="0" w:color="auto" w:frame="1"/>
          <w:lang w:val="ru-RU" w:eastAsia="ru-RU"/>
        </w:rPr>
        <w:t xml:space="preserve"> є </w:t>
      </w:r>
      <w:r w:rsidRPr="00DD540D">
        <w:rPr>
          <w:rFonts w:ascii="Times New Roman" w:eastAsia="Times New Roman" w:hAnsi="Times New Roman" w:cs="Times New Roman"/>
          <w:sz w:val="28"/>
          <w:szCs w:val="28"/>
          <w:bdr w:val="none" w:sz="0" w:space="0" w:color="auto" w:frame="1"/>
          <w:lang w:val="uk-UA" w:eastAsia="ru-RU"/>
        </w:rPr>
        <w:t>Новодністровська міська рада</w:t>
      </w:r>
      <w:r w:rsidRPr="00DD540D">
        <w:rPr>
          <w:rFonts w:ascii="Times New Roman" w:eastAsia="Times New Roman" w:hAnsi="Times New Roman" w:cs="Times New Roman"/>
          <w:sz w:val="28"/>
          <w:szCs w:val="28"/>
          <w:bdr w:val="none" w:sz="0" w:space="0" w:color="auto" w:frame="1"/>
          <w:lang w:val="ru-RU" w:eastAsia="ru-RU"/>
        </w:rPr>
        <w:t xml:space="preserve"> рада.</w:t>
      </w:r>
    </w:p>
    <w:p w14:paraId="2CAE4B72" w14:textId="77777777" w:rsidR="00DD540D" w:rsidRPr="00DD540D" w:rsidRDefault="00DD540D" w:rsidP="00DD540D">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val="uk-UA" w:eastAsia="ru-RU"/>
        </w:rPr>
      </w:pPr>
      <w:proofErr w:type="spellStart"/>
      <w:r w:rsidRPr="00DD540D">
        <w:rPr>
          <w:rFonts w:ascii="Times New Roman" w:eastAsia="Times New Roman" w:hAnsi="Times New Roman" w:cs="Times New Roman"/>
          <w:sz w:val="28"/>
          <w:szCs w:val="28"/>
          <w:bdr w:val="none" w:sz="0" w:space="0" w:color="auto" w:frame="1"/>
          <w:lang w:val="ru-RU" w:eastAsia="ru-RU"/>
        </w:rPr>
        <w:t>Одержувачем</w:t>
      </w:r>
      <w:proofErr w:type="spellEnd"/>
      <w:r w:rsidRPr="00DD540D">
        <w:rPr>
          <w:rFonts w:ascii="Times New Roman" w:eastAsia="Times New Roman" w:hAnsi="Times New Roman" w:cs="Times New Roman"/>
          <w:sz w:val="28"/>
          <w:szCs w:val="28"/>
          <w:bdr w:val="none" w:sz="0" w:space="0" w:color="auto" w:frame="1"/>
          <w:lang w:val="ru-RU" w:eastAsia="ru-RU"/>
        </w:rPr>
        <w:t xml:space="preserve"> </w:t>
      </w:r>
      <w:proofErr w:type="spellStart"/>
      <w:r w:rsidRPr="00DD540D">
        <w:rPr>
          <w:rFonts w:ascii="Times New Roman" w:eastAsia="Times New Roman" w:hAnsi="Times New Roman" w:cs="Times New Roman"/>
          <w:sz w:val="28"/>
          <w:szCs w:val="28"/>
          <w:bdr w:val="none" w:sz="0" w:space="0" w:color="auto" w:frame="1"/>
          <w:lang w:val="ru-RU" w:eastAsia="ru-RU"/>
        </w:rPr>
        <w:t>коштів</w:t>
      </w:r>
      <w:proofErr w:type="spellEnd"/>
      <w:r w:rsidRPr="00DD540D">
        <w:rPr>
          <w:rFonts w:ascii="Times New Roman" w:eastAsia="Times New Roman" w:hAnsi="Times New Roman" w:cs="Times New Roman"/>
          <w:sz w:val="28"/>
          <w:szCs w:val="28"/>
          <w:bdr w:val="none" w:sz="0" w:space="0" w:color="auto" w:frame="1"/>
          <w:lang w:val="ru-RU" w:eastAsia="ru-RU"/>
        </w:rPr>
        <w:t xml:space="preserve"> є </w:t>
      </w:r>
      <w:proofErr w:type="spellStart"/>
      <w:r w:rsidRPr="00DD540D">
        <w:rPr>
          <w:rFonts w:ascii="Times New Roman" w:eastAsia="Times New Roman" w:hAnsi="Times New Roman" w:cs="Times New Roman"/>
          <w:sz w:val="28"/>
          <w:szCs w:val="28"/>
          <w:bdr w:val="none" w:sz="0" w:space="0" w:color="auto" w:frame="1"/>
          <w:lang w:val="ru-RU" w:eastAsia="ru-RU"/>
        </w:rPr>
        <w:t>Комунальне</w:t>
      </w:r>
      <w:proofErr w:type="spellEnd"/>
      <w:r w:rsidRPr="00DD540D">
        <w:rPr>
          <w:rFonts w:ascii="Times New Roman" w:eastAsia="Times New Roman" w:hAnsi="Times New Roman" w:cs="Times New Roman"/>
          <w:sz w:val="28"/>
          <w:szCs w:val="28"/>
          <w:bdr w:val="none" w:sz="0" w:space="0" w:color="auto" w:frame="1"/>
          <w:lang w:val="ru-RU" w:eastAsia="ru-RU"/>
        </w:rPr>
        <w:t xml:space="preserve"> </w:t>
      </w:r>
      <w:proofErr w:type="spellStart"/>
      <w:r w:rsidRPr="00DD540D">
        <w:rPr>
          <w:rFonts w:ascii="Times New Roman" w:eastAsia="Times New Roman" w:hAnsi="Times New Roman" w:cs="Times New Roman"/>
          <w:sz w:val="28"/>
          <w:szCs w:val="28"/>
          <w:bdr w:val="none" w:sz="0" w:space="0" w:color="auto" w:frame="1"/>
          <w:lang w:val="ru-RU" w:eastAsia="ru-RU"/>
        </w:rPr>
        <w:t>некомерційне</w:t>
      </w:r>
      <w:proofErr w:type="spellEnd"/>
      <w:r w:rsidRPr="00DD540D">
        <w:rPr>
          <w:rFonts w:ascii="Times New Roman" w:eastAsia="Times New Roman" w:hAnsi="Times New Roman" w:cs="Times New Roman"/>
          <w:sz w:val="28"/>
          <w:szCs w:val="28"/>
          <w:bdr w:val="none" w:sz="0" w:space="0" w:color="auto" w:frame="1"/>
          <w:lang w:val="ru-RU" w:eastAsia="ru-RU"/>
        </w:rPr>
        <w:t xml:space="preserve"> </w:t>
      </w:r>
      <w:proofErr w:type="spellStart"/>
      <w:r w:rsidRPr="00DD540D">
        <w:rPr>
          <w:rFonts w:ascii="Times New Roman" w:eastAsia="Times New Roman" w:hAnsi="Times New Roman" w:cs="Times New Roman"/>
          <w:sz w:val="28"/>
          <w:szCs w:val="28"/>
          <w:bdr w:val="none" w:sz="0" w:space="0" w:color="auto" w:frame="1"/>
          <w:lang w:val="ru-RU" w:eastAsia="ru-RU"/>
        </w:rPr>
        <w:t>підприємство</w:t>
      </w:r>
      <w:proofErr w:type="spellEnd"/>
      <w:r w:rsidRPr="00DD540D">
        <w:rPr>
          <w:rFonts w:ascii="Times New Roman" w:eastAsia="Times New Roman" w:hAnsi="Times New Roman" w:cs="Times New Roman"/>
          <w:sz w:val="28"/>
          <w:szCs w:val="28"/>
          <w:bdr w:val="none" w:sz="0" w:space="0" w:color="auto" w:frame="1"/>
          <w:lang w:val="ru-RU" w:eastAsia="ru-RU"/>
        </w:rPr>
        <w:t xml:space="preserve"> «</w:t>
      </w:r>
      <w:r w:rsidRPr="00DD540D">
        <w:rPr>
          <w:rFonts w:ascii="Times New Roman" w:eastAsia="Times New Roman" w:hAnsi="Times New Roman" w:cs="Times New Roman"/>
          <w:sz w:val="28"/>
          <w:szCs w:val="28"/>
          <w:bdr w:val="none" w:sz="0" w:space="0" w:color="auto" w:frame="1"/>
          <w:lang w:val="uk-UA" w:eastAsia="ru-RU"/>
        </w:rPr>
        <w:t>Новодністровська міська поліклініка</w:t>
      </w:r>
      <w:r w:rsidRPr="00DD540D">
        <w:rPr>
          <w:rFonts w:ascii="Times New Roman" w:eastAsia="Times New Roman" w:hAnsi="Times New Roman" w:cs="Times New Roman"/>
          <w:sz w:val="28"/>
          <w:szCs w:val="28"/>
          <w:bdr w:val="none" w:sz="0" w:space="0" w:color="auto" w:frame="1"/>
          <w:lang w:val="ru-RU" w:eastAsia="ru-RU"/>
        </w:rPr>
        <w:t>».</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5"/>
        <w:gridCol w:w="1418"/>
        <w:gridCol w:w="1134"/>
        <w:gridCol w:w="1077"/>
        <w:gridCol w:w="2232"/>
      </w:tblGrid>
      <w:tr w:rsidR="00DD540D" w:rsidRPr="00DD540D" w14:paraId="785408E4" w14:textId="77777777" w:rsidTr="000E2597">
        <w:trPr>
          <w:trHeight w:val="525"/>
        </w:trPr>
        <w:tc>
          <w:tcPr>
            <w:tcW w:w="3815" w:type="dxa"/>
            <w:vMerge w:val="restart"/>
          </w:tcPr>
          <w:p w14:paraId="35912D94" w14:textId="77777777" w:rsidR="00DD540D" w:rsidRPr="00DD540D" w:rsidRDefault="00DD540D" w:rsidP="00DD540D">
            <w:pPr>
              <w:spacing w:after="0" w:line="240" w:lineRule="auto"/>
              <w:jc w:val="both"/>
              <w:rPr>
                <w:rFonts w:ascii="Times New Roman" w:eastAsia="Calibri" w:hAnsi="Times New Roman" w:cs="Times New Roman"/>
                <w:b/>
                <w:lang w:val="uk-UA"/>
              </w:rPr>
            </w:pPr>
          </w:p>
          <w:p w14:paraId="1D8E6674" w14:textId="77777777" w:rsidR="00DD540D" w:rsidRPr="00DD540D" w:rsidRDefault="00DD540D" w:rsidP="00DD540D">
            <w:pPr>
              <w:spacing w:after="0" w:line="240" w:lineRule="auto"/>
              <w:jc w:val="both"/>
              <w:rPr>
                <w:rFonts w:ascii="Times New Roman" w:eastAsia="Calibri" w:hAnsi="Times New Roman" w:cs="Times New Roman"/>
                <w:b/>
                <w:lang w:val="ru-RU"/>
              </w:rPr>
            </w:pPr>
            <w:proofErr w:type="spellStart"/>
            <w:r w:rsidRPr="00DD540D">
              <w:rPr>
                <w:rFonts w:ascii="Times New Roman" w:eastAsia="Calibri" w:hAnsi="Times New Roman" w:cs="Times New Roman"/>
                <w:b/>
                <w:lang w:val="ru-RU"/>
              </w:rPr>
              <w:t>Обсяг</w:t>
            </w:r>
            <w:proofErr w:type="spellEnd"/>
            <w:r w:rsidRPr="00DD540D">
              <w:rPr>
                <w:rFonts w:ascii="Times New Roman" w:eastAsia="Calibri" w:hAnsi="Times New Roman" w:cs="Times New Roman"/>
                <w:b/>
                <w:lang w:val="ru-RU"/>
              </w:rPr>
              <w:t xml:space="preserve"> </w:t>
            </w:r>
            <w:proofErr w:type="spellStart"/>
            <w:r w:rsidRPr="00DD540D">
              <w:rPr>
                <w:rFonts w:ascii="Times New Roman" w:eastAsia="Calibri" w:hAnsi="Times New Roman" w:cs="Times New Roman"/>
                <w:b/>
                <w:lang w:val="ru-RU"/>
              </w:rPr>
              <w:t>коштів</w:t>
            </w:r>
            <w:proofErr w:type="spellEnd"/>
            <w:r w:rsidRPr="00DD540D">
              <w:rPr>
                <w:rFonts w:ascii="Times New Roman" w:eastAsia="Calibri" w:hAnsi="Times New Roman" w:cs="Times New Roman"/>
                <w:b/>
                <w:lang w:val="ru-RU"/>
              </w:rPr>
              <w:t xml:space="preserve">, </w:t>
            </w:r>
            <w:proofErr w:type="spellStart"/>
            <w:r w:rsidRPr="00DD540D">
              <w:rPr>
                <w:rFonts w:ascii="Times New Roman" w:eastAsia="Calibri" w:hAnsi="Times New Roman" w:cs="Times New Roman"/>
                <w:b/>
                <w:lang w:val="ru-RU"/>
              </w:rPr>
              <w:t>які</w:t>
            </w:r>
            <w:proofErr w:type="spellEnd"/>
            <w:r w:rsidRPr="00DD540D">
              <w:rPr>
                <w:rFonts w:ascii="Times New Roman" w:eastAsia="Calibri" w:hAnsi="Times New Roman" w:cs="Times New Roman"/>
                <w:b/>
                <w:lang w:val="ru-RU"/>
              </w:rPr>
              <w:t xml:space="preserve"> </w:t>
            </w:r>
            <w:proofErr w:type="spellStart"/>
            <w:r w:rsidRPr="00DD540D">
              <w:rPr>
                <w:rFonts w:ascii="Times New Roman" w:eastAsia="Calibri" w:hAnsi="Times New Roman" w:cs="Times New Roman"/>
                <w:b/>
                <w:lang w:val="ru-RU"/>
              </w:rPr>
              <w:t>пропонується</w:t>
            </w:r>
            <w:proofErr w:type="spellEnd"/>
            <w:r w:rsidRPr="00DD540D">
              <w:rPr>
                <w:rFonts w:ascii="Times New Roman" w:eastAsia="Calibri" w:hAnsi="Times New Roman" w:cs="Times New Roman"/>
                <w:b/>
                <w:lang w:val="ru-RU"/>
              </w:rPr>
              <w:t xml:space="preserve"> </w:t>
            </w:r>
            <w:proofErr w:type="spellStart"/>
            <w:r w:rsidRPr="00DD540D">
              <w:rPr>
                <w:rFonts w:ascii="Times New Roman" w:eastAsia="Calibri" w:hAnsi="Times New Roman" w:cs="Times New Roman"/>
                <w:b/>
                <w:lang w:val="ru-RU"/>
              </w:rPr>
              <w:t>залучити</w:t>
            </w:r>
            <w:proofErr w:type="spellEnd"/>
            <w:r w:rsidRPr="00DD540D">
              <w:rPr>
                <w:rFonts w:ascii="Times New Roman" w:eastAsia="Calibri" w:hAnsi="Times New Roman" w:cs="Times New Roman"/>
                <w:b/>
                <w:lang w:val="ru-RU"/>
              </w:rPr>
              <w:t xml:space="preserve"> на </w:t>
            </w:r>
            <w:proofErr w:type="spellStart"/>
            <w:r w:rsidRPr="00DD540D">
              <w:rPr>
                <w:rFonts w:ascii="Times New Roman" w:eastAsia="Calibri" w:hAnsi="Times New Roman" w:cs="Times New Roman"/>
                <w:b/>
                <w:lang w:val="ru-RU"/>
              </w:rPr>
              <w:t>виконання</w:t>
            </w:r>
            <w:proofErr w:type="spellEnd"/>
            <w:r w:rsidRPr="00DD540D">
              <w:rPr>
                <w:rFonts w:ascii="Times New Roman" w:eastAsia="Calibri" w:hAnsi="Times New Roman" w:cs="Times New Roman"/>
                <w:b/>
                <w:lang w:val="ru-RU"/>
              </w:rPr>
              <w:t xml:space="preserve"> </w:t>
            </w:r>
            <w:proofErr w:type="spellStart"/>
            <w:r w:rsidRPr="00DD540D">
              <w:rPr>
                <w:rFonts w:ascii="Times New Roman" w:eastAsia="Calibri" w:hAnsi="Times New Roman" w:cs="Times New Roman"/>
                <w:b/>
                <w:lang w:val="ru-RU"/>
              </w:rPr>
              <w:t>програми</w:t>
            </w:r>
            <w:proofErr w:type="spellEnd"/>
          </w:p>
        </w:tc>
        <w:tc>
          <w:tcPr>
            <w:tcW w:w="3629" w:type="dxa"/>
            <w:gridSpan w:val="3"/>
          </w:tcPr>
          <w:p w14:paraId="7AFD21E4" w14:textId="77777777" w:rsidR="00DD540D" w:rsidRPr="00DD540D" w:rsidRDefault="00DD540D" w:rsidP="00DD540D">
            <w:pPr>
              <w:spacing w:after="0" w:line="240" w:lineRule="auto"/>
              <w:jc w:val="center"/>
              <w:rPr>
                <w:rFonts w:ascii="Times New Roman" w:eastAsia="Calibri" w:hAnsi="Times New Roman" w:cs="Times New Roman"/>
                <w:b/>
                <w:lang w:val="uk-UA"/>
              </w:rPr>
            </w:pPr>
          </w:p>
          <w:p w14:paraId="5C0A190B" w14:textId="77777777" w:rsidR="00DD540D" w:rsidRPr="00DD540D" w:rsidRDefault="00DD540D" w:rsidP="00DD540D">
            <w:pPr>
              <w:spacing w:after="0" w:line="240" w:lineRule="auto"/>
              <w:jc w:val="center"/>
              <w:rPr>
                <w:rFonts w:ascii="Times New Roman" w:eastAsia="Calibri" w:hAnsi="Times New Roman" w:cs="Times New Roman"/>
                <w:b/>
                <w:lang w:val="uk-UA"/>
              </w:rPr>
            </w:pPr>
            <w:r w:rsidRPr="00DD540D">
              <w:rPr>
                <w:rFonts w:ascii="Times New Roman" w:eastAsia="Calibri" w:hAnsi="Times New Roman" w:cs="Times New Roman"/>
                <w:b/>
                <w:lang w:val="ru-RU"/>
              </w:rPr>
              <w:t xml:space="preserve">Роки </w:t>
            </w:r>
            <w:proofErr w:type="spellStart"/>
            <w:r w:rsidRPr="00DD540D">
              <w:rPr>
                <w:rFonts w:ascii="Times New Roman" w:eastAsia="Calibri" w:hAnsi="Times New Roman" w:cs="Times New Roman"/>
                <w:b/>
                <w:lang w:val="ru-RU"/>
              </w:rPr>
              <w:t>виконання</w:t>
            </w:r>
            <w:proofErr w:type="spellEnd"/>
          </w:p>
        </w:tc>
        <w:tc>
          <w:tcPr>
            <w:tcW w:w="2232" w:type="dxa"/>
          </w:tcPr>
          <w:p w14:paraId="0A6FA686" w14:textId="77777777" w:rsidR="00DD540D" w:rsidRPr="00DD540D" w:rsidRDefault="00DD540D" w:rsidP="00DD540D">
            <w:pPr>
              <w:spacing w:after="0" w:line="240" w:lineRule="auto"/>
              <w:jc w:val="both"/>
              <w:rPr>
                <w:rFonts w:ascii="Times New Roman" w:eastAsia="Calibri" w:hAnsi="Times New Roman" w:cs="Times New Roman"/>
                <w:b/>
                <w:lang w:val="ru-RU"/>
              </w:rPr>
            </w:pPr>
            <w:proofErr w:type="spellStart"/>
            <w:r w:rsidRPr="00DD540D">
              <w:rPr>
                <w:rFonts w:ascii="Times New Roman" w:eastAsia="Calibri" w:hAnsi="Times New Roman" w:cs="Times New Roman"/>
                <w:b/>
                <w:lang w:val="ru-RU"/>
              </w:rPr>
              <w:t>Усього</w:t>
            </w:r>
            <w:proofErr w:type="spellEnd"/>
            <w:r w:rsidRPr="00DD540D">
              <w:rPr>
                <w:rFonts w:ascii="Times New Roman" w:eastAsia="Calibri" w:hAnsi="Times New Roman" w:cs="Times New Roman"/>
                <w:b/>
                <w:lang w:val="ru-RU"/>
              </w:rPr>
              <w:t xml:space="preserve"> </w:t>
            </w:r>
            <w:proofErr w:type="spellStart"/>
            <w:r w:rsidRPr="00DD540D">
              <w:rPr>
                <w:rFonts w:ascii="Times New Roman" w:eastAsia="Calibri" w:hAnsi="Times New Roman" w:cs="Times New Roman"/>
                <w:b/>
                <w:lang w:val="ru-RU"/>
              </w:rPr>
              <w:t>витрат</w:t>
            </w:r>
            <w:proofErr w:type="spellEnd"/>
            <w:r w:rsidRPr="00DD540D">
              <w:rPr>
                <w:rFonts w:ascii="Times New Roman" w:eastAsia="Calibri" w:hAnsi="Times New Roman" w:cs="Times New Roman"/>
                <w:b/>
                <w:lang w:val="ru-RU"/>
              </w:rPr>
              <w:t xml:space="preserve"> на </w:t>
            </w:r>
            <w:proofErr w:type="spellStart"/>
            <w:r w:rsidRPr="00DD540D">
              <w:rPr>
                <w:rFonts w:ascii="Times New Roman" w:eastAsia="Calibri" w:hAnsi="Times New Roman" w:cs="Times New Roman"/>
                <w:b/>
                <w:lang w:val="ru-RU"/>
              </w:rPr>
              <w:t>виконання</w:t>
            </w:r>
            <w:proofErr w:type="spellEnd"/>
            <w:r w:rsidRPr="00DD540D">
              <w:rPr>
                <w:rFonts w:ascii="Times New Roman" w:eastAsia="Calibri" w:hAnsi="Times New Roman" w:cs="Times New Roman"/>
                <w:b/>
                <w:lang w:val="ru-RU"/>
              </w:rPr>
              <w:t xml:space="preserve"> </w:t>
            </w:r>
            <w:proofErr w:type="spellStart"/>
            <w:r w:rsidRPr="00DD540D">
              <w:rPr>
                <w:rFonts w:ascii="Times New Roman" w:eastAsia="Calibri" w:hAnsi="Times New Roman" w:cs="Times New Roman"/>
                <w:b/>
                <w:lang w:val="ru-RU"/>
              </w:rPr>
              <w:t>програми</w:t>
            </w:r>
            <w:proofErr w:type="spellEnd"/>
            <w:r w:rsidRPr="00DD540D">
              <w:rPr>
                <w:rFonts w:ascii="Times New Roman" w:eastAsia="Calibri" w:hAnsi="Times New Roman" w:cs="Times New Roman"/>
                <w:b/>
                <w:lang w:val="ru-RU"/>
              </w:rPr>
              <w:t xml:space="preserve"> (тис. грн.)</w:t>
            </w:r>
          </w:p>
        </w:tc>
      </w:tr>
      <w:tr w:rsidR="00DD540D" w:rsidRPr="00DD540D" w14:paraId="0E19AE2F" w14:textId="77777777" w:rsidTr="000E2597">
        <w:tc>
          <w:tcPr>
            <w:tcW w:w="3815" w:type="dxa"/>
            <w:vMerge/>
          </w:tcPr>
          <w:p w14:paraId="4AE60518" w14:textId="77777777" w:rsidR="00DD540D" w:rsidRPr="00DD540D" w:rsidRDefault="00DD540D" w:rsidP="00DD540D">
            <w:pPr>
              <w:spacing w:after="0" w:line="240" w:lineRule="auto"/>
              <w:jc w:val="both"/>
              <w:rPr>
                <w:rFonts w:ascii="Times New Roman" w:eastAsia="Calibri" w:hAnsi="Times New Roman" w:cs="Times New Roman"/>
                <w:sz w:val="26"/>
                <w:szCs w:val="26"/>
                <w:lang w:val="ru-RU"/>
              </w:rPr>
            </w:pPr>
          </w:p>
        </w:tc>
        <w:tc>
          <w:tcPr>
            <w:tcW w:w="1418" w:type="dxa"/>
          </w:tcPr>
          <w:p w14:paraId="755E43B4" w14:textId="77777777" w:rsidR="00DD540D" w:rsidRPr="00DD540D" w:rsidRDefault="00DD540D" w:rsidP="00DD540D">
            <w:pPr>
              <w:spacing w:after="0" w:line="240" w:lineRule="auto"/>
              <w:jc w:val="center"/>
              <w:rPr>
                <w:rFonts w:ascii="Times New Roman" w:eastAsia="Calibri" w:hAnsi="Times New Roman" w:cs="Times New Roman"/>
                <w:b/>
                <w:lang w:val="ru-RU"/>
              </w:rPr>
            </w:pPr>
            <w:r w:rsidRPr="00DD540D">
              <w:rPr>
                <w:rFonts w:ascii="Times New Roman" w:eastAsia="Calibri" w:hAnsi="Times New Roman" w:cs="Times New Roman"/>
                <w:b/>
                <w:lang w:val="ru-RU"/>
              </w:rPr>
              <w:t>2021 р.</w:t>
            </w:r>
          </w:p>
        </w:tc>
        <w:tc>
          <w:tcPr>
            <w:tcW w:w="1134" w:type="dxa"/>
          </w:tcPr>
          <w:p w14:paraId="3C58565D" w14:textId="77777777" w:rsidR="00DD540D" w:rsidRPr="00DD540D" w:rsidRDefault="00DD540D" w:rsidP="00DD540D">
            <w:pPr>
              <w:spacing w:after="0" w:line="240" w:lineRule="auto"/>
              <w:jc w:val="center"/>
              <w:rPr>
                <w:rFonts w:ascii="Times New Roman" w:eastAsia="Calibri" w:hAnsi="Times New Roman" w:cs="Times New Roman"/>
                <w:b/>
                <w:lang w:val="ru-RU"/>
              </w:rPr>
            </w:pPr>
            <w:r w:rsidRPr="00DD540D">
              <w:rPr>
                <w:rFonts w:ascii="Times New Roman" w:eastAsia="Calibri" w:hAnsi="Times New Roman" w:cs="Times New Roman"/>
                <w:b/>
                <w:lang w:val="ru-RU"/>
              </w:rPr>
              <w:t>2022 р.</w:t>
            </w:r>
          </w:p>
        </w:tc>
        <w:tc>
          <w:tcPr>
            <w:tcW w:w="1077" w:type="dxa"/>
          </w:tcPr>
          <w:p w14:paraId="23F5FEEF" w14:textId="77777777" w:rsidR="00DD540D" w:rsidRPr="00DD540D" w:rsidRDefault="00DD540D" w:rsidP="00DD540D">
            <w:pPr>
              <w:spacing w:after="0" w:line="240" w:lineRule="auto"/>
              <w:jc w:val="center"/>
              <w:rPr>
                <w:rFonts w:ascii="Times New Roman" w:eastAsia="Calibri" w:hAnsi="Times New Roman" w:cs="Times New Roman"/>
                <w:b/>
                <w:lang w:val="ru-RU"/>
              </w:rPr>
            </w:pPr>
            <w:r w:rsidRPr="00DD540D">
              <w:rPr>
                <w:rFonts w:ascii="Times New Roman" w:eastAsia="Calibri" w:hAnsi="Times New Roman" w:cs="Times New Roman"/>
                <w:b/>
                <w:lang w:val="ru-RU"/>
              </w:rPr>
              <w:t>2023 р.</w:t>
            </w:r>
          </w:p>
        </w:tc>
        <w:tc>
          <w:tcPr>
            <w:tcW w:w="2232" w:type="dxa"/>
          </w:tcPr>
          <w:p w14:paraId="2F41E5CD" w14:textId="77777777" w:rsidR="00DD540D" w:rsidRPr="00DD540D" w:rsidRDefault="00DD540D" w:rsidP="00DD540D">
            <w:pPr>
              <w:spacing w:after="0" w:line="240" w:lineRule="auto"/>
              <w:jc w:val="center"/>
              <w:rPr>
                <w:rFonts w:ascii="Times New Roman" w:eastAsia="Calibri" w:hAnsi="Times New Roman" w:cs="Times New Roman"/>
                <w:sz w:val="26"/>
                <w:szCs w:val="26"/>
                <w:lang w:val="ru-RU"/>
              </w:rPr>
            </w:pPr>
          </w:p>
        </w:tc>
      </w:tr>
      <w:tr w:rsidR="00DD540D" w:rsidRPr="00DD540D" w14:paraId="1EBC6F81" w14:textId="77777777" w:rsidTr="000E2597">
        <w:trPr>
          <w:trHeight w:val="467"/>
        </w:trPr>
        <w:tc>
          <w:tcPr>
            <w:tcW w:w="3815" w:type="dxa"/>
          </w:tcPr>
          <w:p w14:paraId="0A3C0A35" w14:textId="77777777" w:rsidR="00DD540D" w:rsidRPr="00DD540D" w:rsidRDefault="00DD540D" w:rsidP="00DD540D">
            <w:pPr>
              <w:spacing w:after="0" w:line="240" w:lineRule="auto"/>
              <w:rPr>
                <w:rFonts w:ascii="Times New Roman" w:eastAsia="Calibri" w:hAnsi="Times New Roman" w:cs="Times New Roman"/>
                <w:sz w:val="24"/>
                <w:szCs w:val="24"/>
                <w:lang w:val="ru-RU"/>
              </w:rPr>
            </w:pPr>
            <w:proofErr w:type="spellStart"/>
            <w:r w:rsidRPr="00DD540D">
              <w:rPr>
                <w:rFonts w:ascii="Times New Roman" w:eastAsia="Calibri" w:hAnsi="Times New Roman" w:cs="Times New Roman"/>
                <w:sz w:val="24"/>
                <w:szCs w:val="24"/>
                <w:lang w:val="ru-RU"/>
              </w:rPr>
              <w:t>Обсяг</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ресурсів</w:t>
            </w:r>
            <w:proofErr w:type="spellEnd"/>
            <w:r w:rsidRPr="00DD540D">
              <w:rPr>
                <w:rFonts w:ascii="Times New Roman" w:eastAsia="Calibri" w:hAnsi="Times New Roman" w:cs="Times New Roman"/>
                <w:sz w:val="24"/>
                <w:szCs w:val="24"/>
                <w:lang w:val="ru-RU"/>
              </w:rPr>
              <w:t xml:space="preserve">, </w:t>
            </w:r>
            <w:proofErr w:type="spellStart"/>
            <w:r w:rsidRPr="00DD540D">
              <w:rPr>
                <w:rFonts w:ascii="Times New Roman" w:eastAsia="Calibri" w:hAnsi="Times New Roman" w:cs="Times New Roman"/>
                <w:sz w:val="24"/>
                <w:szCs w:val="24"/>
                <w:lang w:val="ru-RU"/>
              </w:rPr>
              <w:t>усього</w:t>
            </w:r>
            <w:proofErr w:type="spellEnd"/>
            <w:r w:rsidRPr="00DD540D">
              <w:rPr>
                <w:rFonts w:ascii="Times New Roman" w:eastAsia="Calibri" w:hAnsi="Times New Roman" w:cs="Times New Roman"/>
                <w:sz w:val="24"/>
                <w:szCs w:val="24"/>
                <w:lang w:val="ru-RU"/>
              </w:rPr>
              <w:t xml:space="preserve">, (тис. грн.) у тому </w:t>
            </w:r>
            <w:proofErr w:type="spellStart"/>
            <w:r w:rsidRPr="00DD540D">
              <w:rPr>
                <w:rFonts w:ascii="Times New Roman" w:eastAsia="Calibri" w:hAnsi="Times New Roman" w:cs="Times New Roman"/>
                <w:sz w:val="24"/>
                <w:szCs w:val="24"/>
                <w:lang w:val="ru-RU"/>
              </w:rPr>
              <w:t>числі</w:t>
            </w:r>
            <w:proofErr w:type="spellEnd"/>
            <w:r w:rsidRPr="00DD540D">
              <w:rPr>
                <w:rFonts w:ascii="Times New Roman" w:eastAsia="Calibri" w:hAnsi="Times New Roman" w:cs="Times New Roman"/>
                <w:sz w:val="24"/>
                <w:szCs w:val="24"/>
                <w:lang w:val="ru-RU"/>
              </w:rPr>
              <w:t>:</w:t>
            </w:r>
          </w:p>
        </w:tc>
        <w:tc>
          <w:tcPr>
            <w:tcW w:w="1418" w:type="dxa"/>
          </w:tcPr>
          <w:p w14:paraId="3C605185"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16413,0</w:t>
            </w:r>
          </w:p>
        </w:tc>
        <w:tc>
          <w:tcPr>
            <w:tcW w:w="1134" w:type="dxa"/>
          </w:tcPr>
          <w:p w14:paraId="562432FB"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12247,0</w:t>
            </w:r>
          </w:p>
        </w:tc>
        <w:tc>
          <w:tcPr>
            <w:tcW w:w="1077" w:type="dxa"/>
          </w:tcPr>
          <w:p w14:paraId="45C4B4F4"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9263,0</w:t>
            </w:r>
          </w:p>
        </w:tc>
        <w:tc>
          <w:tcPr>
            <w:tcW w:w="2232" w:type="dxa"/>
          </w:tcPr>
          <w:p w14:paraId="265ED274"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37923,0</w:t>
            </w:r>
          </w:p>
        </w:tc>
      </w:tr>
      <w:tr w:rsidR="00DD540D" w:rsidRPr="00DD540D" w14:paraId="3C2DDF6C" w14:textId="77777777" w:rsidTr="000E2597">
        <w:trPr>
          <w:trHeight w:val="330"/>
        </w:trPr>
        <w:tc>
          <w:tcPr>
            <w:tcW w:w="3815" w:type="dxa"/>
          </w:tcPr>
          <w:p w14:paraId="3E0E66A7" w14:textId="77777777" w:rsidR="00DD540D" w:rsidRPr="00DD540D" w:rsidRDefault="00DD540D" w:rsidP="00DD540D">
            <w:pPr>
              <w:spacing w:after="0" w:line="240" w:lineRule="auto"/>
              <w:rPr>
                <w:rFonts w:ascii="Times New Roman" w:eastAsia="Calibri" w:hAnsi="Times New Roman" w:cs="Times New Roman"/>
                <w:sz w:val="24"/>
                <w:szCs w:val="24"/>
                <w:lang w:val="ru-RU"/>
              </w:rPr>
            </w:pPr>
            <w:r w:rsidRPr="00DD540D">
              <w:rPr>
                <w:rFonts w:ascii="Times New Roman" w:eastAsia="Calibri" w:hAnsi="Times New Roman" w:cs="Times New Roman"/>
                <w:sz w:val="24"/>
                <w:szCs w:val="24"/>
                <w:lang w:val="uk-UA"/>
              </w:rPr>
              <w:t xml:space="preserve">Місцевий </w:t>
            </w:r>
            <w:r w:rsidRPr="00DD540D">
              <w:rPr>
                <w:rFonts w:ascii="Times New Roman" w:eastAsia="Calibri" w:hAnsi="Times New Roman" w:cs="Times New Roman"/>
                <w:sz w:val="24"/>
                <w:szCs w:val="24"/>
                <w:lang w:val="ru-RU"/>
              </w:rPr>
              <w:t xml:space="preserve"> бюджет</w:t>
            </w:r>
          </w:p>
        </w:tc>
        <w:tc>
          <w:tcPr>
            <w:tcW w:w="1418" w:type="dxa"/>
          </w:tcPr>
          <w:p w14:paraId="4984F6C0"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15813,00</w:t>
            </w:r>
          </w:p>
        </w:tc>
        <w:tc>
          <w:tcPr>
            <w:tcW w:w="1134" w:type="dxa"/>
          </w:tcPr>
          <w:p w14:paraId="0CFAF4AD"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11547,00</w:t>
            </w:r>
          </w:p>
        </w:tc>
        <w:tc>
          <w:tcPr>
            <w:tcW w:w="1077" w:type="dxa"/>
          </w:tcPr>
          <w:p w14:paraId="12894AEC"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8563,00</w:t>
            </w:r>
          </w:p>
        </w:tc>
        <w:tc>
          <w:tcPr>
            <w:tcW w:w="2232" w:type="dxa"/>
          </w:tcPr>
          <w:p w14:paraId="380BEA72"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35923,0</w:t>
            </w:r>
          </w:p>
        </w:tc>
      </w:tr>
      <w:tr w:rsidR="00DD540D" w:rsidRPr="00DD540D" w14:paraId="15CEC2D6" w14:textId="77777777" w:rsidTr="000E2597">
        <w:trPr>
          <w:trHeight w:val="499"/>
        </w:trPr>
        <w:tc>
          <w:tcPr>
            <w:tcW w:w="3815" w:type="dxa"/>
          </w:tcPr>
          <w:p w14:paraId="46E0FB11"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 xml:space="preserve">Державний бюджет </w:t>
            </w:r>
            <w:r w:rsidRPr="00DD540D">
              <w:rPr>
                <w:rFonts w:ascii="Times New Roman" w:eastAsia="Calibri" w:hAnsi="Times New Roman" w:cs="Times New Roman"/>
                <w:sz w:val="16"/>
                <w:szCs w:val="16"/>
                <w:lang w:val="uk-UA"/>
              </w:rPr>
              <w:t>(Цукровий діабет</w:t>
            </w:r>
            <w:r w:rsidRPr="00DD540D">
              <w:rPr>
                <w:rFonts w:ascii="Times New Roman" w:eastAsia="Calibri" w:hAnsi="Times New Roman" w:cs="Times New Roman"/>
                <w:sz w:val="24"/>
                <w:szCs w:val="24"/>
                <w:lang w:val="uk-UA"/>
              </w:rPr>
              <w:t>)</w:t>
            </w:r>
          </w:p>
        </w:tc>
        <w:tc>
          <w:tcPr>
            <w:tcW w:w="1418" w:type="dxa"/>
          </w:tcPr>
          <w:p w14:paraId="400C83EE"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600,00</w:t>
            </w:r>
          </w:p>
        </w:tc>
        <w:tc>
          <w:tcPr>
            <w:tcW w:w="1134" w:type="dxa"/>
          </w:tcPr>
          <w:p w14:paraId="3B2E299D"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700,00</w:t>
            </w:r>
          </w:p>
        </w:tc>
        <w:tc>
          <w:tcPr>
            <w:tcW w:w="1077" w:type="dxa"/>
          </w:tcPr>
          <w:p w14:paraId="74FF31F1"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700,00</w:t>
            </w:r>
          </w:p>
        </w:tc>
        <w:tc>
          <w:tcPr>
            <w:tcW w:w="2232" w:type="dxa"/>
          </w:tcPr>
          <w:p w14:paraId="7D2BD672" w14:textId="77777777" w:rsidR="00DD540D" w:rsidRPr="00DD540D" w:rsidRDefault="00DD540D" w:rsidP="00DD540D">
            <w:pPr>
              <w:spacing w:after="0" w:line="240" w:lineRule="auto"/>
              <w:rPr>
                <w:rFonts w:ascii="Times New Roman" w:eastAsia="Calibri" w:hAnsi="Times New Roman" w:cs="Times New Roman"/>
                <w:sz w:val="24"/>
                <w:szCs w:val="24"/>
                <w:lang w:val="uk-UA"/>
              </w:rPr>
            </w:pPr>
            <w:r w:rsidRPr="00DD540D">
              <w:rPr>
                <w:rFonts w:ascii="Times New Roman" w:eastAsia="Calibri" w:hAnsi="Times New Roman" w:cs="Times New Roman"/>
                <w:sz w:val="24"/>
                <w:szCs w:val="24"/>
                <w:lang w:val="uk-UA"/>
              </w:rPr>
              <w:t>2000,00</w:t>
            </w:r>
          </w:p>
        </w:tc>
      </w:tr>
    </w:tbl>
    <w:p w14:paraId="3815431D" w14:textId="77777777" w:rsidR="00DD540D" w:rsidRPr="00DD540D" w:rsidRDefault="00DD540D" w:rsidP="00DD540D">
      <w:pPr>
        <w:shd w:val="clear" w:color="auto" w:fill="FFFFFF"/>
        <w:suppressAutoHyphens/>
        <w:spacing w:after="0" w:line="240" w:lineRule="auto"/>
        <w:jc w:val="center"/>
        <w:rPr>
          <w:rFonts w:ascii="Times New Roman" w:eastAsia="Times New Roman" w:hAnsi="Times New Roman" w:cs="Times New Roman"/>
          <w:b/>
          <w:bCs/>
          <w:sz w:val="24"/>
          <w:szCs w:val="24"/>
          <w:lang w:val="uk-UA" w:eastAsia="ar-SA"/>
        </w:rPr>
      </w:pPr>
    </w:p>
    <w:p w14:paraId="22BC924B" w14:textId="77777777" w:rsidR="00DD540D" w:rsidRPr="00DD540D" w:rsidRDefault="00DD540D" w:rsidP="00DD540D">
      <w:pPr>
        <w:spacing w:line="259" w:lineRule="auto"/>
        <w:rPr>
          <w:b/>
          <w:bCs/>
          <w:lang w:val="uk-UA"/>
        </w:rPr>
        <w:sectPr w:rsidR="00DD540D" w:rsidRPr="00DD540D" w:rsidSect="00F75C98">
          <w:headerReference w:type="even" r:id="rId14"/>
          <w:pgSz w:w="11906" w:h="16838"/>
          <w:pgMar w:top="1134" w:right="850" w:bottom="1134" w:left="1701" w:header="709" w:footer="709" w:gutter="0"/>
          <w:cols w:space="708"/>
          <w:docGrid w:linePitch="381"/>
        </w:sectPr>
      </w:pPr>
      <w:r w:rsidRPr="00DD540D">
        <w:rPr>
          <w:b/>
          <w:bCs/>
          <w:lang w:val="uk-UA"/>
        </w:rPr>
        <w:br w:type="page"/>
      </w:r>
    </w:p>
    <w:p w14:paraId="37450A28" w14:textId="77777777" w:rsidR="00DD540D" w:rsidRPr="00DD540D" w:rsidRDefault="00DD540D" w:rsidP="00DD540D">
      <w:pPr>
        <w:shd w:val="clear" w:color="auto" w:fill="FFFFFF"/>
        <w:suppressAutoHyphens/>
        <w:spacing w:after="0" w:line="240" w:lineRule="auto"/>
        <w:rPr>
          <w:rFonts w:ascii="Times New Roman" w:eastAsia="Times New Roman" w:hAnsi="Times New Roman" w:cs="Times New Roman"/>
          <w:b/>
          <w:bCs/>
          <w:sz w:val="24"/>
          <w:szCs w:val="24"/>
          <w:lang w:val="uk-UA" w:eastAsia="ar-SA"/>
        </w:rPr>
      </w:pPr>
    </w:p>
    <w:p w14:paraId="6EA3823C" w14:textId="77777777" w:rsidR="00DD540D" w:rsidRPr="00DD540D" w:rsidRDefault="00DD540D" w:rsidP="00DD540D">
      <w:pPr>
        <w:shd w:val="clear" w:color="auto" w:fill="FFFFFF"/>
        <w:suppressAutoHyphens/>
        <w:spacing w:after="0" w:line="240" w:lineRule="auto"/>
        <w:jc w:val="center"/>
        <w:rPr>
          <w:rFonts w:ascii="Times New Roman" w:eastAsia="Times New Roman" w:hAnsi="Times New Roman" w:cs="Times New Roman"/>
          <w:b/>
          <w:bCs/>
          <w:sz w:val="28"/>
          <w:szCs w:val="28"/>
          <w:lang w:val="uk-UA" w:eastAsia="ar-SA"/>
        </w:rPr>
      </w:pPr>
      <w:r w:rsidRPr="00DD540D">
        <w:rPr>
          <w:rFonts w:ascii="Times New Roman" w:eastAsia="Times New Roman" w:hAnsi="Times New Roman" w:cs="Times New Roman"/>
          <w:b/>
          <w:bCs/>
          <w:sz w:val="28"/>
          <w:szCs w:val="28"/>
          <w:lang w:val="ru-RU" w:eastAsia="ar-SA"/>
        </w:rPr>
        <w:t xml:space="preserve">6. Заходи </w:t>
      </w:r>
      <w:proofErr w:type="spellStart"/>
      <w:r w:rsidRPr="00DD540D">
        <w:rPr>
          <w:rFonts w:ascii="Times New Roman" w:eastAsia="Times New Roman" w:hAnsi="Times New Roman" w:cs="Times New Roman"/>
          <w:b/>
          <w:bCs/>
          <w:sz w:val="28"/>
          <w:szCs w:val="28"/>
          <w:lang w:val="ru-RU" w:eastAsia="ar-SA"/>
        </w:rPr>
        <w:t>Програми</w:t>
      </w:r>
      <w:proofErr w:type="spellEnd"/>
      <w:r w:rsidRPr="00DD540D">
        <w:rPr>
          <w:rFonts w:ascii="Times New Roman" w:eastAsia="Times New Roman" w:hAnsi="Times New Roman" w:cs="Times New Roman"/>
          <w:b/>
          <w:bCs/>
          <w:sz w:val="28"/>
          <w:szCs w:val="28"/>
          <w:lang w:val="ru-RU" w:eastAsia="ar-SA"/>
        </w:rPr>
        <w:t xml:space="preserve"> </w:t>
      </w:r>
      <w:proofErr w:type="spellStart"/>
      <w:r w:rsidRPr="00DD540D">
        <w:rPr>
          <w:rFonts w:ascii="Times New Roman" w:eastAsia="Times New Roman" w:hAnsi="Times New Roman" w:cs="Times New Roman"/>
          <w:b/>
          <w:bCs/>
          <w:sz w:val="28"/>
          <w:szCs w:val="28"/>
          <w:lang w:val="ru-RU" w:eastAsia="ar-SA"/>
        </w:rPr>
        <w:t>розвитку</w:t>
      </w:r>
      <w:proofErr w:type="spellEnd"/>
      <w:r w:rsidRPr="00DD540D">
        <w:rPr>
          <w:rFonts w:ascii="Times New Roman" w:eastAsia="Times New Roman" w:hAnsi="Times New Roman" w:cs="Times New Roman"/>
          <w:b/>
          <w:bCs/>
          <w:sz w:val="28"/>
          <w:szCs w:val="28"/>
          <w:lang w:val="uk-UA" w:eastAsia="ar-SA"/>
        </w:rPr>
        <w:t xml:space="preserve"> </w:t>
      </w:r>
      <w:r w:rsidRPr="00DD540D">
        <w:rPr>
          <w:rFonts w:ascii="Times New Roman" w:eastAsia="Times New Roman" w:hAnsi="Times New Roman" w:cs="Times New Roman"/>
          <w:b/>
          <w:bCs/>
          <w:sz w:val="28"/>
          <w:szCs w:val="28"/>
          <w:lang w:val="ru-RU" w:eastAsia="ar-SA"/>
        </w:rPr>
        <w:t>КНП «</w:t>
      </w:r>
      <w:r w:rsidRPr="00DD540D">
        <w:rPr>
          <w:rFonts w:ascii="Times New Roman" w:eastAsia="Times New Roman" w:hAnsi="Times New Roman" w:cs="Times New Roman"/>
          <w:b/>
          <w:bCs/>
          <w:sz w:val="28"/>
          <w:szCs w:val="28"/>
          <w:lang w:val="uk-UA" w:eastAsia="ar-SA"/>
        </w:rPr>
        <w:t>Новодністровська міська поліклініка»</w:t>
      </w:r>
    </w:p>
    <w:p w14:paraId="11C8329C" w14:textId="77777777" w:rsidR="00DD540D" w:rsidRPr="00DD540D" w:rsidRDefault="00DD540D" w:rsidP="00DD540D">
      <w:pPr>
        <w:shd w:val="clear" w:color="auto" w:fill="FFFFFF"/>
        <w:suppressAutoHyphens/>
        <w:spacing w:after="0" w:line="240" w:lineRule="auto"/>
        <w:jc w:val="center"/>
        <w:rPr>
          <w:rFonts w:ascii="Times New Roman" w:eastAsia="Times New Roman" w:hAnsi="Times New Roman" w:cs="Times New Roman"/>
          <w:b/>
          <w:bCs/>
          <w:sz w:val="28"/>
          <w:szCs w:val="28"/>
          <w:lang w:val="uk-UA" w:eastAsia="ar-SA"/>
        </w:rPr>
      </w:pPr>
      <w:r w:rsidRPr="00DD540D">
        <w:rPr>
          <w:rFonts w:ascii="Times New Roman" w:eastAsia="Times New Roman" w:hAnsi="Times New Roman" w:cs="Times New Roman"/>
          <w:b/>
          <w:bCs/>
          <w:sz w:val="28"/>
          <w:szCs w:val="28"/>
          <w:lang w:val="ru-RU" w:eastAsia="ar-SA"/>
        </w:rPr>
        <w:t xml:space="preserve"> на 20</w:t>
      </w:r>
      <w:r w:rsidRPr="00DD540D">
        <w:rPr>
          <w:rFonts w:ascii="Times New Roman" w:eastAsia="Times New Roman" w:hAnsi="Times New Roman" w:cs="Times New Roman"/>
          <w:b/>
          <w:bCs/>
          <w:sz w:val="28"/>
          <w:szCs w:val="28"/>
          <w:lang w:val="en-US" w:eastAsia="ar-SA"/>
        </w:rPr>
        <w:t>21</w:t>
      </w:r>
      <w:r w:rsidRPr="00DD540D">
        <w:rPr>
          <w:rFonts w:ascii="Times New Roman" w:eastAsia="Times New Roman" w:hAnsi="Times New Roman" w:cs="Times New Roman"/>
          <w:b/>
          <w:bCs/>
          <w:sz w:val="28"/>
          <w:szCs w:val="28"/>
          <w:lang w:val="ru-RU" w:eastAsia="ar-SA"/>
        </w:rPr>
        <w:t>–202</w:t>
      </w:r>
      <w:r w:rsidRPr="00DD540D">
        <w:rPr>
          <w:rFonts w:ascii="Times New Roman" w:eastAsia="Times New Roman" w:hAnsi="Times New Roman" w:cs="Times New Roman"/>
          <w:b/>
          <w:bCs/>
          <w:sz w:val="28"/>
          <w:szCs w:val="28"/>
          <w:lang w:val="en-US" w:eastAsia="ar-SA"/>
        </w:rPr>
        <w:t>3</w:t>
      </w:r>
      <w:r w:rsidRPr="00DD540D">
        <w:rPr>
          <w:rFonts w:ascii="Times New Roman" w:eastAsia="Times New Roman" w:hAnsi="Times New Roman" w:cs="Times New Roman"/>
          <w:b/>
          <w:bCs/>
          <w:sz w:val="28"/>
          <w:szCs w:val="28"/>
          <w:lang w:val="ru-RU" w:eastAsia="ar-SA"/>
        </w:rPr>
        <w:t xml:space="preserve"> роки</w:t>
      </w:r>
    </w:p>
    <w:tbl>
      <w:tblPr>
        <w:tblW w:w="153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706"/>
        <w:gridCol w:w="2838"/>
        <w:gridCol w:w="2126"/>
        <w:gridCol w:w="226"/>
        <w:gridCol w:w="8"/>
        <w:gridCol w:w="1327"/>
        <w:gridCol w:w="1133"/>
        <w:gridCol w:w="708"/>
        <w:gridCol w:w="284"/>
        <w:gridCol w:w="994"/>
        <w:gridCol w:w="10"/>
        <w:gridCol w:w="989"/>
        <w:gridCol w:w="996"/>
        <w:gridCol w:w="2970"/>
      </w:tblGrid>
      <w:tr w:rsidR="00DD540D" w:rsidRPr="00DD540D" w14:paraId="125506F3" w14:textId="77777777" w:rsidTr="000E2597">
        <w:trPr>
          <w:trHeight w:val="460"/>
        </w:trPr>
        <w:tc>
          <w:tcPr>
            <w:tcW w:w="706" w:type="dxa"/>
            <w:vMerge w:val="restart"/>
            <w:tcBorders>
              <w:top w:val="outset" w:sz="6" w:space="0" w:color="auto"/>
              <w:left w:val="outset" w:sz="6" w:space="0" w:color="auto"/>
              <w:bottom w:val="outset" w:sz="6" w:space="0" w:color="auto"/>
              <w:right w:val="outset" w:sz="6" w:space="0" w:color="auto"/>
            </w:tcBorders>
            <w:shd w:val="clear" w:color="auto" w:fill="auto"/>
          </w:tcPr>
          <w:p w14:paraId="484A330F"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 п\п</w:t>
            </w:r>
          </w:p>
        </w:tc>
        <w:tc>
          <w:tcPr>
            <w:tcW w:w="2838" w:type="dxa"/>
            <w:vMerge w:val="restart"/>
            <w:tcBorders>
              <w:top w:val="outset" w:sz="6" w:space="0" w:color="auto"/>
              <w:left w:val="outset" w:sz="6" w:space="0" w:color="auto"/>
              <w:bottom w:val="outset" w:sz="6" w:space="0" w:color="auto"/>
              <w:right w:val="outset" w:sz="6" w:space="0" w:color="auto"/>
            </w:tcBorders>
            <w:shd w:val="clear" w:color="auto" w:fill="auto"/>
          </w:tcPr>
          <w:p w14:paraId="61959C9D"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Перелік</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заходів</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Програми</w:t>
            </w:r>
            <w:proofErr w:type="spellEnd"/>
          </w:p>
        </w:tc>
        <w:tc>
          <w:tcPr>
            <w:tcW w:w="2126" w:type="dxa"/>
            <w:vMerge w:val="restart"/>
            <w:tcBorders>
              <w:top w:val="outset" w:sz="6" w:space="0" w:color="auto"/>
              <w:left w:val="outset" w:sz="6" w:space="0" w:color="auto"/>
              <w:bottom w:val="outset" w:sz="6" w:space="0" w:color="auto"/>
              <w:right w:val="outset" w:sz="6" w:space="0" w:color="auto"/>
            </w:tcBorders>
            <w:shd w:val="clear" w:color="auto" w:fill="auto"/>
          </w:tcPr>
          <w:p w14:paraId="43A62EE4"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Відповідальні</w:t>
            </w:r>
            <w:proofErr w:type="spellEnd"/>
            <w:r w:rsidRPr="00DD540D">
              <w:rPr>
                <w:rFonts w:ascii="Times New Roman" w:eastAsia="Times New Roman" w:hAnsi="Times New Roman" w:cs="Times New Roman"/>
                <w:sz w:val="24"/>
                <w:szCs w:val="24"/>
                <w:lang w:val="ru-RU" w:eastAsia="ar-SA"/>
              </w:rPr>
              <w:t xml:space="preserve"> за </w:t>
            </w:r>
            <w:proofErr w:type="spellStart"/>
            <w:r w:rsidRPr="00DD540D">
              <w:rPr>
                <w:rFonts w:ascii="Times New Roman" w:eastAsia="Times New Roman" w:hAnsi="Times New Roman" w:cs="Times New Roman"/>
                <w:sz w:val="24"/>
                <w:szCs w:val="24"/>
                <w:lang w:val="ru-RU" w:eastAsia="ar-SA"/>
              </w:rPr>
              <w:t>виконання</w:t>
            </w:r>
            <w:proofErr w:type="spellEnd"/>
          </w:p>
        </w:tc>
        <w:tc>
          <w:tcPr>
            <w:tcW w:w="1558" w:type="dxa"/>
            <w:gridSpan w:val="3"/>
            <w:vMerge w:val="restart"/>
            <w:tcBorders>
              <w:top w:val="outset" w:sz="6" w:space="0" w:color="auto"/>
              <w:left w:val="outset" w:sz="6" w:space="0" w:color="auto"/>
              <w:bottom w:val="outset" w:sz="6" w:space="0" w:color="auto"/>
              <w:right w:val="outset" w:sz="6" w:space="0" w:color="auto"/>
            </w:tcBorders>
            <w:shd w:val="clear" w:color="auto" w:fill="auto"/>
          </w:tcPr>
          <w:p w14:paraId="5961C455"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 xml:space="preserve">Строки </w:t>
            </w:r>
            <w:proofErr w:type="spellStart"/>
            <w:r w:rsidRPr="00DD540D">
              <w:rPr>
                <w:rFonts w:ascii="Times New Roman" w:eastAsia="Times New Roman" w:hAnsi="Times New Roman" w:cs="Times New Roman"/>
                <w:sz w:val="24"/>
                <w:szCs w:val="24"/>
                <w:lang w:val="ru-RU" w:eastAsia="ar-SA"/>
              </w:rPr>
              <w:t>виконання</w:t>
            </w:r>
            <w:proofErr w:type="spellEnd"/>
            <w:r w:rsidRPr="00DD540D">
              <w:rPr>
                <w:rFonts w:ascii="Times New Roman" w:eastAsia="Times New Roman" w:hAnsi="Times New Roman" w:cs="Times New Roman"/>
                <w:sz w:val="24"/>
                <w:szCs w:val="24"/>
                <w:lang w:val="ru-RU" w:eastAsia="ar-SA"/>
              </w:rPr>
              <w:t xml:space="preserve"> заходу (роки)</w:t>
            </w:r>
          </w:p>
        </w:tc>
        <w:tc>
          <w:tcPr>
            <w:tcW w:w="1133" w:type="dxa"/>
            <w:vMerge w:val="restart"/>
            <w:tcBorders>
              <w:top w:val="outset" w:sz="6" w:space="0" w:color="auto"/>
              <w:left w:val="outset" w:sz="6" w:space="0" w:color="auto"/>
              <w:bottom w:val="outset" w:sz="6" w:space="0" w:color="auto"/>
              <w:right w:val="outset" w:sz="6" w:space="0" w:color="auto"/>
            </w:tcBorders>
            <w:shd w:val="clear" w:color="auto" w:fill="auto"/>
          </w:tcPr>
          <w:p w14:paraId="16B5D31D"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Джерело</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фінансування</w:t>
            </w:r>
            <w:proofErr w:type="spellEnd"/>
          </w:p>
        </w:tc>
        <w:tc>
          <w:tcPr>
            <w:tcW w:w="3981" w:type="dxa"/>
            <w:gridSpan w:val="6"/>
            <w:tcBorders>
              <w:top w:val="outset" w:sz="6" w:space="0" w:color="auto"/>
              <w:left w:val="outset" w:sz="6" w:space="0" w:color="auto"/>
              <w:bottom w:val="outset" w:sz="6" w:space="0" w:color="auto"/>
              <w:right w:val="outset" w:sz="6" w:space="0" w:color="auto"/>
            </w:tcBorders>
            <w:shd w:val="clear" w:color="auto" w:fill="auto"/>
          </w:tcPr>
          <w:p w14:paraId="5870B808"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proofErr w:type="spellStart"/>
            <w:r w:rsidRPr="00DD540D">
              <w:rPr>
                <w:rFonts w:ascii="Times New Roman" w:eastAsia="Times New Roman" w:hAnsi="Times New Roman" w:cs="Times New Roman"/>
                <w:sz w:val="24"/>
                <w:szCs w:val="24"/>
                <w:lang w:val="ru-RU" w:eastAsia="ar-SA"/>
              </w:rPr>
              <w:t>Орієнтовні</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обсяги</w:t>
            </w:r>
            <w:proofErr w:type="spellEnd"/>
          </w:p>
          <w:p w14:paraId="7750E318"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proofErr w:type="spellStart"/>
            <w:proofErr w:type="gramStart"/>
            <w:r w:rsidRPr="00DD540D">
              <w:rPr>
                <w:rFonts w:ascii="Times New Roman" w:eastAsia="Times New Roman" w:hAnsi="Times New Roman" w:cs="Times New Roman"/>
                <w:sz w:val="24"/>
                <w:szCs w:val="24"/>
                <w:lang w:val="ru-RU" w:eastAsia="ar-SA"/>
              </w:rPr>
              <w:t>фінансування</w:t>
            </w:r>
            <w:proofErr w:type="spellEnd"/>
            <w:r w:rsidRPr="00DD540D">
              <w:rPr>
                <w:rFonts w:ascii="Times New Roman" w:eastAsia="Times New Roman" w:hAnsi="Times New Roman" w:cs="Times New Roman"/>
                <w:sz w:val="24"/>
                <w:szCs w:val="24"/>
                <w:lang w:val="ru-RU" w:eastAsia="ar-SA"/>
              </w:rPr>
              <w:t xml:space="preserve"> ,</w:t>
            </w:r>
            <w:proofErr w:type="gramEnd"/>
            <w:r w:rsidRPr="00DD540D">
              <w:rPr>
                <w:rFonts w:ascii="Times New Roman" w:eastAsia="Times New Roman" w:hAnsi="Times New Roman" w:cs="Times New Roman"/>
                <w:sz w:val="24"/>
                <w:szCs w:val="24"/>
                <w:lang w:val="ru-RU" w:eastAsia="ar-SA"/>
              </w:rPr>
              <w:t xml:space="preserve"> (тис. грн.)</w:t>
            </w:r>
          </w:p>
        </w:tc>
        <w:tc>
          <w:tcPr>
            <w:tcW w:w="2970" w:type="dxa"/>
            <w:tcBorders>
              <w:top w:val="outset" w:sz="6" w:space="0" w:color="auto"/>
              <w:left w:val="outset" w:sz="6" w:space="0" w:color="auto"/>
              <w:bottom w:val="outset" w:sz="6" w:space="0" w:color="auto"/>
              <w:right w:val="outset" w:sz="6" w:space="0" w:color="auto"/>
            </w:tcBorders>
            <w:shd w:val="clear" w:color="auto" w:fill="auto"/>
          </w:tcPr>
          <w:p w14:paraId="752507E7"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proofErr w:type="spellStart"/>
            <w:r w:rsidRPr="00DD540D">
              <w:rPr>
                <w:rFonts w:ascii="Times New Roman" w:eastAsia="Times New Roman" w:hAnsi="Times New Roman" w:cs="Times New Roman"/>
                <w:sz w:val="24"/>
                <w:szCs w:val="24"/>
                <w:lang w:val="ru-RU" w:eastAsia="ar-SA"/>
              </w:rPr>
              <w:t>Очікуваний</w:t>
            </w:r>
            <w:proofErr w:type="spellEnd"/>
            <w:r w:rsidRPr="00DD540D">
              <w:rPr>
                <w:rFonts w:ascii="Times New Roman" w:eastAsia="Times New Roman" w:hAnsi="Times New Roman" w:cs="Times New Roman"/>
                <w:sz w:val="24"/>
                <w:szCs w:val="24"/>
                <w:lang w:val="ru-RU" w:eastAsia="ar-SA"/>
              </w:rPr>
              <w:t xml:space="preserve"> </w:t>
            </w:r>
          </w:p>
          <w:p w14:paraId="28AD103F"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результат</w:t>
            </w:r>
          </w:p>
        </w:tc>
      </w:tr>
      <w:tr w:rsidR="00DD540D" w:rsidRPr="00DD540D" w14:paraId="618C238F" w14:textId="77777777" w:rsidTr="000E2597">
        <w:tc>
          <w:tcPr>
            <w:tcW w:w="706"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2F84562" w14:textId="77777777" w:rsidR="00DD540D" w:rsidRPr="00DD540D" w:rsidRDefault="00DD540D" w:rsidP="00DD540D">
            <w:pPr>
              <w:spacing w:after="0" w:line="240" w:lineRule="auto"/>
              <w:rPr>
                <w:rFonts w:ascii="Times New Roman" w:hAnsi="Times New Roman" w:cs="Times New Roman"/>
                <w:sz w:val="24"/>
                <w:szCs w:val="24"/>
                <w:lang w:val="ru-RU"/>
              </w:rPr>
            </w:pPr>
          </w:p>
        </w:tc>
        <w:tc>
          <w:tcPr>
            <w:tcW w:w="2838"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98AA7C7" w14:textId="77777777" w:rsidR="00DD540D" w:rsidRPr="00DD540D" w:rsidRDefault="00DD540D" w:rsidP="00DD540D">
            <w:pPr>
              <w:spacing w:after="0" w:line="240" w:lineRule="auto"/>
              <w:rPr>
                <w:rFonts w:ascii="Times New Roman" w:hAnsi="Times New Roman" w:cs="Times New Roman"/>
                <w:sz w:val="24"/>
                <w:szCs w:val="24"/>
                <w:lang w:val="ru-RU"/>
              </w:rPr>
            </w:pPr>
          </w:p>
        </w:tc>
        <w:tc>
          <w:tcPr>
            <w:tcW w:w="2126"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7535BB5" w14:textId="77777777" w:rsidR="00DD540D" w:rsidRPr="00DD540D" w:rsidRDefault="00DD540D" w:rsidP="00DD540D">
            <w:pPr>
              <w:spacing w:after="0" w:line="240" w:lineRule="auto"/>
              <w:rPr>
                <w:rFonts w:ascii="Times New Roman" w:hAnsi="Times New Roman" w:cs="Times New Roman"/>
                <w:sz w:val="24"/>
                <w:szCs w:val="24"/>
                <w:lang w:val="ru-RU"/>
              </w:rPr>
            </w:pPr>
          </w:p>
        </w:tc>
        <w:tc>
          <w:tcPr>
            <w:tcW w:w="1558" w:type="dxa"/>
            <w:gridSpan w:val="3"/>
            <w:vMerge/>
            <w:tcBorders>
              <w:top w:val="outset" w:sz="6" w:space="0" w:color="auto"/>
              <w:left w:val="outset" w:sz="6" w:space="0" w:color="auto"/>
              <w:bottom w:val="outset" w:sz="6" w:space="0" w:color="auto"/>
              <w:right w:val="outset" w:sz="6" w:space="0" w:color="auto"/>
            </w:tcBorders>
            <w:shd w:val="clear" w:color="auto" w:fill="auto"/>
            <w:vAlign w:val="center"/>
          </w:tcPr>
          <w:p w14:paraId="23F1DD23" w14:textId="77777777" w:rsidR="00DD540D" w:rsidRPr="00DD540D" w:rsidRDefault="00DD540D" w:rsidP="00DD540D">
            <w:pPr>
              <w:spacing w:after="0" w:line="240" w:lineRule="auto"/>
              <w:rPr>
                <w:rFonts w:ascii="Times New Roman" w:hAnsi="Times New Roman" w:cs="Times New Roman"/>
                <w:sz w:val="24"/>
                <w:szCs w:val="24"/>
                <w:lang w:val="ru-RU"/>
              </w:rPr>
            </w:pPr>
          </w:p>
        </w:tc>
        <w:tc>
          <w:tcPr>
            <w:tcW w:w="113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10BD4BE7" w14:textId="77777777" w:rsidR="00DD540D" w:rsidRPr="00DD540D" w:rsidRDefault="00DD540D" w:rsidP="00DD540D">
            <w:pPr>
              <w:spacing w:after="0" w:line="240" w:lineRule="auto"/>
              <w:rPr>
                <w:rFonts w:ascii="Times New Roman" w:hAnsi="Times New Roman" w:cs="Times New Roman"/>
                <w:sz w:val="24"/>
                <w:szCs w:val="24"/>
                <w:lang w:val="ru-RU"/>
              </w:rPr>
            </w:pPr>
          </w:p>
        </w:tc>
        <w:tc>
          <w:tcPr>
            <w:tcW w:w="992" w:type="dxa"/>
            <w:gridSpan w:val="2"/>
            <w:tcBorders>
              <w:top w:val="outset" w:sz="6" w:space="0" w:color="auto"/>
              <w:left w:val="outset" w:sz="6" w:space="0" w:color="auto"/>
              <w:bottom w:val="outset" w:sz="6" w:space="0" w:color="auto"/>
              <w:right w:val="outset" w:sz="6" w:space="0" w:color="auto"/>
            </w:tcBorders>
            <w:shd w:val="clear" w:color="auto" w:fill="auto"/>
          </w:tcPr>
          <w:p w14:paraId="49159BA2"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Всього</w:t>
            </w:r>
            <w:proofErr w:type="spellEnd"/>
          </w:p>
        </w:tc>
        <w:tc>
          <w:tcPr>
            <w:tcW w:w="994" w:type="dxa"/>
            <w:tcBorders>
              <w:top w:val="outset" w:sz="6" w:space="0" w:color="auto"/>
              <w:left w:val="outset" w:sz="6" w:space="0" w:color="auto"/>
              <w:bottom w:val="outset" w:sz="6" w:space="0" w:color="auto"/>
              <w:right w:val="outset" w:sz="6" w:space="0" w:color="auto"/>
            </w:tcBorders>
            <w:shd w:val="clear" w:color="auto" w:fill="auto"/>
          </w:tcPr>
          <w:p w14:paraId="5D0070F7"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 xml:space="preserve">І </w:t>
            </w:r>
            <w:proofErr w:type="spellStart"/>
            <w:r w:rsidRPr="00DD540D">
              <w:rPr>
                <w:rFonts w:ascii="Times New Roman" w:eastAsia="Times New Roman" w:hAnsi="Times New Roman" w:cs="Times New Roman"/>
                <w:sz w:val="24"/>
                <w:szCs w:val="24"/>
                <w:lang w:val="ru-RU" w:eastAsia="ar-SA"/>
              </w:rPr>
              <w:t>етап</w:t>
            </w:r>
            <w:proofErr w:type="spellEnd"/>
            <w:r w:rsidRPr="00DD540D">
              <w:rPr>
                <w:rFonts w:ascii="Times New Roman" w:eastAsia="Times New Roman" w:hAnsi="Times New Roman" w:cs="Times New Roman"/>
                <w:sz w:val="24"/>
                <w:szCs w:val="24"/>
                <w:lang w:val="ru-RU" w:eastAsia="ar-SA"/>
              </w:rPr>
              <w:t>:</w:t>
            </w:r>
          </w:p>
          <w:p w14:paraId="74FA88C5"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en-US" w:eastAsia="ar-SA"/>
              </w:rPr>
              <w:t>21</w:t>
            </w:r>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рік</w:t>
            </w:r>
            <w:proofErr w:type="spellEnd"/>
          </w:p>
        </w:tc>
        <w:tc>
          <w:tcPr>
            <w:tcW w:w="999" w:type="dxa"/>
            <w:gridSpan w:val="2"/>
            <w:tcBorders>
              <w:top w:val="outset" w:sz="6" w:space="0" w:color="auto"/>
              <w:left w:val="outset" w:sz="6" w:space="0" w:color="auto"/>
              <w:bottom w:val="outset" w:sz="6" w:space="0" w:color="auto"/>
              <w:right w:val="outset" w:sz="6" w:space="0" w:color="auto"/>
            </w:tcBorders>
            <w:shd w:val="clear" w:color="auto" w:fill="auto"/>
          </w:tcPr>
          <w:p w14:paraId="4A5DF3FD"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ru-RU" w:eastAsia="ar-SA"/>
              </w:rPr>
              <w:t xml:space="preserve">ІІ </w:t>
            </w:r>
            <w:proofErr w:type="spellStart"/>
            <w:r w:rsidRPr="00DD540D">
              <w:rPr>
                <w:rFonts w:ascii="Times New Roman" w:eastAsia="Times New Roman" w:hAnsi="Times New Roman" w:cs="Times New Roman"/>
                <w:sz w:val="24"/>
                <w:szCs w:val="24"/>
                <w:lang w:val="ru-RU" w:eastAsia="ar-SA"/>
              </w:rPr>
              <w:t>етап</w:t>
            </w:r>
            <w:proofErr w:type="spellEnd"/>
            <w:r w:rsidRPr="00DD540D">
              <w:rPr>
                <w:rFonts w:ascii="Times New Roman" w:eastAsia="Times New Roman" w:hAnsi="Times New Roman" w:cs="Times New Roman"/>
                <w:sz w:val="24"/>
                <w:szCs w:val="24"/>
                <w:lang w:val="ru-RU" w:eastAsia="ar-SA"/>
              </w:rPr>
              <w:t>:</w:t>
            </w:r>
            <w:r w:rsidRPr="00DD540D">
              <w:rPr>
                <w:rFonts w:ascii="Times New Roman" w:eastAsia="Times New Roman" w:hAnsi="Times New Roman" w:cs="Times New Roman"/>
                <w:sz w:val="24"/>
                <w:szCs w:val="24"/>
                <w:lang w:val="uk-UA" w:eastAsia="ar-SA"/>
              </w:rPr>
              <w:t xml:space="preserve"> </w:t>
            </w:r>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en-US" w:eastAsia="ar-SA"/>
              </w:rPr>
              <w:t>22</w:t>
            </w:r>
            <w:r w:rsidRPr="00DD540D">
              <w:rPr>
                <w:rFonts w:ascii="Times New Roman" w:eastAsia="Times New Roman" w:hAnsi="Times New Roman" w:cs="Times New Roman"/>
                <w:sz w:val="24"/>
                <w:szCs w:val="24"/>
                <w:lang w:val="ru-RU" w:eastAsia="ar-SA"/>
              </w:rPr>
              <w:t xml:space="preserve"> р</w:t>
            </w:r>
            <w:r w:rsidRPr="00DD540D">
              <w:rPr>
                <w:rFonts w:ascii="Times New Roman" w:eastAsia="Times New Roman" w:hAnsi="Times New Roman" w:cs="Times New Roman"/>
                <w:sz w:val="24"/>
                <w:szCs w:val="24"/>
                <w:lang w:val="uk-UA" w:eastAsia="ar-SA"/>
              </w:rPr>
              <w:t>.</w:t>
            </w:r>
          </w:p>
        </w:tc>
        <w:tc>
          <w:tcPr>
            <w:tcW w:w="996" w:type="dxa"/>
            <w:tcBorders>
              <w:top w:val="outset" w:sz="6" w:space="0" w:color="auto"/>
              <w:left w:val="outset" w:sz="6" w:space="0" w:color="auto"/>
              <w:bottom w:val="outset" w:sz="6" w:space="0" w:color="auto"/>
              <w:right w:val="outset" w:sz="6" w:space="0" w:color="auto"/>
            </w:tcBorders>
            <w:shd w:val="clear" w:color="auto" w:fill="auto"/>
          </w:tcPr>
          <w:p w14:paraId="116605A8"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 xml:space="preserve">ІІІ </w:t>
            </w:r>
            <w:proofErr w:type="spellStart"/>
            <w:r w:rsidRPr="00DD540D">
              <w:rPr>
                <w:rFonts w:ascii="Times New Roman" w:eastAsia="Times New Roman" w:hAnsi="Times New Roman" w:cs="Times New Roman"/>
                <w:sz w:val="24"/>
                <w:szCs w:val="24"/>
                <w:lang w:val="ru-RU" w:eastAsia="ar-SA"/>
              </w:rPr>
              <w:t>етап</w:t>
            </w:r>
            <w:proofErr w:type="spellEnd"/>
            <w:r w:rsidRPr="00DD540D">
              <w:rPr>
                <w:rFonts w:ascii="Times New Roman" w:eastAsia="Times New Roman" w:hAnsi="Times New Roman" w:cs="Times New Roman"/>
                <w:sz w:val="24"/>
                <w:szCs w:val="24"/>
                <w:lang w:val="ru-RU" w:eastAsia="ar-SA"/>
              </w:rPr>
              <w:t>:</w:t>
            </w:r>
          </w:p>
          <w:p w14:paraId="11F3C238"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ru-RU" w:eastAsia="ar-SA"/>
              </w:rPr>
              <w:t>202</w:t>
            </w:r>
            <w:r w:rsidRPr="00DD540D">
              <w:rPr>
                <w:rFonts w:ascii="Times New Roman" w:eastAsia="Times New Roman" w:hAnsi="Times New Roman" w:cs="Times New Roman"/>
                <w:sz w:val="24"/>
                <w:szCs w:val="24"/>
                <w:lang w:val="en-US" w:eastAsia="ar-SA"/>
              </w:rPr>
              <w:t>3</w:t>
            </w:r>
            <w:r w:rsidRPr="00DD540D">
              <w:rPr>
                <w:rFonts w:ascii="Times New Roman" w:eastAsia="Times New Roman" w:hAnsi="Times New Roman" w:cs="Times New Roman"/>
                <w:sz w:val="24"/>
                <w:szCs w:val="24"/>
                <w:lang w:val="ru-RU" w:eastAsia="ar-SA"/>
              </w:rPr>
              <w:t xml:space="preserve"> р</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tcPr>
          <w:p w14:paraId="4F6E9D0F" w14:textId="77777777" w:rsidR="00DD540D" w:rsidRPr="00DD540D" w:rsidRDefault="00DD540D" w:rsidP="00DD540D">
            <w:pPr>
              <w:spacing w:after="0" w:line="240" w:lineRule="auto"/>
              <w:rPr>
                <w:rFonts w:ascii="Times New Roman" w:hAnsi="Times New Roman" w:cs="Times New Roman"/>
                <w:sz w:val="24"/>
                <w:szCs w:val="24"/>
                <w:lang w:val="ru-RU"/>
              </w:rPr>
            </w:pPr>
          </w:p>
        </w:tc>
      </w:tr>
      <w:tr w:rsidR="00DD540D" w:rsidRPr="00DD540D" w14:paraId="48C56327" w14:textId="77777777" w:rsidTr="000E2597">
        <w:trPr>
          <w:trHeight w:val="142"/>
        </w:trPr>
        <w:tc>
          <w:tcPr>
            <w:tcW w:w="706" w:type="dxa"/>
            <w:tcBorders>
              <w:top w:val="outset" w:sz="6" w:space="0" w:color="auto"/>
              <w:left w:val="outset" w:sz="6" w:space="0" w:color="auto"/>
              <w:bottom w:val="single" w:sz="4" w:space="0" w:color="auto"/>
              <w:right w:val="outset" w:sz="6" w:space="0" w:color="auto"/>
            </w:tcBorders>
            <w:shd w:val="clear" w:color="auto" w:fill="auto"/>
          </w:tcPr>
          <w:p w14:paraId="583D205B"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1</w:t>
            </w:r>
          </w:p>
        </w:tc>
        <w:tc>
          <w:tcPr>
            <w:tcW w:w="2838" w:type="dxa"/>
            <w:tcBorders>
              <w:top w:val="outset" w:sz="6" w:space="0" w:color="auto"/>
              <w:left w:val="outset" w:sz="6" w:space="0" w:color="auto"/>
              <w:bottom w:val="single" w:sz="4" w:space="0" w:color="auto"/>
              <w:right w:val="outset" w:sz="6" w:space="0" w:color="auto"/>
            </w:tcBorders>
            <w:shd w:val="clear" w:color="auto" w:fill="auto"/>
          </w:tcPr>
          <w:p w14:paraId="3C0F231E"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2</w:t>
            </w:r>
          </w:p>
        </w:tc>
        <w:tc>
          <w:tcPr>
            <w:tcW w:w="2126" w:type="dxa"/>
            <w:tcBorders>
              <w:top w:val="outset" w:sz="6" w:space="0" w:color="auto"/>
              <w:left w:val="outset" w:sz="6" w:space="0" w:color="auto"/>
              <w:bottom w:val="single" w:sz="4" w:space="0" w:color="auto"/>
              <w:right w:val="outset" w:sz="6" w:space="0" w:color="auto"/>
            </w:tcBorders>
            <w:shd w:val="clear" w:color="auto" w:fill="auto"/>
          </w:tcPr>
          <w:p w14:paraId="2BC30A7E"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3</w:t>
            </w:r>
          </w:p>
        </w:tc>
        <w:tc>
          <w:tcPr>
            <w:tcW w:w="1558" w:type="dxa"/>
            <w:gridSpan w:val="3"/>
            <w:tcBorders>
              <w:top w:val="outset" w:sz="6" w:space="0" w:color="auto"/>
              <w:left w:val="outset" w:sz="6" w:space="0" w:color="auto"/>
              <w:bottom w:val="single" w:sz="4" w:space="0" w:color="auto"/>
              <w:right w:val="outset" w:sz="6" w:space="0" w:color="auto"/>
            </w:tcBorders>
            <w:shd w:val="clear" w:color="auto" w:fill="auto"/>
          </w:tcPr>
          <w:p w14:paraId="74766062"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4</w:t>
            </w:r>
          </w:p>
        </w:tc>
        <w:tc>
          <w:tcPr>
            <w:tcW w:w="1133" w:type="dxa"/>
            <w:tcBorders>
              <w:top w:val="outset" w:sz="6" w:space="0" w:color="auto"/>
              <w:left w:val="outset" w:sz="6" w:space="0" w:color="auto"/>
              <w:bottom w:val="single" w:sz="4" w:space="0" w:color="auto"/>
              <w:right w:val="outset" w:sz="6" w:space="0" w:color="auto"/>
            </w:tcBorders>
            <w:shd w:val="clear" w:color="auto" w:fill="auto"/>
          </w:tcPr>
          <w:p w14:paraId="7C5C7CEB"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5</w:t>
            </w:r>
          </w:p>
        </w:tc>
        <w:tc>
          <w:tcPr>
            <w:tcW w:w="992" w:type="dxa"/>
            <w:gridSpan w:val="2"/>
            <w:tcBorders>
              <w:top w:val="outset" w:sz="6" w:space="0" w:color="auto"/>
              <w:left w:val="outset" w:sz="6" w:space="0" w:color="auto"/>
              <w:bottom w:val="single" w:sz="4" w:space="0" w:color="auto"/>
              <w:right w:val="outset" w:sz="6" w:space="0" w:color="auto"/>
            </w:tcBorders>
            <w:shd w:val="clear" w:color="auto" w:fill="auto"/>
          </w:tcPr>
          <w:p w14:paraId="0331442D"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6</w:t>
            </w:r>
          </w:p>
        </w:tc>
        <w:tc>
          <w:tcPr>
            <w:tcW w:w="994" w:type="dxa"/>
            <w:tcBorders>
              <w:top w:val="outset" w:sz="6" w:space="0" w:color="auto"/>
              <w:left w:val="outset" w:sz="6" w:space="0" w:color="auto"/>
              <w:bottom w:val="single" w:sz="4" w:space="0" w:color="auto"/>
              <w:right w:val="outset" w:sz="6" w:space="0" w:color="auto"/>
            </w:tcBorders>
            <w:shd w:val="clear" w:color="auto" w:fill="auto"/>
          </w:tcPr>
          <w:p w14:paraId="14112F1E"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7</w:t>
            </w:r>
          </w:p>
        </w:tc>
        <w:tc>
          <w:tcPr>
            <w:tcW w:w="999" w:type="dxa"/>
            <w:gridSpan w:val="2"/>
            <w:tcBorders>
              <w:top w:val="outset" w:sz="6" w:space="0" w:color="auto"/>
              <w:left w:val="outset" w:sz="6" w:space="0" w:color="auto"/>
              <w:bottom w:val="single" w:sz="4" w:space="0" w:color="auto"/>
              <w:right w:val="outset" w:sz="6" w:space="0" w:color="auto"/>
            </w:tcBorders>
            <w:shd w:val="clear" w:color="auto" w:fill="auto"/>
          </w:tcPr>
          <w:p w14:paraId="7249514A"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8</w:t>
            </w:r>
          </w:p>
        </w:tc>
        <w:tc>
          <w:tcPr>
            <w:tcW w:w="996" w:type="dxa"/>
            <w:tcBorders>
              <w:top w:val="outset" w:sz="6" w:space="0" w:color="auto"/>
              <w:left w:val="outset" w:sz="6" w:space="0" w:color="auto"/>
              <w:bottom w:val="single" w:sz="4" w:space="0" w:color="auto"/>
              <w:right w:val="outset" w:sz="6" w:space="0" w:color="auto"/>
            </w:tcBorders>
            <w:shd w:val="clear" w:color="auto" w:fill="auto"/>
          </w:tcPr>
          <w:p w14:paraId="01C067FE"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9</w:t>
            </w:r>
          </w:p>
        </w:tc>
        <w:tc>
          <w:tcPr>
            <w:tcW w:w="2970" w:type="dxa"/>
            <w:tcBorders>
              <w:top w:val="outset" w:sz="6" w:space="0" w:color="auto"/>
              <w:left w:val="outset" w:sz="6" w:space="0" w:color="auto"/>
              <w:bottom w:val="single" w:sz="4" w:space="0" w:color="auto"/>
              <w:right w:val="outset" w:sz="6" w:space="0" w:color="auto"/>
            </w:tcBorders>
            <w:shd w:val="clear" w:color="auto" w:fill="auto"/>
          </w:tcPr>
          <w:p w14:paraId="4D622229"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10</w:t>
            </w:r>
          </w:p>
        </w:tc>
      </w:tr>
      <w:tr w:rsidR="00DD540D" w:rsidRPr="00DD540D" w14:paraId="6B2F5FE3" w14:textId="77777777" w:rsidTr="000E2597">
        <w:trPr>
          <w:trHeight w:val="515"/>
        </w:trPr>
        <w:tc>
          <w:tcPr>
            <w:tcW w:w="706" w:type="dxa"/>
            <w:tcBorders>
              <w:top w:val="outset" w:sz="6" w:space="0" w:color="auto"/>
              <w:left w:val="outset" w:sz="6" w:space="0" w:color="auto"/>
              <w:bottom w:val="outset" w:sz="6" w:space="0" w:color="auto"/>
              <w:right w:val="outset" w:sz="6" w:space="0" w:color="auto"/>
            </w:tcBorders>
            <w:shd w:val="clear" w:color="auto" w:fill="auto"/>
          </w:tcPr>
          <w:p w14:paraId="57799AFF"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ru-RU" w:eastAsia="ar-SA"/>
              </w:rPr>
            </w:pPr>
            <w:r w:rsidRPr="00DD540D">
              <w:rPr>
                <w:rFonts w:ascii="Times New Roman" w:eastAsia="Times New Roman" w:hAnsi="Times New Roman" w:cs="Times New Roman"/>
                <w:b/>
                <w:sz w:val="24"/>
                <w:szCs w:val="24"/>
                <w:lang w:val="ru-RU" w:eastAsia="ar-SA"/>
              </w:rPr>
              <w:t>6.</w:t>
            </w:r>
            <w:r w:rsidRPr="00DD540D">
              <w:rPr>
                <w:rFonts w:ascii="Times New Roman" w:eastAsia="Times New Roman" w:hAnsi="Times New Roman" w:cs="Times New Roman"/>
                <w:b/>
                <w:sz w:val="24"/>
                <w:szCs w:val="24"/>
                <w:lang w:val="en-US" w:eastAsia="ar-SA"/>
              </w:rPr>
              <w:t>1</w:t>
            </w:r>
            <w:r w:rsidRPr="00DD540D">
              <w:rPr>
                <w:rFonts w:ascii="Times New Roman" w:eastAsia="Times New Roman" w:hAnsi="Times New Roman" w:cs="Times New Roman"/>
                <w:b/>
                <w:sz w:val="24"/>
                <w:szCs w:val="24"/>
                <w:lang w:val="ru-RU" w:eastAsia="ar-SA"/>
              </w:rPr>
              <w:t>.</w:t>
            </w:r>
          </w:p>
        </w:tc>
        <w:tc>
          <w:tcPr>
            <w:tcW w:w="14609" w:type="dxa"/>
            <w:gridSpan w:val="13"/>
            <w:tcBorders>
              <w:top w:val="outset" w:sz="6" w:space="0" w:color="auto"/>
              <w:left w:val="outset" w:sz="6" w:space="0" w:color="auto"/>
              <w:bottom w:val="outset" w:sz="6" w:space="0" w:color="auto"/>
              <w:right w:val="outset" w:sz="6" w:space="0" w:color="auto"/>
            </w:tcBorders>
            <w:shd w:val="clear" w:color="auto" w:fill="auto"/>
          </w:tcPr>
          <w:p w14:paraId="6F3BFB94"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ru-RU" w:eastAsia="ar-SA"/>
              </w:rPr>
            </w:pPr>
            <w:r w:rsidRPr="00DD540D">
              <w:rPr>
                <w:rFonts w:ascii="Times New Roman" w:eastAsia="Times New Roman" w:hAnsi="Times New Roman" w:cs="Times New Roman"/>
                <w:b/>
                <w:bCs/>
                <w:sz w:val="24"/>
                <w:szCs w:val="24"/>
                <w:lang w:val="uk-UA" w:eastAsia="ar-SA"/>
              </w:rPr>
              <w:t xml:space="preserve">Фінансова підтримка та забезпечення роботи </w:t>
            </w:r>
            <w:r w:rsidRPr="00DD540D">
              <w:rPr>
                <w:rFonts w:ascii="Times New Roman" w:eastAsia="Calibri" w:hAnsi="Times New Roman" w:cs="Times New Roman"/>
                <w:b/>
                <w:sz w:val="24"/>
                <w:szCs w:val="24"/>
                <w:lang w:val="uk-UA" w:eastAsia="ar-SA"/>
              </w:rPr>
              <w:t>к</w:t>
            </w:r>
            <w:proofErr w:type="spellStart"/>
            <w:r w:rsidRPr="00DD540D">
              <w:rPr>
                <w:rFonts w:ascii="Times New Roman" w:eastAsia="Calibri" w:hAnsi="Times New Roman" w:cs="Times New Roman"/>
                <w:b/>
                <w:sz w:val="24"/>
                <w:szCs w:val="24"/>
                <w:lang w:val="ru-RU" w:eastAsia="ar-SA"/>
              </w:rPr>
              <w:t>омунального</w:t>
            </w:r>
            <w:proofErr w:type="spellEnd"/>
            <w:r w:rsidRPr="00DD540D">
              <w:rPr>
                <w:rFonts w:ascii="Times New Roman" w:eastAsia="Calibri" w:hAnsi="Times New Roman" w:cs="Times New Roman"/>
                <w:b/>
                <w:sz w:val="24"/>
                <w:szCs w:val="24"/>
                <w:lang w:val="ru-RU" w:eastAsia="ar-SA"/>
              </w:rPr>
              <w:t xml:space="preserve"> </w:t>
            </w:r>
            <w:proofErr w:type="spellStart"/>
            <w:r w:rsidRPr="00DD540D">
              <w:rPr>
                <w:rFonts w:ascii="Times New Roman" w:eastAsia="Calibri" w:hAnsi="Times New Roman" w:cs="Times New Roman"/>
                <w:b/>
                <w:sz w:val="24"/>
                <w:szCs w:val="24"/>
                <w:lang w:val="ru-RU" w:eastAsia="ar-SA"/>
              </w:rPr>
              <w:t>некомерційного</w:t>
            </w:r>
            <w:proofErr w:type="spellEnd"/>
            <w:r w:rsidRPr="00DD540D">
              <w:rPr>
                <w:rFonts w:ascii="Times New Roman" w:eastAsia="Calibri" w:hAnsi="Times New Roman" w:cs="Times New Roman"/>
                <w:b/>
                <w:sz w:val="24"/>
                <w:szCs w:val="24"/>
                <w:lang w:val="ru-RU" w:eastAsia="ar-SA"/>
              </w:rPr>
              <w:t xml:space="preserve"> </w:t>
            </w:r>
            <w:proofErr w:type="spellStart"/>
            <w:r w:rsidRPr="00DD540D">
              <w:rPr>
                <w:rFonts w:ascii="Times New Roman" w:eastAsia="Calibri" w:hAnsi="Times New Roman" w:cs="Times New Roman"/>
                <w:b/>
                <w:sz w:val="24"/>
                <w:szCs w:val="24"/>
                <w:lang w:val="ru-RU" w:eastAsia="ar-SA"/>
              </w:rPr>
              <w:t>підприємства</w:t>
            </w:r>
            <w:proofErr w:type="spellEnd"/>
            <w:r w:rsidRPr="00DD540D">
              <w:rPr>
                <w:rFonts w:ascii="Times New Roman" w:eastAsia="Calibri" w:hAnsi="Times New Roman" w:cs="Times New Roman"/>
                <w:b/>
                <w:sz w:val="24"/>
                <w:szCs w:val="24"/>
                <w:lang w:val="ru-RU" w:eastAsia="ar-SA"/>
              </w:rPr>
              <w:t xml:space="preserve"> </w:t>
            </w:r>
            <w:r w:rsidRPr="00DD540D">
              <w:rPr>
                <w:rFonts w:ascii="Times New Roman" w:eastAsia="Calibri" w:hAnsi="Times New Roman" w:cs="Times New Roman"/>
                <w:b/>
                <w:sz w:val="24"/>
                <w:szCs w:val="24"/>
                <w:lang w:val="uk-UA" w:eastAsia="ar-SA"/>
              </w:rPr>
              <w:t>«Новодністровська міська поліклініка</w:t>
            </w:r>
          </w:p>
        </w:tc>
      </w:tr>
      <w:tr w:rsidR="00DD540D" w:rsidRPr="00DD540D" w14:paraId="24B2E688" w14:textId="77777777" w:rsidTr="000E2597">
        <w:trPr>
          <w:trHeight w:val="1915"/>
        </w:trPr>
        <w:tc>
          <w:tcPr>
            <w:tcW w:w="706" w:type="dxa"/>
            <w:tcBorders>
              <w:top w:val="outset" w:sz="6" w:space="0" w:color="auto"/>
              <w:left w:val="outset" w:sz="6" w:space="0" w:color="auto"/>
              <w:bottom w:val="single" w:sz="4" w:space="0" w:color="auto"/>
              <w:right w:val="outset" w:sz="6" w:space="0" w:color="auto"/>
            </w:tcBorders>
            <w:shd w:val="clear" w:color="auto" w:fill="auto"/>
          </w:tcPr>
          <w:p w14:paraId="137E82E0"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ru-RU" w:eastAsia="ar-SA"/>
              </w:rPr>
              <w:t>6.</w:t>
            </w:r>
            <w:r w:rsidRPr="00DD540D">
              <w:rPr>
                <w:rFonts w:ascii="Times New Roman" w:eastAsia="Times New Roman" w:hAnsi="Times New Roman" w:cs="Times New Roman"/>
                <w:b/>
                <w:sz w:val="24"/>
                <w:szCs w:val="24"/>
                <w:lang w:val="en-US" w:eastAsia="ar-SA"/>
              </w:rPr>
              <w:t>1</w:t>
            </w:r>
            <w:r w:rsidRPr="00DD540D">
              <w:rPr>
                <w:rFonts w:ascii="Times New Roman" w:eastAsia="Times New Roman" w:hAnsi="Times New Roman" w:cs="Times New Roman"/>
                <w:b/>
                <w:sz w:val="24"/>
                <w:szCs w:val="24"/>
                <w:lang w:val="uk-UA" w:eastAsia="ar-SA"/>
              </w:rPr>
              <w:t>.1</w:t>
            </w:r>
          </w:p>
        </w:tc>
        <w:tc>
          <w:tcPr>
            <w:tcW w:w="2838" w:type="dxa"/>
            <w:tcBorders>
              <w:top w:val="outset" w:sz="6" w:space="0" w:color="auto"/>
              <w:left w:val="outset" w:sz="6" w:space="0" w:color="auto"/>
              <w:bottom w:val="single" w:sz="4" w:space="0" w:color="auto"/>
              <w:right w:val="outset" w:sz="6" w:space="0" w:color="auto"/>
            </w:tcBorders>
            <w:shd w:val="clear" w:color="auto" w:fill="FFFFFF" w:themeFill="background1"/>
          </w:tcPr>
          <w:p w14:paraId="776F8524"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bCs/>
                <w:sz w:val="24"/>
                <w:szCs w:val="24"/>
                <w:lang w:val="uk-UA" w:eastAsia="ar-SA"/>
              </w:rPr>
              <w:t xml:space="preserve">Забезпечення роботи </w:t>
            </w:r>
            <w:proofErr w:type="spellStart"/>
            <w:r w:rsidRPr="00DD540D">
              <w:rPr>
                <w:rFonts w:ascii="Times New Roman" w:eastAsia="Calibri" w:hAnsi="Times New Roman" w:cs="Times New Roman"/>
                <w:sz w:val="24"/>
                <w:szCs w:val="24"/>
                <w:lang w:val="ru-RU" w:eastAsia="ar-SA"/>
              </w:rPr>
              <w:t>Комунального</w:t>
            </w:r>
            <w:proofErr w:type="spellEnd"/>
            <w:r w:rsidRPr="00DD540D">
              <w:rPr>
                <w:rFonts w:ascii="Times New Roman" w:eastAsia="Calibri" w:hAnsi="Times New Roman" w:cs="Times New Roman"/>
                <w:sz w:val="24"/>
                <w:szCs w:val="24"/>
                <w:lang w:val="ru-RU" w:eastAsia="ar-SA"/>
              </w:rPr>
              <w:t xml:space="preserve"> </w:t>
            </w:r>
            <w:proofErr w:type="spellStart"/>
            <w:r w:rsidRPr="00DD540D">
              <w:rPr>
                <w:rFonts w:ascii="Times New Roman" w:eastAsia="Calibri" w:hAnsi="Times New Roman" w:cs="Times New Roman"/>
                <w:sz w:val="24"/>
                <w:szCs w:val="24"/>
                <w:lang w:val="ru-RU" w:eastAsia="ar-SA"/>
              </w:rPr>
              <w:t>некомерційного</w:t>
            </w:r>
            <w:proofErr w:type="spellEnd"/>
            <w:r w:rsidRPr="00DD540D">
              <w:rPr>
                <w:rFonts w:ascii="Times New Roman" w:eastAsia="Calibri" w:hAnsi="Times New Roman" w:cs="Times New Roman"/>
                <w:sz w:val="24"/>
                <w:szCs w:val="24"/>
                <w:lang w:val="ru-RU" w:eastAsia="ar-SA"/>
              </w:rPr>
              <w:t xml:space="preserve"> </w:t>
            </w:r>
            <w:proofErr w:type="spellStart"/>
            <w:r w:rsidRPr="00DD540D">
              <w:rPr>
                <w:rFonts w:ascii="Times New Roman" w:eastAsia="Calibri" w:hAnsi="Times New Roman" w:cs="Times New Roman"/>
                <w:sz w:val="24"/>
                <w:szCs w:val="24"/>
                <w:lang w:val="ru-RU" w:eastAsia="ar-SA"/>
              </w:rPr>
              <w:t>підприємства</w:t>
            </w:r>
            <w:proofErr w:type="spellEnd"/>
            <w:r w:rsidRPr="00DD540D">
              <w:rPr>
                <w:rFonts w:ascii="Times New Roman" w:eastAsia="Calibri" w:hAnsi="Times New Roman" w:cs="Times New Roman"/>
                <w:sz w:val="24"/>
                <w:szCs w:val="24"/>
                <w:lang w:val="ru-RU" w:eastAsia="ar-SA"/>
              </w:rPr>
              <w:t xml:space="preserve"> </w:t>
            </w:r>
            <w:r w:rsidRPr="00DD540D">
              <w:rPr>
                <w:rFonts w:ascii="Times New Roman" w:eastAsia="Calibri" w:hAnsi="Times New Roman" w:cs="Times New Roman"/>
                <w:sz w:val="24"/>
                <w:szCs w:val="24"/>
                <w:lang w:val="uk-UA" w:eastAsia="ar-SA"/>
              </w:rPr>
              <w:t>«Новодністровська міська поліклініка</w:t>
            </w:r>
          </w:p>
        </w:tc>
        <w:tc>
          <w:tcPr>
            <w:tcW w:w="2126" w:type="dxa"/>
            <w:tcBorders>
              <w:top w:val="outset" w:sz="6" w:space="0" w:color="auto"/>
              <w:left w:val="outset" w:sz="6" w:space="0" w:color="auto"/>
              <w:bottom w:val="single" w:sz="4" w:space="0" w:color="auto"/>
              <w:right w:val="outset" w:sz="6" w:space="0" w:color="auto"/>
            </w:tcBorders>
            <w:shd w:val="clear" w:color="auto" w:fill="FFFFFF" w:themeFill="background1"/>
          </w:tcPr>
          <w:p w14:paraId="0C53B802"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КНП «Новодністровська міська поліклініка»</w:t>
            </w:r>
          </w:p>
          <w:p w14:paraId="02C6D702"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1558" w:type="dxa"/>
            <w:gridSpan w:val="3"/>
            <w:tcBorders>
              <w:top w:val="outset" w:sz="6" w:space="0" w:color="auto"/>
              <w:left w:val="outset" w:sz="6" w:space="0" w:color="auto"/>
              <w:bottom w:val="single" w:sz="4" w:space="0" w:color="auto"/>
              <w:right w:val="outset" w:sz="6" w:space="0" w:color="auto"/>
            </w:tcBorders>
            <w:shd w:val="clear" w:color="auto" w:fill="FFFFFF" w:themeFill="background1"/>
          </w:tcPr>
          <w:p w14:paraId="213316A2"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 xml:space="preserve"> </w:t>
            </w:r>
            <w:proofErr w:type="gramStart"/>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uk-UA" w:eastAsia="ar-SA"/>
              </w:rPr>
              <w:t>21-2023</w:t>
            </w:r>
            <w:proofErr w:type="gramEnd"/>
            <w:r w:rsidRPr="00DD540D">
              <w:rPr>
                <w:rFonts w:ascii="Times New Roman" w:eastAsia="Times New Roman" w:hAnsi="Times New Roman" w:cs="Times New Roman"/>
                <w:sz w:val="24"/>
                <w:szCs w:val="24"/>
                <w:lang w:val="uk-UA" w:eastAsia="ar-SA"/>
              </w:rPr>
              <w:t xml:space="preserve"> рр.</w:t>
            </w:r>
          </w:p>
        </w:tc>
        <w:tc>
          <w:tcPr>
            <w:tcW w:w="1133" w:type="dxa"/>
            <w:tcBorders>
              <w:top w:val="outset" w:sz="6" w:space="0" w:color="auto"/>
              <w:left w:val="outset" w:sz="6" w:space="0" w:color="auto"/>
              <w:bottom w:val="single" w:sz="4" w:space="0" w:color="auto"/>
              <w:right w:val="outset" w:sz="6" w:space="0" w:color="auto"/>
            </w:tcBorders>
            <w:shd w:val="clear" w:color="auto" w:fill="FFFFFF" w:themeFill="background1"/>
          </w:tcPr>
          <w:p w14:paraId="3FF81374"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Міський</w:t>
            </w:r>
            <w:proofErr w:type="spellEnd"/>
            <w:r w:rsidRPr="00DD540D">
              <w:rPr>
                <w:rFonts w:ascii="Times New Roman" w:eastAsia="Times New Roman" w:hAnsi="Times New Roman" w:cs="Times New Roman"/>
                <w:sz w:val="24"/>
                <w:szCs w:val="24"/>
                <w:lang w:val="ru-RU" w:eastAsia="ar-SA"/>
              </w:rPr>
              <w:t xml:space="preserve"> бюджет</w:t>
            </w:r>
          </w:p>
        </w:tc>
        <w:tc>
          <w:tcPr>
            <w:tcW w:w="992" w:type="dxa"/>
            <w:gridSpan w:val="2"/>
            <w:tcBorders>
              <w:top w:val="outset" w:sz="6" w:space="0" w:color="auto"/>
              <w:left w:val="outset" w:sz="6" w:space="0" w:color="auto"/>
              <w:bottom w:val="single" w:sz="4" w:space="0" w:color="auto"/>
              <w:right w:val="outset" w:sz="6" w:space="0" w:color="auto"/>
            </w:tcBorders>
            <w:shd w:val="clear" w:color="auto" w:fill="FFFFFF" w:themeFill="background1"/>
          </w:tcPr>
          <w:p w14:paraId="2B0F2860" w14:textId="77777777" w:rsidR="00DD540D" w:rsidRPr="00DD540D" w:rsidRDefault="00DD540D" w:rsidP="00DD540D">
            <w:pPr>
              <w:tabs>
                <w:tab w:val="center" w:pos="346"/>
              </w:tabs>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6800,00</w:t>
            </w:r>
          </w:p>
        </w:tc>
        <w:tc>
          <w:tcPr>
            <w:tcW w:w="1004" w:type="dxa"/>
            <w:gridSpan w:val="2"/>
            <w:tcBorders>
              <w:top w:val="outset" w:sz="6" w:space="0" w:color="auto"/>
              <w:left w:val="outset" w:sz="6" w:space="0" w:color="auto"/>
              <w:bottom w:val="single" w:sz="4" w:space="0" w:color="auto"/>
              <w:right w:val="outset" w:sz="6" w:space="0" w:color="auto"/>
            </w:tcBorders>
            <w:shd w:val="clear" w:color="auto" w:fill="FFFFFF" w:themeFill="background1"/>
          </w:tcPr>
          <w:p w14:paraId="7F8CBF8A"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2800,00</w:t>
            </w:r>
          </w:p>
        </w:tc>
        <w:tc>
          <w:tcPr>
            <w:tcW w:w="989" w:type="dxa"/>
            <w:tcBorders>
              <w:top w:val="outset" w:sz="6" w:space="0" w:color="auto"/>
              <w:left w:val="outset" w:sz="6" w:space="0" w:color="auto"/>
              <w:bottom w:val="single" w:sz="4" w:space="0" w:color="auto"/>
              <w:right w:val="outset" w:sz="6" w:space="0" w:color="auto"/>
            </w:tcBorders>
            <w:shd w:val="clear" w:color="auto" w:fill="FFFFFF" w:themeFill="background1"/>
          </w:tcPr>
          <w:p w14:paraId="559D1B13"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2000,00</w:t>
            </w:r>
          </w:p>
        </w:tc>
        <w:tc>
          <w:tcPr>
            <w:tcW w:w="996" w:type="dxa"/>
            <w:tcBorders>
              <w:top w:val="outset" w:sz="6" w:space="0" w:color="auto"/>
              <w:left w:val="outset" w:sz="6" w:space="0" w:color="auto"/>
              <w:bottom w:val="single" w:sz="4" w:space="0" w:color="auto"/>
              <w:right w:val="outset" w:sz="6" w:space="0" w:color="auto"/>
            </w:tcBorders>
            <w:shd w:val="clear" w:color="auto" w:fill="FFFFFF" w:themeFill="background1"/>
          </w:tcPr>
          <w:p w14:paraId="0724912E"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2000,00</w:t>
            </w:r>
          </w:p>
        </w:tc>
        <w:tc>
          <w:tcPr>
            <w:tcW w:w="2970" w:type="dxa"/>
            <w:tcBorders>
              <w:top w:val="outset" w:sz="6" w:space="0" w:color="auto"/>
              <w:left w:val="outset" w:sz="6" w:space="0" w:color="auto"/>
              <w:bottom w:val="single" w:sz="4" w:space="0" w:color="auto"/>
              <w:right w:val="outset" w:sz="6" w:space="0" w:color="auto"/>
            </w:tcBorders>
            <w:shd w:val="clear" w:color="auto" w:fill="FFFFFF" w:themeFill="background1"/>
          </w:tcPr>
          <w:p w14:paraId="20E24D0E"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bCs/>
                <w:sz w:val="24"/>
                <w:szCs w:val="24"/>
                <w:lang w:val="uk-UA" w:eastAsia="ar-SA"/>
              </w:rPr>
              <w:t xml:space="preserve">Видатки на оплату праці з нарахуваннями,  інші </w:t>
            </w:r>
            <w:proofErr w:type="spellStart"/>
            <w:r w:rsidRPr="00DD540D">
              <w:rPr>
                <w:rFonts w:ascii="Times New Roman" w:eastAsia="Times New Roman" w:hAnsi="Times New Roman" w:cs="Times New Roman"/>
                <w:bCs/>
                <w:sz w:val="24"/>
                <w:szCs w:val="24"/>
                <w:lang w:val="uk-UA" w:eastAsia="ar-SA"/>
              </w:rPr>
              <w:t>обовязхкові</w:t>
            </w:r>
            <w:proofErr w:type="spellEnd"/>
            <w:r w:rsidRPr="00DD540D">
              <w:rPr>
                <w:rFonts w:ascii="Times New Roman" w:eastAsia="Times New Roman" w:hAnsi="Times New Roman" w:cs="Times New Roman"/>
                <w:bCs/>
                <w:sz w:val="24"/>
                <w:szCs w:val="24"/>
                <w:lang w:val="uk-UA" w:eastAsia="ar-SA"/>
              </w:rPr>
              <w:t xml:space="preserve"> платежі та податки, господарський, канцелярський товар, бензин і запчастини, будівельні матеріали, молоко, оплата послуг (крім комунальних), видатки на відрядження, </w:t>
            </w:r>
          </w:p>
        </w:tc>
      </w:tr>
      <w:tr w:rsidR="00DD540D" w:rsidRPr="00DD540D" w14:paraId="67FB254D" w14:textId="77777777" w:rsidTr="000E2597">
        <w:trPr>
          <w:trHeight w:val="2317"/>
        </w:trPr>
        <w:tc>
          <w:tcPr>
            <w:tcW w:w="706" w:type="dxa"/>
            <w:tcBorders>
              <w:top w:val="single" w:sz="4" w:space="0" w:color="auto"/>
              <w:left w:val="outset" w:sz="6" w:space="0" w:color="auto"/>
              <w:bottom w:val="outset" w:sz="6" w:space="0" w:color="auto"/>
              <w:right w:val="outset" w:sz="6" w:space="0" w:color="auto"/>
            </w:tcBorders>
            <w:shd w:val="clear" w:color="auto" w:fill="auto"/>
          </w:tcPr>
          <w:p w14:paraId="7E42BE14"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6.1.2</w:t>
            </w:r>
          </w:p>
        </w:tc>
        <w:tc>
          <w:tcPr>
            <w:tcW w:w="2838" w:type="dxa"/>
            <w:tcBorders>
              <w:top w:val="single" w:sz="4" w:space="0" w:color="auto"/>
              <w:left w:val="outset" w:sz="6" w:space="0" w:color="auto"/>
              <w:bottom w:val="outset" w:sz="6" w:space="0" w:color="auto"/>
              <w:right w:val="outset" w:sz="6" w:space="0" w:color="auto"/>
            </w:tcBorders>
            <w:shd w:val="clear" w:color="auto" w:fill="auto"/>
          </w:tcPr>
          <w:p w14:paraId="6182FAD4"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 xml:space="preserve">Відшкодування витрат Пенсійного  фонду на виплату та доставку пенсій, призначених на пільгових умовах відповідно </w:t>
            </w:r>
            <w:proofErr w:type="spellStart"/>
            <w:r w:rsidRPr="00DD540D">
              <w:rPr>
                <w:rFonts w:ascii="Times New Roman" w:eastAsia="Times New Roman" w:hAnsi="Times New Roman" w:cs="Times New Roman"/>
                <w:bCs/>
                <w:sz w:val="24"/>
                <w:szCs w:val="24"/>
                <w:lang w:val="uk-UA" w:eastAsia="ar-SA"/>
              </w:rPr>
              <w:t>дочастини</w:t>
            </w:r>
            <w:proofErr w:type="spellEnd"/>
            <w:r w:rsidRPr="00DD540D">
              <w:rPr>
                <w:rFonts w:ascii="Times New Roman" w:eastAsia="Times New Roman" w:hAnsi="Times New Roman" w:cs="Times New Roman"/>
                <w:bCs/>
                <w:sz w:val="24"/>
                <w:szCs w:val="24"/>
                <w:lang w:val="uk-UA" w:eastAsia="ar-SA"/>
              </w:rPr>
              <w:t xml:space="preserve"> 2 Прикінцевих положень Закону України «</w:t>
            </w:r>
            <w:proofErr w:type="spellStart"/>
            <w:r w:rsidRPr="00DD540D">
              <w:rPr>
                <w:rFonts w:ascii="Times New Roman" w:eastAsia="Times New Roman" w:hAnsi="Times New Roman" w:cs="Times New Roman"/>
                <w:bCs/>
                <w:sz w:val="24"/>
                <w:szCs w:val="24"/>
                <w:lang w:val="uk-UA" w:eastAsia="ar-SA"/>
              </w:rPr>
              <w:t>Прообов'язковедержавне</w:t>
            </w:r>
            <w:proofErr w:type="spellEnd"/>
            <w:r w:rsidRPr="00DD540D">
              <w:rPr>
                <w:rFonts w:ascii="Times New Roman" w:eastAsia="Times New Roman" w:hAnsi="Times New Roman" w:cs="Times New Roman"/>
                <w:bCs/>
                <w:sz w:val="24"/>
                <w:szCs w:val="24"/>
                <w:lang w:val="uk-UA" w:eastAsia="ar-SA"/>
              </w:rPr>
              <w:t xml:space="preserve"> пенсійне страхування» та інші </w:t>
            </w:r>
            <w:proofErr w:type="spellStart"/>
            <w:r w:rsidRPr="00DD540D">
              <w:rPr>
                <w:rFonts w:ascii="Times New Roman" w:eastAsia="Times New Roman" w:hAnsi="Times New Roman" w:cs="Times New Roman"/>
                <w:bCs/>
                <w:sz w:val="24"/>
                <w:szCs w:val="24"/>
                <w:lang w:val="uk-UA" w:eastAsia="ar-SA"/>
              </w:rPr>
              <w:t>обовязкові</w:t>
            </w:r>
            <w:proofErr w:type="spellEnd"/>
            <w:r w:rsidRPr="00DD540D">
              <w:rPr>
                <w:rFonts w:ascii="Times New Roman" w:eastAsia="Times New Roman" w:hAnsi="Times New Roman" w:cs="Times New Roman"/>
                <w:bCs/>
                <w:sz w:val="24"/>
                <w:szCs w:val="24"/>
                <w:lang w:val="uk-UA" w:eastAsia="ar-SA"/>
              </w:rPr>
              <w:t xml:space="preserve"> платежі, страхування, навчання персоналу</w:t>
            </w:r>
          </w:p>
        </w:tc>
        <w:tc>
          <w:tcPr>
            <w:tcW w:w="2126" w:type="dxa"/>
            <w:tcBorders>
              <w:top w:val="single" w:sz="4" w:space="0" w:color="auto"/>
              <w:left w:val="outset" w:sz="6" w:space="0" w:color="auto"/>
              <w:bottom w:val="outset" w:sz="6" w:space="0" w:color="auto"/>
              <w:right w:val="outset" w:sz="6" w:space="0" w:color="auto"/>
            </w:tcBorders>
            <w:shd w:val="clear" w:color="auto" w:fill="auto"/>
          </w:tcPr>
          <w:p w14:paraId="78DD70B4"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КНП «Новодністровська міська поліклініка»</w:t>
            </w:r>
          </w:p>
          <w:p w14:paraId="6239937D"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p>
        </w:tc>
        <w:tc>
          <w:tcPr>
            <w:tcW w:w="1558" w:type="dxa"/>
            <w:gridSpan w:val="3"/>
            <w:tcBorders>
              <w:top w:val="single" w:sz="4" w:space="0" w:color="auto"/>
              <w:left w:val="outset" w:sz="6" w:space="0" w:color="auto"/>
              <w:bottom w:val="outset" w:sz="6" w:space="0" w:color="auto"/>
              <w:right w:val="outset" w:sz="6" w:space="0" w:color="auto"/>
            </w:tcBorders>
            <w:shd w:val="clear" w:color="auto" w:fill="auto"/>
          </w:tcPr>
          <w:p w14:paraId="55DC040A"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 xml:space="preserve"> </w:t>
            </w:r>
            <w:proofErr w:type="gramStart"/>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uk-UA" w:eastAsia="ar-SA"/>
              </w:rPr>
              <w:t>21-2023</w:t>
            </w:r>
            <w:proofErr w:type="gramEnd"/>
            <w:r w:rsidRPr="00DD540D">
              <w:rPr>
                <w:rFonts w:ascii="Times New Roman" w:eastAsia="Times New Roman" w:hAnsi="Times New Roman" w:cs="Times New Roman"/>
                <w:sz w:val="24"/>
                <w:szCs w:val="24"/>
                <w:lang w:val="uk-UA" w:eastAsia="ar-SA"/>
              </w:rPr>
              <w:t xml:space="preserve"> рр.</w:t>
            </w:r>
          </w:p>
        </w:tc>
        <w:tc>
          <w:tcPr>
            <w:tcW w:w="1133" w:type="dxa"/>
            <w:tcBorders>
              <w:top w:val="single" w:sz="4" w:space="0" w:color="auto"/>
              <w:left w:val="outset" w:sz="6" w:space="0" w:color="auto"/>
              <w:bottom w:val="outset" w:sz="6" w:space="0" w:color="auto"/>
              <w:right w:val="outset" w:sz="6" w:space="0" w:color="auto"/>
            </w:tcBorders>
            <w:shd w:val="clear" w:color="auto" w:fill="auto"/>
          </w:tcPr>
          <w:p w14:paraId="7493E778"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Міський</w:t>
            </w:r>
            <w:proofErr w:type="spellEnd"/>
            <w:r w:rsidRPr="00DD540D">
              <w:rPr>
                <w:rFonts w:ascii="Times New Roman" w:eastAsia="Times New Roman" w:hAnsi="Times New Roman" w:cs="Times New Roman"/>
                <w:sz w:val="24"/>
                <w:szCs w:val="24"/>
                <w:lang w:val="ru-RU" w:eastAsia="ar-SA"/>
              </w:rPr>
              <w:t xml:space="preserve"> бюджет</w:t>
            </w:r>
          </w:p>
        </w:tc>
        <w:tc>
          <w:tcPr>
            <w:tcW w:w="992" w:type="dxa"/>
            <w:gridSpan w:val="2"/>
            <w:tcBorders>
              <w:top w:val="single" w:sz="4" w:space="0" w:color="auto"/>
              <w:left w:val="outset" w:sz="6" w:space="0" w:color="auto"/>
              <w:bottom w:val="outset" w:sz="6" w:space="0" w:color="auto"/>
              <w:right w:val="outset" w:sz="6" w:space="0" w:color="auto"/>
            </w:tcBorders>
            <w:shd w:val="clear" w:color="auto" w:fill="auto"/>
          </w:tcPr>
          <w:p w14:paraId="6923DFC0" w14:textId="77777777" w:rsidR="00DD540D" w:rsidRPr="00DD540D" w:rsidRDefault="00DD540D" w:rsidP="00DD540D">
            <w:pPr>
              <w:tabs>
                <w:tab w:val="center" w:pos="346"/>
              </w:tabs>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364,00</w:t>
            </w:r>
          </w:p>
        </w:tc>
        <w:tc>
          <w:tcPr>
            <w:tcW w:w="1004" w:type="dxa"/>
            <w:gridSpan w:val="2"/>
            <w:tcBorders>
              <w:top w:val="single" w:sz="4" w:space="0" w:color="auto"/>
              <w:left w:val="outset" w:sz="6" w:space="0" w:color="auto"/>
              <w:bottom w:val="outset" w:sz="6" w:space="0" w:color="auto"/>
              <w:right w:val="outset" w:sz="6" w:space="0" w:color="auto"/>
            </w:tcBorders>
            <w:shd w:val="clear" w:color="auto" w:fill="auto"/>
          </w:tcPr>
          <w:p w14:paraId="204BBE04"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 xml:space="preserve"> 192,00</w:t>
            </w:r>
          </w:p>
        </w:tc>
        <w:tc>
          <w:tcPr>
            <w:tcW w:w="989" w:type="dxa"/>
            <w:tcBorders>
              <w:top w:val="single" w:sz="4" w:space="0" w:color="auto"/>
              <w:left w:val="outset" w:sz="6" w:space="0" w:color="auto"/>
              <w:bottom w:val="outset" w:sz="6" w:space="0" w:color="auto"/>
              <w:right w:val="outset" w:sz="6" w:space="0" w:color="auto"/>
            </w:tcBorders>
            <w:shd w:val="clear" w:color="auto" w:fill="auto"/>
          </w:tcPr>
          <w:p w14:paraId="14C55D32"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86,00</w:t>
            </w:r>
          </w:p>
        </w:tc>
        <w:tc>
          <w:tcPr>
            <w:tcW w:w="996" w:type="dxa"/>
            <w:tcBorders>
              <w:top w:val="single" w:sz="4" w:space="0" w:color="auto"/>
              <w:left w:val="outset" w:sz="6" w:space="0" w:color="auto"/>
              <w:bottom w:val="outset" w:sz="6" w:space="0" w:color="auto"/>
              <w:right w:val="outset" w:sz="6" w:space="0" w:color="auto"/>
            </w:tcBorders>
            <w:shd w:val="clear" w:color="auto" w:fill="auto"/>
          </w:tcPr>
          <w:p w14:paraId="7295146A"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86,0</w:t>
            </w:r>
          </w:p>
        </w:tc>
        <w:tc>
          <w:tcPr>
            <w:tcW w:w="2970" w:type="dxa"/>
            <w:tcBorders>
              <w:top w:val="single" w:sz="4" w:space="0" w:color="auto"/>
              <w:left w:val="outset" w:sz="6" w:space="0" w:color="auto"/>
              <w:bottom w:val="outset" w:sz="6" w:space="0" w:color="auto"/>
              <w:right w:val="outset" w:sz="6" w:space="0" w:color="auto"/>
            </w:tcBorders>
            <w:shd w:val="clear" w:color="auto" w:fill="auto"/>
          </w:tcPr>
          <w:p w14:paraId="5C3D0AC3"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proofErr w:type="spellStart"/>
            <w:r w:rsidRPr="00DD540D">
              <w:rPr>
                <w:rFonts w:ascii="Times New Roman" w:eastAsia="Times New Roman" w:hAnsi="Times New Roman" w:cs="Times New Roman"/>
                <w:bCs/>
                <w:sz w:val="24"/>
                <w:szCs w:val="24"/>
                <w:lang w:val="uk-UA" w:eastAsia="ar-SA"/>
              </w:rPr>
              <w:t>Обовязкові</w:t>
            </w:r>
            <w:proofErr w:type="spellEnd"/>
            <w:r w:rsidRPr="00DD540D">
              <w:rPr>
                <w:rFonts w:ascii="Times New Roman" w:eastAsia="Times New Roman" w:hAnsi="Times New Roman" w:cs="Times New Roman"/>
                <w:bCs/>
                <w:sz w:val="24"/>
                <w:szCs w:val="24"/>
                <w:lang w:val="uk-UA" w:eastAsia="ar-SA"/>
              </w:rPr>
              <w:t xml:space="preserve"> платежі</w:t>
            </w:r>
          </w:p>
          <w:p w14:paraId="2CD2B62E"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p>
          <w:p w14:paraId="2AA3C64C"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p>
        </w:tc>
      </w:tr>
      <w:tr w:rsidR="00DD540D" w:rsidRPr="00DD540D" w14:paraId="0F9DDC2F" w14:textId="77777777" w:rsidTr="000E2597">
        <w:trPr>
          <w:trHeight w:val="65"/>
        </w:trPr>
        <w:tc>
          <w:tcPr>
            <w:tcW w:w="706" w:type="dxa"/>
            <w:tcBorders>
              <w:top w:val="outset" w:sz="6" w:space="0" w:color="auto"/>
              <w:left w:val="outset" w:sz="6" w:space="0" w:color="auto"/>
              <w:bottom w:val="outset" w:sz="6" w:space="0" w:color="auto"/>
              <w:right w:val="outset" w:sz="6" w:space="0" w:color="auto"/>
            </w:tcBorders>
            <w:shd w:val="clear" w:color="auto" w:fill="auto"/>
          </w:tcPr>
          <w:p w14:paraId="28D2F70E"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b/>
                <w:sz w:val="24"/>
                <w:szCs w:val="24"/>
                <w:lang w:val="ru-RU" w:eastAsia="ar-SA"/>
              </w:rPr>
              <w:lastRenderedPageBreak/>
              <w:t>6.</w:t>
            </w:r>
            <w:r w:rsidRPr="00DD540D">
              <w:rPr>
                <w:rFonts w:ascii="Times New Roman" w:eastAsia="Times New Roman" w:hAnsi="Times New Roman" w:cs="Times New Roman"/>
                <w:b/>
                <w:sz w:val="24"/>
                <w:szCs w:val="24"/>
                <w:lang w:val="uk-UA" w:eastAsia="ar-SA"/>
              </w:rPr>
              <w:t>1</w:t>
            </w:r>
            <w:r w:rsidRPr="00DD540D">
              <w:rPr>
                <w:rFonts w:ascii="Times New Roman" w:eastAsia="Times New Roman" w:hAnsi="Times New Roman" w:cs="Times New Roman"/>
                <w:b/>
                <w:sz w:val="24"/>
                <w:szCs w:val="24"/>
                <w:lang w:val="ru-RU" w:eastAsia="ar-SA"/>
              </w:rPr>
              <w:t>.</w:t>
            </w:r>
            <w:r w:rsidRPr="00DD540D">
              <w:rPr>
                <w:rFonts w:ascii="Times New Roman" w:eastAsia="Times New Roman" w:hAnsi="Times New Roman" w:cs="Times New Roman"/>
                <w:b/>
                <w:sz w:val="24"/>
                <w:szCs w:val="24"/>
                <w:lang w:val="uk-UA" w:eastAsia="ar-SA"/>
              </w:rPr>
              <w:t>3</w:t>
            </w:r>
            <w:r w:rsidRPr="00DD540D">
              <w:rPr>
                <w:rFonts w:ascii="Times New Roman" w:eastAsia="Times New Roman" w:hAnsi="Times New Roman" w:cs="Times New Roman"/>
                <w:sz w:val="24"/>
                <w:szCs w:val="24"/>
                <w:lang w:val="ru-RU" w:eastAsia="ar-SA"/>
              </w:rPr>
              <w:t>.</w:t>
            </w:r>
          </w:p>
        </w:tc>
        <w:tc>
          <w:tcPr>
            <w:tcW w:w="2838" w:type="dxa"/>
            <w:tcBorders>
              <w:top w:val="outset" w:sz="6" w:space="0" w:color="auto"/>
              <w:left w:val="outset" w:sz="6" w:space="0" w:color="auto"/>
              <w:bottom w:val="outset" w:sz="6" w:space="0" w:color="auto"/>
              <w:right w:val="outset" w:sz="6" w:space="0" w:color="auto"/>
            </w:tcBorders>
            <w:shd w:val="clear" w:color="auto" w:fill="auto"/>
          </w:tcPr>
          <w:p w14:paraId="405CA622"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Придбання</w:t>
            </w:r>
            <w:proofErr w:type="spellEnd"/>
            <w:r w:rsidRPr="00DD540D">
              <w:rPr>
                <w:rFonts w:ascii="Times New Roman" w:eastAsia="Times New Roman" w:hAnsi="Times New Roman" w:cs="Times New Roman"/>
                <w:sz w:val="24"/>
                <w:szCs w:val="24"/>
                <w:lang w:val="ru-RU" w:eastAsia="ar-SA"/>
              </w:rPr>
              <w:t>:</w:t>
            </w:r>
          </w:p>
          <w:p w14:paraId="3D5E3C38"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комп’ютерної</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техніки</w:t>
            </w:r>
            <w:proofErr w:type="spellEnd"/>
            <w:r w:rsidRPr="00DD540D">
              <w:rPr>
                <w:rFonts w:ascii="Times New Roman" w:eastAsia="Times New Roman" w:hAnsi="Times New Roman" w:cs="Times New Roman"/>
                <w:sz w:val="24"/>
                <w:szCs w:val="24"/>
                <w:lang w:val="uk-UA" w:eastAsia="ar-SA"/>
              </w:rPr>
              <w:t xml:space="preserve"> та програмного забезпечення </w:t>
            </w:r>
            <w:r w:rsidRPr="00DD540D">
              <w:rPr>
                <w:rFonts w:ascii="Times New Roman" w:eastAsia="Times New Roman" w:hAnsi="Times New Roman" w:cs="Times New Roman"/>
                <w:sz w:val="24"/>
                <w:szCs w:val="24"/>
                <w:lang w:val="ru-RU" w:eastAsia="ar-SA"/>
              </w:rPr>
              <w:t xml:space="preserve"> </w:t>
            </w:r>
          </w:p>
        </w:tc>
        <w:tc>
          <w:tcPr>
            <w:tcW w:w="2126" w:type="dxa"/>
            <w:tcBorders>
              <w:top w:val="outset" w:sz="6" w:space="0" w:color="auto"/>
              <w:left w:val="outset" w:sz="6" w:space="0" w:color="auto"/>
              <w:bottom w:val="outset" w:sz="6" w:space="0" w:color="auto"/>
              <w:right w:val="outset" w:sz="6" w:space="0" w:color="auto"/>
            </w:tcBorders>
            <w:shd w:val="clear" w:color="auto" w:fill="auto"/>
          </w:tcPr>
          <w:p w14:paraId="63391053"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bCs/>
                <w:sz w:val="24"/>
                <w:szCs w:val="24"/>
                <w:lang w:val="uk-UA" w:eastAsia="ar-SA"/>
              </w:rPr>
              <w:t>КНП «Новодністровська міська поліклініка»</w:t>
            </w:r>
          </w:p>
        </w:tc>
        <w:tc>
          <w:tcPr>
            <w:tcW w:w="1558" w:type="dxa"/>
            <w:gridSpan w:val="3"/>
            <w:tcBorders>
              <w:top w:val="outset" w:sz="6" w:space="0" w:color="auto"/>
              <w:left w:val="outset" w:sz="6" w:space="0" w:color="auto"/>
              <w:bottom w:val="outset" w:sz="6" w:space="0" w:color="auto"/>
              <w:right w:val="outset" w:sz="6" w:space="0" w:color="auto"/>
            </w:tcBorders>
            <w:shd w:val="clear" w:color="auto" w:fill="auto"/>
          </w:tcPr>
          <w:p w14:paraId="1F343425"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uk-UA" w:eastAsia="ar-SA"/>
              </w:rPr>
              <w:t xml:space="preserve">21 </w:t>
            </w:r>
            <w:r w:rsidRPr="00DD540D">
              <w:rPr>
                <w:rFonts w:ascii="Times New Roman" w:eastAsia="Times New Roman" w:hAnsi="Times New Roman" w:cs="Times New Roman"/>
                <w:sz w:val="24"/>
                <w:szCs w:val="24"/>
                <w:lang w:val="ru-RU" w:eastAsia="ar-SA"/>
              </w:rPr>
              <w:t>р</w:t>
            </w:r>
            <w:r w:rsidRPr="00DD540D">
              <w:rPr>
                <w:rFonts w:ascii="Times New Roman" w:eastAsia="Times New Roman" w:hAnsi="Times New Roman" w:cs="Times New Roman"/>
                <w:sz w:val="24"/>
                <w:szCs w:val="24"/>
                <w:lang w:val="uk-UA" w:eastAsia="ar-SA"/>
              </w:rPr>
              <w:t>.-2023р.</w:t>
            </w:r>
          </w:p>
          <w:p w14:paraId="30C129D0"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1133" w:type="dxa"/>
            <w:tcBorders>
              <w:top w:val="outset" w:sz="6" w:space="0" w:color="auto"/>
              <w:left w:val="outset" w:sz="6" w:space="0" w:color="auto"/>
              <w:bottom w:val="outset" w:sz="6" w:space="0" w:color="auto"/>
              <w:right w:val="outset" w:sz="6" w:space="0" w:color="auto"/>
            </w:tcBorders>
            <w:shd w:val="clear" w:color="auto" w:fill="auto"/>
          </w:tcPr>
          <w:p w14:paraId="7D6DD724"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roofErr w:type="spellStart"/>
            <w:r w:rsidRPr="00DD540D">
              <w:rPr>
                <w:rFonts w:ascii="Times New Roman" w:eastAsia="Times New Roman" w:hAnsi="Times New Roman" w:cs="Times New Roman"/>
                <w:sz w:val="24"/>
                <w:szCs w:val="24"/>
                <w:lang w:val="ru-RU" w:eastAsia="ar-SA"/>
              </w:rPr>
              <w:t>Міський</w:t>
            </w:r>
            <w:proofErr w:type="spellEnd"/>
            <w:r w:rsidRPr="00DD540D">
              <w:rPr>
                <w:rFonts w:ascii="Times New Roman" w:eastAsia="Times New Roman" w:hAnsi="Times New Roman" w:cs="Times New Roman"/>
                <w:sz w:val="24"/>
                <w:szCs w:val="24"/>
                <w:lang w:val="ru-RU" w:eastAsia="ar-SA"/>
              </w:rPr>
              <w:t xml:space="preserve"> бюджет </w:t>
            </w:r>
          </w:p>
        </w:tc>
        <w:tc>
          <w:tcPr>
            <w:tcW w:w="992" w:type="dxa"/>
            <w:gridSpan w:val="2"/>
            <w:tcBorders>
              <w:top w:val="outset" w:sz="6" w:space="0" w:color="auto"/>
              <w:left w:val="outset" w:sz="6" w:space="0" w:color="auto"/>
              <w:bottom w:val="outset" w:sz="6" w:space="0" w:color="auto"/>
              <w:right w:val="outset" w:sz="6" w:space="0" w:color="auto"/>
            </w:tcBorders>
            <w:shd w:val="clear" w:color="auto" w:fill="auto"/>
          </w:tcPr>
          <w:p w14:paraId="79E38453"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264,0</w:t>
            </w:r>
          </w:p>
        </w:tc>
        <w:tc>
          <w:tcPr>
            <w:tcW w:w="1004" w:type="dxa"/>
            <w:gridSpan w:val="2"/>
            <w:tcBorders>
              <w:top w:val="outset" w:sz="6" w:space="0" w:color="auto"/>
              <w:left w:val="outset" w:sz="6" w:space="0" w:color="auto"/>
              <w:bottom w:val="outset" w:sz="6" w:space="0" w:color="auto"/>
              <w:right w:val="outset" w:sz="6" w:space="0" w:color="auto"/>
            </w:tcBorders>
            <w:shd w:val="clear" w:color="auto" w:fill="auto"/>
          </w:tcPr>
          <w:p w14:paraId="285854EC"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96,0</w:t>
            </w:r>
          </w:p>
        </w:tc>
        <w:tc>
          <w:tcPr>
            <w:tcW w:w="989" w:type="dxa"/>
            <w:tcBorders>
              <w:top w:val="outset" w:sz="6" w:space="0" w:color="auto"/>
              <w:left w:val="outset" w:sz="6" w:space="0" w:color="auto"/>
              <w:bottom w:val="outset" w:sz="6" w:space="0" w:color="auto"/>
              <w:right w:val="outset" w:sz="6" w:space="0" w:color="auto"/>
            </w:tcBorders>
            <w:shd w:val="clear" w:color="auto" w:fill="auto"/>
          </w:tcPr>
          <w:p w14:paraId="5FBEA372"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88,0</w:t>
            </w:r>
          </w:p>
        </w:tc>
        <w:tc>
          <w:tcPr>
            <w:tcW w:w="996" w:type="dxa"/>
            <w:tcBorders>
              <w:top w:val="outset" w:sz="6" w:space="0" w:color="auto"/>
              <w:left w:val="outset" w:sz="6" w:space="0" w:color="auto"/>
              <w:bottom w:val="outset" w:sz="6" w:space="0" w:color="auto"/>
              <w:right w:val="outset" w:sz="6" w:space="0" w:color="auto"/>
            </w:tcBorders>
            <w:shd w:val="clear" w:color="auto" w:fill="auto"/>
          </w:tcPr>
          <w:p w14:paraId="2F9131B8"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80,0</w:t>
            </w:r>
          </w:p>
        </w:tc>
        <w:tc>
          <w:tcPr>
            <w:tcW w:w="2970" w:type="dxa"/>
            <w:tcBorders>
              <w:top w:val="outset" w:sz="6" w:space="0" w:color="auto"/>
              <w:left w:val="outset" w:sz="6" w:space="0" w:color="auto"/>
              <w:bottom w:val="outset" w:sz="6" w:space="0" w:color="auto"/>
              <w:right w:val="outset" w:sz="6" w:space="0" w:color="auto"/>
            </w:tcBorders>
            <w:shd w:val="clear" w:color="auto" w:fill="auto"/>
          </w:tcPr>
          <w:p w14:paraId="702D297F"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Покращення</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комунікації</w:t>
            </w:r>
            <w:proofErr w:type="spellEnd"/>
          </w:p>
        </w:tc>
      </w:tr>
      <w:tr w:rsidR="00DD540D" w:rsidRPr="00DD540D" w14:paraId="21ACEBA6" w14:textId="77777777" w:rsidTr="000E2597">
        <w:tc>
          <w:tcPr>
            <w:tcW w:w="706" w:type="dxa"/>
            <w:tcBorders>
              <w:top w:val="outset" w:sz="6" w:space="0" w:color="auto"/>
              <w:left w:val="outset" w:sz="6" w:space="0" w:color="auto"/>
              <w:bottom w:val="outset" w:sz="6" w:space="0" w:color="auto"/>
              <w:right w:val="outset" w:sz="6" w:space="0" w:color="auto"/>
            </w:tcBorders>
            <w:shd w:val="clear" w:color="auto" w:fill="auto"/>
          </w:tcPr>
          <w:p w14:paraId="3614B20B"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ru-RU" w:eastAsia="ar-SA"/>
              </w:rPr>
            </w:pPr>
            <w:r w:rsidRPr="00DD540D">
              <w:rPr>
                <w:rFonts w:ascii="Times New Roman" w:eastAsia="Times New Roman" w:hAnsi="Times New Roman" w:cs="Times New Roman"/>
                <w:b/>
                <w:sz w:val="24"/>
                <w:szCs w:val="24"/>
                <w:lang w:val="ru-RU" w:eastAsia="ar-SA"/>
              </w:rPr>
              <w:t>6.</w:t>
            </w:r>
            <w:r w:rsidRPr="00DD540D">
              <w:rPr>
                <w:rFonts w:ascii="Times New Roman" w:eastAsia="Times New Roman" w:hAnsi="Times New Roman" w:cs="Times New Roman"/>
                <w:b/>
                <w:sz w:val="24"/>
                <w:szCs w:val="24"/>
                <w:lang w:val="uk-UA" w:eastAsia="ar-SA"/>
              </w:rPr>
              <w:t>2</w:t>
            </w:r>
            <w:r w:rsidRPr="00DD540D">
              <w:rPr>
                <w:rFonts w:ascii="Times New Roman" w:eastAsia="Times New Roman" w:hAnsi="Times New Roman" w:cs="Times New Roman"/>
                <w:b/>
                <w:sz w:val="24"/>
                <w:szCs w:val="24"/>
                <w:lang w:val="ru-RU" w:eastAsia="ar-SA"/>
              </w:rPr>
              <w:t>.</w:t>
            </w:r>
          </w:p>
        </w:tc>
        <w:tc>
          <w:tcPr>
            <w:tcW w:w="14609" w:type="dxa"/>
            <w:gridSpan w:val="13"/>
            <w:tcBorders>
              <w:top w:val="outset" w:sz="6" w:space="0" w:color="auto"/>
              <w:left w:val="outset" w:sz="6" w:space="0" w:color="auto"/>
              <w:bottom w:val="outset" w:sz="6" w:space="0" w:color="auto"/>
              <w:right w:val="outset" w:sz="6" w:space="0" w:color="auto"/>
            </w:tcBorders>
            <w:shd w:val="clear" w:color="auto" w:fill="auto"/>
          </w:tcPr>
          <w:p w14:paraId="52FF27F6"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b/>
                <w:bCs/>
                <w:sz w:val="24"/>
                <w:szCs w:val="24"/>
                <w:lang w:val="ru-RU" w:eastAsia="ar-SA"/>
              </w:rPr>
              <w:t>Придбання</w:t>
            </w:r>
            <w:proofErr w:type="spellEnd"/>
            <w:r w:rsidRPr="00DD540D">
              <w:rPr>
                <w:rFonts w:ascii="Times New Roman" w:eastAsia="Times New Roman" w:hAnsi="Times New Roman" w:cs="Times New Roman"/>
                <w:b/>
                <w:bCs/>
                <w:sz w:val="24"/>
                <w:szCs w:val="24"/>
                <w:lang w:val="ru-RU" w:eastAsia="ar-SA"/>
              </w:rPr>
              <w:t xml:space="preserve"> </w:t>
            </w:r>
            <w:proofErr w:type="gramStart"/>
            <w:r w:rsidRPr="00DD540D">
              <w:rPr>
                <w:rFonts w:ascii="Times New Roman" w:eastAsia="Times New Roman" w:hAnsi="Times New Roman" w:cs="Times New Roman"/>
                <w:b/>
                <w:bCs/>
                <w:sz w:val="24"/>
                <w:szCs w:val="24"/>
                <w:lang w:val="uk-UA" w:eastAsia="ar-SA"/>
              </w:rPr>
              <w:t>медикаментів ,</w:t>
            </w:r>
            <w:proofErr w:type="spellStart"/>
            <w:r w:rsidRPr="00DD540D">
              <w:rPr>
                <w:rFonts w:ascii="Times New Roman" w:eastAsia="Times New Roman" w:hAnsi="Times New Roman" w:cs="Times New Roman"/>
                <w:b/>
                <w:bCs/>
                <w:sz w:val="24"/>
                <w:szCs w:val="24"/>
                <w:lang w:val="ru-RU" w:eastAsia="ar-SA"/>
              </w:rPr>
              <w:t>медичного</w:t>
            </w:r>
            <w:proofErr w:type="spellEnd"/>
            <w:proofErr w:type="gramEnd"/>
            <w:r w:rsidRPr="00DD540D">
              <w:rPr>
                <w:rFonts w:ascii="Times New Roman" w:eastAsia="Times New Roman" w:hAnsi="Times New Roman" w:cs="Times New Roman"/>
                <w:b/>
                <w:bCs/>
                <w:sz w:val="24"/>
                <w:szCs w:val="24"/>
                <w:lang w:val="ru-RU" w:eastAsia="ar-SA"/>
              </w:rPr>
              <w:t xml:space="preserve"> </w:t>
            </w:r>
            <w:proofErr w:type="spellStart"/>
            <w:r w:rsidRPr="00DD540D">
              <w:rPr>
                <w:rFonts w:ascii="Times New Roman" w:eastAsia="Times New Roman" w:hAnsi="Times New Roman" w:cs="Times New Roman"/>
                <w:b/>
                <w:bCs/>
                <w:sz w:val="24"/>
                <w:szCs w:val="24"/>
                <w:lang w:val="ru-RU" w:eastAsia="ar-SA"/>
              </w:rPr>
              <w:t>обладнання</w:t>
            </w:r>
            <w:proofErr w:type="spellEnd"/>
            <w:r w:rsidRPr="00DD540D">
              <w:rPr>
                <w:rFonts w:ascii="Times New Roman" w:eastAsia="Times New Roman" w:hAnsi="Times New Roman" w:cs="Times New Roman"/>
                <w:b/>
                <w:bCs/>
                <w:sz w:val="24"/>
                <w:szCs w:val="24"/>
                <w:lang w:val="ru-RU" w:eastAsia="ar-SA"/>
              </w:rPr>
              <w:t xml:space="preserve">, </w:t>
            </w:r>
            <w:proofErr w:type="spellStart"/>
            <w:r w:rsidRPr="00DD540D">
              <w:rPr>
                <w:rFonts w:ascii="Times New Roman" w:eastAsia="Times New Roman" w:hAnsi="Times New Roman" w:cs="Times New Roman"/>
                <w:b/>
                <w:bCs/>
                <w:sz w:val="24"/>
                <w:szCs w:val="24"/>
                <w:lang w:val="ru-RU" w:eastAsia="ar-SA"/>
              </w:rPr>
              <w:t>інструментарію</w:t>
            </w:r>
            <w:proofErr w:type="spellEnd"/>
            <w:r w:rsidRPr="00DD540D">
              <w:rPr>
                <w:rFonts w:ascii="Times New Roman" w:eastAsia="Times New Roman" w:hAnsi="Times New Roman" w:cs="Times New Roman"/>
                <w:b/>
                <w:bCs/>
                <w:sz w:val="24"/>
                <w:szCs w:val="24"/>
                <w:lang w:val="ru-RU" w:eastAsia="ar-SA"/>
              </w:rPr>
              <w:t xml:space="preserve">, </w:t>
            </w:r>
            <w:proofErr w:type="spellStart"/>
            <w:r w:rsidRPr="00DD540D">
              <w:rPr>
                <w:rFonts w:ascii="Times New Roman" w:eastAsia="Times New Roman" w:hAnsi="Times New Roman" w:cs="Times New Roman"/>
                <w:b/>
                <w:bCs/>
                <w:sz w:val="24"/>
                <w:szCs w:val="24"/>
                <w:lang w:val="ru-RU" w:eastAsia="ar-SA"/>
              </w:rPr>
              <w:t>м’якого</w:t>
            </w:r>
            <w:proofErr w:type="spellEnd"/>
            <w:r w:rsidRPr="00DD540D">
              <w:rPr>
                <w:rFonts w:ascii="Times New Roman" w:eastAsia="Times New Roman" w:hAnsi="Times New Roman" w:cs="Times New Roman"/>
                <w:b/>
                <w:bCs/>
                <w:sz w:val="24"/>
                <w:szCs w:val="24"/>
                <w:lang w:val="ru-RU" w:eastAsia="ar-SA"/>
              </w:rPr>
              <w:t xml:space="preserve"> та твердого</w:t>
            </w:r>
            <w:r w:rsidRPr="00DD540D">
              <w:rPr>
                <w:rFonts w:ascii="Times New Roman" w:eastAsia="Times New Roman" w:hAnsi="Times New Roman" w:cs="Times New Roman"/>
                <w:b/>
                <w:bCs/>
                <w:sz w:val="24"/>
                <w:szCs w:val="24"/>
                <w:lang w:val="uk-UA" w:eastAsia="ar-SA"/>
              </w:rPr>
              <w:t xml:space="preserve"> інвентарю</w:t>
            </w:r>
            <w:r w:rsidRPr="00DD540D">
              <w:rPr>
                <w:rFonts w:ascii="Times New Roman" w:eastAsia="Times New Roman" w:hAnsi="Times New Roman" w:cs="Times New Roman"/>
                <w:b/>
                <w:bCs/>
                <w:sz w:val="24"/>
                <w:szCs w:val="24"/>
                <w:lang w:val="ru-RU" w:eastAsia="ar-SA"/>
              </w:rPr>
              <w:t xml:space="preserve"> (кушетки, </w:t>
            </w:r>
            <w:proofErr w:type="spellStart"/>
            <w:r w:rsidRPr="00DD540D">
              <w:rPr>
                <w:rFonts w:ascii="Times New Roman" w:eastAsia="Times New Roman" w:hAnsi="Times New Roman" w:cs="Times New Roman"/>
                <w:b/>
                <w:bCs/>
                <w:sz w:val="24"/>
                <w:szCs w:val="24"/>
                <w:lang w:val="ru-RU" w:eastAsia="ar-SA"/>
              </w:rPr>
              <w:t>стільці</w:t>
            </w:r>
            <w:proofErr w:type="spellEnd"/>
            <w:r w:rsidRPr="00DD540D">
              <w:rPr>
                <w:rFonts w:ascii="Times New Roman" w:eastAsia="Times New Roman" w:hAnsi="Times New Roman" w:cs="Times New Roman"/>
                <w:b/>
                <w:bCs/>
                <w:sz w:val="24"/>
                <w:szCs w:val="24"/>
                <w:lang w:val="ru-RU" w:eastAsia="ar-SA"/>
              </w:rPr>
              <w:t xml:space="preserve">, </w:t>
            </w:r>
            <w:proofErr w:type="spellStart"/>
            <w:r w:rsidRPr="00DD540D">
              <w:rPr>
                <w:rFonts w:ascii="Times New Roman" w:eastAsia="Times New Roman" w:hAnsi="Times New Roman" w:cs="Times New Roman"/>
                <w:b/>
                <w:bCs/>
                <w:sz w:val="24"/>
                <w:szCs w:val="24"/>
                <w:lang w:val="ru-RU" w:eastAsia="ar-SA"/>
              </w:rPr>
              <w:t>столи</w:t>
            </w:r>
            <w:proofErr w:type="spellEnd"/>
            <w:r w:rsidRPr="00DD540D">
              <w:rPr>
                <w:rFonts w:ascii="Times New Roman" w:eastAsia="Times New Roman" w:hAnsi="Times New Roman" w:cs="Times New Roman"/>
                <w:b/>
                <w:bCs/>
                <w:sz w:val="24"/>
                <w:szCs w:val="24"/>
                <w:lang w:val="ru-RU" w:eastAsia="ar-SA"/>
              </w:rPr>
              <w:t>)</w:t>
            </w:r>
            <w:r w:rsidRPr="00DD540D">
              <w:rPr>
                <w:rFonts w:ascii="Times New Roman" w:eastAsia="Times New Roman" w:hAnsi="Times New Roman" w:cs="Times New Roman"/>
                <w:sz w:val="24"/>
                <w:szCs w:val="24"/>
                <w:lang w:val="ru-RU" w:eastAsia="ar-SA"/>
              </w:rPr>
              <w:t> </w:t>
            </w:r>
          </w:p>
        </w:tc>
      </w:tr>
      <w:tr w:rsidR="00DD540D" w:rsidRPr="00DD540D" w14:paraId="0F0A36EC" w14:textId="77777777" w:rsidTr="000E2597">
        <w:trPr>
          <w:trHeight w:val="1211"/>
        </w:trPr>
        <w:tc>
          <w:tcPr>
            <w:tcW w:w="706" w:type="dxa"/>
            <w:tcBorders>
              <w:top w:val="outset" w:sz="6" w:space="0" w:color="auto"/>
              <w:left w:val="outset" w:sz="6" w:space="0" w:color="auto"/>
              <w:bottom w:val="outset" w:sz="6" w:space="0" w:color="auto"/>
              <w:right w:val="outset" w:sz="6" w:space="0" w:color="auto"/>
            </w:tcBorders>
            <w:shd w:val="clear" w:color="auto" w:fill="auto"/>
          </w:tcPr>
          <w:p w14:paraId="01D90CA3"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ru-RU" w:eastAsia="ar-SA"/>
              </w:rPr>
            </w:pPr>
            <w:r w:rsidRPr="00DD540D">
              <w:rPr>
                <w:rFonts w:ascii="Times New Roman" w:eastAsia="Times New Roman" w:hAnsi="Times New Roman" w:cs="Times New Roman"/>
                <w:b/>
                <w:sz w:val="24"/>
                <w:szCs w:val="24"/>
                <w:lang w:val="ru-RU" w:eastAsia="ar-SA"/>
              </w:rPr>
              <w:t>6.</w:t>
            </w:r>
            <w:r w:rsidRPr="00DD540D">
              <w:rPr>
                <w:rFonts w:ascii="Times New Roman" w:eastAsia="Times New Roman" w:hAnsi="Times New Roman" w:cs="Times New Roman"/>
                <w:b/>
                <w:sz w:val="24"/>
                <w:szCs w:val="24"/>
                <w:lang w:val="uk-UA" w:eastAsia="ar-SA"/>
              </w:rPr>
              <w:t>2</w:t>
            </w:r>
            <w:r w:rsidRPr="00DD540D">
              <w:rPr>
                <w:rFonts w:ascii="Times New Roman" w:eastAsia="Times New Roman" w:hAnsi="Times New Roman" w:cs="Times New Roman"/>
                <w:b/>
                <w:sz w:val="24"/>
                <w:szCs w:val="24"/>
                <w:lang w:val="ru-RU" w:eastAsia="ar-SA"/>
              </w:rPr>
              <w:t>.1.</w:t>
            </w:r>
          </w:p>
        </w:tc>
        <w:tc>
          <w:tcPr>
            <w:tcW w:w="2838" w:type="dxa"/>
            <w:tcBorders>
              <w:top w:val="outset" w:sz="6" w:space="0" w:color="auto"/>
              <w:left w:val="outset" w:sz="6" w:space="0" w:color="auto"/>
              <w:bottom w:val="outset" w:sz="6" w:space="0" w:color="auto"/>
              <w:right w:val="outset" w:sz="6" w:space="0" w:color="auto"/>
            </w:tcBorders>
            <w:shd w:val="clear" w:color="auto" w:fill="auto"/>
          </w:tcPr>
          <w:p w14:paraId="7EC667B5"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Придбання</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інструментарію</w:t>
            </w:r>
            <w:proofErr w:type="spellEnd"/>
            <w:r w:rsidRPr="00DD540D">
              <w:rPr>
                <w:rFonts w:ascii="Times New Roman" w:eastAsia="Times New Roman" w:hAnsi="Times New Roman" w:cs="Times New Roman"/>
                <w:sz w:val="24"/>
                <w:szCs w:val="24"/>
                <w:lang w:val="ru-RU" w:eastAsia="ar-SA"/>
              </w:rPr>
              <w:t xml:space="preserve"> для </w:t>
            </w:r>
            <w:r w:rsidRPr="00DD540D">
              <w:rPr>
                <w:rFonts w:ascii="Times New Roman" w:eastAsia="Times New Roman" w:hAnsi="Times New Roman" w:cs="Times New Roman"/>
                <w:sz w:val="24"/>
                <w:szCs w:val="24"/>
                <w:lang w:val="uk-UA" w:eastAsia="ar-SA"/>
              </w:rPr>
              <w:t xml:space="preserve">поліклініки </w:t>
            </w:r>
            <w:proofErr w:type="spellStart"/>
            <w:r w:rsidRPr="00DD540D">
              <w:rPr>
                <w:rFonts w:ascii="Times New Roman" w:eastAsia="Times New Roman" w:hAnsi="Times New Roman" w:cs="Times New Roman"/>
                <w:sz w:val="24"/>
                <w:szCs w:val="24"/>
                <w:lang w:val="ru-RU" w:eastAsia="ar-SA"/>
              </w:rPr>
              <w:t>відповідно</w:t>
            </w:r>
            <w:proofErr w:type="spellEnd"/>
            <w:r w:rsidRPr="00DD540D">
              <w:rPr>
                <w:rFonts w:ascii="Times New Roman" w:eastAsia="Times New Roman" w:hAnsi="Times New Roman" w:cs="Times New Roman"/>
                <w:sz w:val="24"/>
                <w:szCs w:val="24"/>
                <w:lang w:val="ru-RU" w:eastAsia="ar-SA"/>
              </w:rPr>
              <w:t xml:space="preserve"> до </w:t>
            </w:r>
            <w:proofErr w:type="spellStart"/>
            <w:r w:rsidRPr="00DD540D">
              <w:rPr>
                <w:rFonts w:ascii="Times New Roman" w:eastAsia="Times New Roman" w:hAnsi="Times New Roman" w:cs="Times New Roman"/>
                <w:sz w:val="24"/>
                <w:szCs w:val="24"/>
                <w:lang w:val="ru-RU" w:eastAsia="ar-SA"/>
              </w:rPr>
              <w:t>табел</w:t>
            </w:r>
            <w:r w:rsidRPr="00DD540D">
              <w:rPr>
                <w:rFonts w:ascii="Times New Roman" w:eastAsia="Times New Roman" w:hAnsi="Times New Roman" w:cs="Times New Roman"/>
                <w:sz w:val="24"/>
                <w:szCs w:val="24"/>
                <w:lang w:val="uk-UA" w:eastAsia="ar-SA"/>
              </w:rPr>
              <w:t>ів</w:t>
            </w:r>
            <w:proofErr w:type="spellEnd"/>
            <w:r w:rsidRPr="00DD540D">
              <w:rPr>
                <w:rFonts w:ascii="Times New Roman" w:eastAsia="Times New Roman" w:hAnsi="Times New Roman" w:cs="Times New Roman"/>
                <w:sz w:val="24"/>
                <w:szCs w:val="24"/>
                <w:lang w:val="uk-UA" w:eastAsia="ar-SA"/>
              </w:rPr>
              <w:t xml:space="preserve"> </w:t>
            </w:r>
            <w:proofErr w:type="spellStart"/>
            <w:r w:rsidRPr="00DD540D">
              <w:rPr>
                <w:rFonts w:ascii="Times New Roman" w:eastAsia="Times New Roman" w:hAnsi="Times New Roman" w:cs="Times New Roman"/>
                <w:sz w:val="24"/>
                <w:szCs w:val="24"/>
                <w:lang w:val="ru-RU" w:eastAsia="ar-SA"/>
              </w:rPr>
              <w:t>оснащення</w:t>
            </w:r>
            <w:proofErr w:type="spellEnd"/>
            <w:r w:rsidRPr="00DD540D">
              <w:rPr>
                <w:rFonts w:ascii="Times New Roman" w:eastAsia="Times New Roman" w:hAnsi="Times New Roman" w:cs="Times New Roman"/>
                <w:sz w:val="24"/>
                <w:szCs w:val="24"/>
                <w:lang w:val="uk-UA" w:eastAsia="ar-SA"/>
              </w:rPr>
              <w:t xml:space="preserve"> кабінетів</w:t>
            </w:r>
            <w:r w:rsidRPr="00DD540D">
              <w:rPr>
                <w:rFonts w:ascii="Times New Roman" w:eastAsia="Times New Roman" w:hAnsi="Times New Roman" w:cs="Times New Roman"/>
                <w:sz w:val="24"/>
                <w:szCs w:val="24"/>
                <w:lang w:val="ru-RU" w:eastAsia="ar-SA"/>
              </w:rPr>
              <w:t>.</w:t>
            </w:r>
          </w:p>
        </w:tc>
        <w:tc>
          <w:tcPr>
            <w:tcW w:w="2360" w:type="dxa"/>
            <w:gridSpan w:val="3"/>
            <w:tcBorders>
              <w:top w:val="outset" w:sz="6" w:space="0" w:color="auto"/>
              <w:left w:val="outset" w:sz="6" w:space="0" w:color="auto"/>
              <w:bottom w:val="outset" w:sz="6" w:space="0" w:color="auto"/>
              <w:right w:val="outset" w:sz="6" w:space="0" w:color="auto"/>
            </w:tcBorders>
            <w:shd w:val="clear" w:color="auto" w:fill="auto"/>
          </w:tcPr>
          <w:p w14:paraId="1C858830"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КНП «Новодністровська міська поліклініка»</w:t>
            </w:r>
            <w:proofErr w:type="spellStart"/>
            <w:r w:rsidRPr="00DD540D">
              <w:rPr>
                <w:rFonts w:ascii="Times New Roman" w:eastAsia="Times New Roman" w:hAnsi="Times New Roman" w:cs="Times New Roman"/>
                <w:sz w:val="24"/>
                <w:szCs w:val="24"/>
                <w:lang w:val="ru-RU" w:eastAsia="ar-SA"/>
              </w:rPr>
              <w:t>виконавчий</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комітет</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міської</w:t>
            </w:r>
            <w:proofErr w:type="spellEnd"/>
            <w:r w:rsidRPr="00DD540D">
              <w:rPr>
                <w:rFonts w:ascii="Times New Roman" w:eastAsia="Times New Roman" w:hAnsi="Times New Roman" w:cs="Times New Roman"/>
                <w:sz w:val="24"/>
                <w:szCs w:val="24"/>
                <w:lang w:val="ru-RU" w:eastAsia="ar-SA"/>
              </w:rPr>
              <w:t xml:space="preserve"> ради</w:t>
            </w:r>
          </w:p>
        </w:tc>
        <w:tc>
          <w:tcPr>
            <w:tcW w:w="1327" w:type="dxa"/>
            <w:tcBorders>
              <w:top w:val="outset" w:sz="6" w:space="0" w:color="auto"/>
              <w:left w:val="outset" w:sz="6" w:space="0" w:color="auto"/>
              <w:bottom w:val="outset" w:sz="6" w:space="0" w:color="auto"/>
              <w:right w:val="outset" w:sz="6" w:space="0" w:color="auto"/>
            </w:tcBorders>
            <w:shd w:val="clear" w:color="auto" w:fill="auto"/>
          </w:tcPr>
          <w:p w14:paraId="49C6668A"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gramStart"/>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uk-UA" w:eastAsia="ar-SA"/>
              </w:rPr>
              <w:t>21</w:t>
            </w:r>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uk-UA" w:eastAsia="ar-SA"/>
              </w:rPr>
              <w:t>23</w:t>
            </w:r>
            <w:proofErr w:type="gramEnd"/>
            <w:r w:rsidRPr="00DD540D">
              <w:rPr>
                <w:rFonts w:ascii="Times New Roman" w:eastAsia="Times New Roman" w:hAnsi="Times New Roman" w:cs="Times New Roman"/>
                <w:sz w:val="24"/>
                <w:szCs w:val="24"/>
                <w:lang w:val="ru-RU" w:eastAsia="ar-SA"/>
              </w:rPr>
              <w:t> </w:t>
            </w:r>
            <w:r w:rsidRPr="00DD540D">
              <w:rPr>
                <w:rFonts w:ascii="Times New Roman" w:eastAsia="Times New Roman" w:hAnsi="Times New Roman" w:cs="Times New Roman"/>
                <w:sz w:val="24"/>
                <w:szCs w:val="24"/>
                <w:lang w:val="ru-RU" w:eastAsia="ar-SA"/>
              </w:rPr>
              <w:br/>
              <w:t>роки</w:t>
            </w:r>
          </w:p>
        </w:tc>
        <w:tc>
          <w:tcPr>
            <w:tcW w:w="1133" w:type="dxa"/>
            <w:tcBorders>
              <w:top w:val="outset" w:sz="6" w:space="0" w:color="auto"/>
              <w:left w:val="outset" w:sz="6" w:space="0" w:color="auto"/>
              <w:bottom w:val="outset" w:sz="6" w:space="0" w:color="auto"/>
              <w:right w:val="outset" w:sz="6" w:space="0" w:color="auto"/>
            </w:tcBorders>
            <w:shd w:val="clear" w:color="auto" w:fill="auto"/>
          </w:tcPr>
          <w:p w14:paraId="5B589273"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roofErr w:type="spellStart"/>
            <w:r w:rsidRPr="00DD540D">
              <w:rPr>
                <w:rFonts w:ascii="Times New Roman" w:eastAsia="Times New Roman" w:hAnsi="Times New Roman" w:cs="Times New Roman"/>
                <w:sz w:val="24"/>
                <w:szCs w:val="24"/>
                <w:lang w:val="ru-RU" w:eastAsia="ar-SA"/>
              </w:rPr>
              <w:t>Міський</w:t>
            </w:r>
            <w:proofErr w:type="spellEnd"/>
            <w:r w:rsidRPr="00DD540D">
              <w:rPr>
                <w:rFonts w:ascii="Times New Roman" w:eastAsia="Times New Roman" w:hAnsi="Times New Roman" w:cs="Times New Roman"/>
                <w:sz w:val="24"/>
                <w:szCs w:val="24"/>
                <w:lang w:val="ru-RU" w:eastAsia="ar-SA"/>
              </w:rPr>
              <w:t xml:space="preserve">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6FF72934"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p w14:paraId="77F4B183"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2191,0</w:t>
            </w:r>
          </w:p>
        </w:tc>
        <w:tc>
          <w:tcPr>
            <w:tcW w:w="1278" w:type="dxa"/>
            <w:gridSpan w:val="2"/>
            <w:tcBorders>
              <w:top w:val="outset" w:sz="6" w:space="0" w:color="auto"/>
              <w:left w:val="outset" w:sz="6" w:space="0" w:color="auto"/>
              <w:bottom w:val="outset" w:sz="6" w:space="0" w:color="auto"/>
              <w:right w:val="outset" w:sz="6" w:space="0" w:color="auto"/>
            </w:tcBorders>
            <w:shd w:val="clear" w:color="auto" w:fill="auto"/>
          </w:tcPr>
          <w:p w14:paraId="014AF816"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p w14:paraId="341C2375"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1180,0</w:t>
            </w:r>
          </w:p>
        </w:tc>
        <w:tc>
          <w:tcPr>
            <w:tcW w:w="999" w:type="dxa"/>
            <w:gridSpan w:val="2"/>
            <w:tcBorders>
              <w:top w:val="outset" w:sz="6" w:space="0" w:color="auto"/>
              <w:left w:val="outset" w:sz="6" w:space="0" w:color="auto"/>
              <w:bottom w:val="outset" w:sz="6" w:space="0" w:color="auto"/>
              <w:right w:val="outset" w:sz="6" w:space="0" w:color="auto"/>
            </w:tcBorders>
            <w:shd w:val="clear" w:color="auto" w:fill="auto"/>
          </w:tcPr>
          <w:p w14:paraId="36891393"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p w14:paraId="43C0CC1A"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383,0</w:t>
            </w:r>
          </w:p>
        </w:tc>
        <w:tc>
          <w:tcPr>
            <w:tcW w:w="996" w:type="dxa"/>
            <w:tcBorders>
              <w:top w:val="outset" w:sz="6" w:space="0" w:color="auto"/>
              <w:left w:val="outset" w:sz="6" w:space="0" w:color="auto"/>
              <w:bottom w:val="outset" w:sz="6" w:space="0" w:color="auto"/>
              <w:right w:val="outset" w:sz="6" w:space="0" w:color="auto"/>
            </w:tcBorders>
            <w:shd w:val="clear" w:color="auto" w:fill="auto"/>
          </w:tcPr>
          <w:p w14:paraId="5662CD92"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p w14:paraId="277548DC"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628,0</w:t>
            </w:r>
          </w:p>
        </w:tc>
        <w:tc>
          <w:tcPr>
            <w:tcW w:w="2970" w:type="dxa"/>
            <w:tcBorders>
              <w:top w:val="outset" w:sz="6" w:space="0" w:color="auto"/>
              <w:left w:val="outset" w:sz="6" w:space="0" w:color="auto"/>
              <w:bottom w:val="outset" w:sz="6" w:space="0" w:color="auto"/>
              <w:right w:val="outset" w:sz="6" w:space="0" w:color="auto"/>
            </w:tcBorders>
            <w:shd w:val="clear" w:color="auto" w:fill="auto"/>
          </w:tcPr>
          <w:p w14:paraId="5978EC33"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roofErr w:type="spellStart"/>
            <w:r w:rsidRPr="00DD540D">
              <w:rPr>
                <w:rFonts w:ascii="Times New Roman" w:eastAsia="Times New Roman" w:hAnsi="Times New Roman" w:cs="Times New Roman"/>
                <w:sz w:val="24"/>
                <w:szCs w:val="24"/>
                <w:lang w:val="ru-RU" w:eastAsia="ar-SA"/>
              </w:rPr>
              <w:t>Забезпечення</w:t>
            </w:r>
            <w:proofErr w:type="spellEnd"/>
            <w:r w:rsidRPr="00DD540D">
              <w:rPr>
                <w:rFonts w:ascii="Times New Roman" w:eastAsia="Times New Roman" w:hAnsi="Times New Roman" w:cs="Times New Roman"/>
                <w:sz w:val="24"/>
                <w:szCs w:val="24"/>
                <w:lang w:val="ru-RU" w:eastAsia="ar-SA"/>
              </w:rPr>
              <w:t xml:space="preserve"> </w:t>
            </w:r>
            <w:r w:rsidRPr="00DD540D">
              <w:rPr>
                <w:rFonts w:ascii="Times New Roman" w:eastAsia="Times New Roman" w:hAnsi="Times New Roman" w:cs="Times New Roman"/>
                <w:sz w:val="24"/>
                <w:szCs w:val="24"/>
                <w:lang w:val="uk-UA" w:eastAsia="ar-SA"/>
              </w:rPr>
              <w:t>кабінетів лікарів необхідним медичним приладдям</w:t>
            </w:r>
          </w:p>
        </w:tc>
      </w:tr>
      <w:tr w:rsidR="00DD540D" w:rsidRPr="00DD540D" w14:paraId="62105480" w14:textId="77777777" w:rsidTr="000E2597">
        <w:trPr>
          <w:trHeight w:val="1101"/>
        </w:trPr>
        <w:tc>
          <w:tcPr>
            <w:tcW w:w="706" w:type="dxa"/>
            <w:vMerge w:val="restart"/>
            <w:tcBorders>
              <w:top w:val="outset" w:sz="6" w:space="0" w:color="auto"/>
              <w:left w:val="outset" w:sz="6" w:space="0" w:color="auto"/>
              <w:right w:val="outset" w:sz="6" w:space="0" w:color="auto"/>
            </w:tcBorders>
            <w:shd w:val="clear" w:color="auto" w:fill="auto"/>
          </w:tcPr>
          <w:p w14:paraId="15E9BFC6"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ru-RU" w:eastAsia="ar-SA"/>
              </w:rPr>
            </w:pPr>
            <w:r w:rsidRPr="00DD540D">
              <w:rPr>
                <w:rFonts w:ascii="Times New Roman" w:eastAsia="Times New Roman" w:hAnsi="Times New Roman" w:cs="Times New Roman"/>
                <w:b/>
                <w:sz w:val="24"/>
                <w:szCs w:val="24"/>
                <w:lang w:val="ru-RU" w:eastAsia="ar-SA"/>
              </w:rPr>
              <w:t>6.</w:t>
            </w:r>
            <w:r w:rsidRPr="00DD540D">
              <w:rPr>
                <w:rFonts w:ascii="Times New Roman" w:eastAsia="Times New Roman" w:hAnsi="Times New Roman" w:cs="Times New Roman"/>
                <w:b/>
                <w:sz w:val="24"/>
                <w:szCs w:val="24"/>
                <w:lang w:val="uk-UA" w:eastAsia="ar-SA"/>
              </w:rPr>
              <w:t>2</w:t>
            </w:r>
            <w:r w:rsidRPr="00DD540D">
              <w:rPr>
                <w:rFonts w:ascii="Times New Roman" w:eastAsia="Times New Roman" w:hAnsi="Times New Roman" w:cs="Times New Roman"/>
                <w:b/>
                <w:sz w:val="24"/>
                <w:szCs w:val="24"/>
                <w:lang w:val="ru-RU" w:eastAsia="ar-SA"/>
              </w:rPr>
              <w:t>.</w:t>
            </w:r>
            <w:r w:rsidRPr="00DD540D">
              <w:rPr>
                <w:rFonts w:ascii="Times New Roman" w:eastAsia="Times New Roman" w:hAnsi="Times New Roman" w:cs="Times New Roman"/>
                <w:b/>
                <w:sz w:val="24"/>
                <w:szCs w:val="24"/>
                <w:lang w:val="en-US" w:eastAsia="ar-SA"/>
              </w:rPr>
              <w:t>2</w:t>
            </w:r>
            <w:r w:rsidRPr="00DD540D">
              <w:rPr>
                <w:rFonts w:ascii="Times New Roman" w:eastAsia="Times New Roman" w:hAnsi="Times New Roman" w:cs="Times New Roman"/>
                <w:b/>
                <w:sz w:val="24"/>
                <w:szCs w:val="24"/>
                <w:lang w:val="ru-RU" w:eastAsia="ar-SA"/>
              </w:rPr>
              <w:t>.</w:t>
            </w:r>
          </w:p>
        </w:tc>
        <w:tc>
          <w:tcPr>
            <w:tcW w:w="2838" w:type="dxa"/>
            <w:vMerge w:val="restart"/>
            <w:tcBorders>
              <w:top w:val="outset" w:sz="6" w:space="0" w:color="auto"/>
              <w:left w:val="outset" w:sz="6" w:space="0" w:color="auto"/>
              <w:right w:val="outset" w:sz="6" w:space="0" w:color="auto"/>
            </w:tcBorders>
            <w:shd w:val="clear" w:color="auto" w:fill="auto"/>
          </w:tcPr>
          <w:p w14:paraId="436EBFB5"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Придбання</w:t>
            </w:r>
            <w:r w:rsidRPr="00DD540D">
              <w:rPr>
                <w:rFonts w:ascii="Times New Roman" w:eastAsia="Times New Roman" w:hAnsi="Times New Roman" w:cs="Times New Roman"/>
                <w:sz w:val="24"/>
                <w:szCs w:val="24"/>
                <w:lang w:val="ru-RU" w:eastAsia="ar-SA"/>
              </w:rPr>
              <w:t xml:space="preserve"> медикамент</w:t>
            </w:r>
            <w:proofErr w:type="spellStart"/>
            <w:r w:rsidRPr="00DD540D">
              <w:rPr>
                <w:rFonts w:ascii="Times New Roman" w:eastAsia="Times New Roman" w:hAnsi="Times New Roman" w:cs="Times New Roman"/>
                <w:sz w:val="24"/>
                <w:szCs w:val="24"/>
                <w:lang w:val="uk-UA" w:eastAsia="ar-SA"/>
              </w:rPr>
              <w:t>ів</w:t>
            </w:r>
            <w:proofErr w:type="spellEnd"/>
            <w:r w:rsidRPr="00DD540D">
              <w:rPr>
                <w:rFonts w:ascii="Times New Roman" w:eastAsia="Times New Roman" w:hAnsi="Times New Roman" w:cs="Times New Roman"/>
                <w:sz w:val="24"/>
                <w:szCs w:val="24"/>
                <w:lang w:val="ru-RU" w:eastAsia="ar-SA"/>
              </w:rPr>
              <w:t xml:space="preserve"> </w:t>
            </w:r>
            <w:r w:rsidRPr="00DD540D">
              <w:rPr>
                <w:rFonts w:ascii="Times New Roman" w:eastAsia="Times New Roman" w:hAnsi="Times New Roman" w:cs="Times New Roman"/>
                <w:sz w:val="24"/>
                <w:szCs w:val="24"/>
                <w:lang w:val="uk-UA" w:eastAsia="ar-SA"/>
              </w:rPr>
              <w:t xml:space="preserve"> в </w:t>
            </w:r>
            <w:proofErr w:type="spellStart"/>
            <w:r w:rsidRPr="00DD540D">
              <w:rPr>
                <w:rFonts w:ascii="Times New Roman" w:eastAsia="Times New Roman" w:hAnsi="Times New Roman" w:cs="Times New Roman"/>
                <w:sz w:val="24"/>
                <w:szCs w:val="24"/>
                <w:lang w:val="uk-UA" w:eastAsia="ar-SA"/>
              </w:rPr>
              <w:t>т.ч</w:t>
            </w:r>
            <w:proofErr w:type="spellEnd"/>
            <w:r w:rsidRPr="00DD540D">
              <w:rPr>
                <w:rFonts w:ascii="Times New Roman" w:eastAsia="Times New Roman" w:hAnsi="Times New Roman" w:cs="Times New Roman"/>
                <w:sz w:val="24"/>
                <w:szCs w:val="24"/>
                <w:lang w:val="uk-UA" w:eastAsia="ar-SA"/>
              </w:rPr>
              <w:t xml:space="preserve"> </w:t>
            </w:r>
            <w:r w:rsidRPr="00DD540D">
              <w:rPr>
                <w:rFonts w:ascii="Times New Roman" w:eastAsia="Times New Roman" w:hAnsi="Times New Roman" w:cs="Times New Roman"/>
                <w:sz w:val="24"/>
                <w:szCs w:val="24"/>
                <w:lang w:val="ru-RU" w:eastAsia="ar-SA"/>
              </w:rPr>
              <w:t xml:space="preserve">, </w:t>
            </w:r>
          </w:p>
          <w:p w14:paraId="0ABD661D"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p w14:paraId="1F031478" w14:textId="77777777" w:rsidR="00DD540D" w:rsidRPr="00DD540D" w:rsidRDefault="00DD540D" w:rsidP="00DD540D">
            <w:pPr>
              <w:suppressAutoHyphens/>
              <w:spacing w:after="0" w:line="240" w:lineRule="auto"/>
              <w:rPr>
                <w:rFonts w:ascii="Times New Roman" w:eastAsia="Times New Roman" w:hAnsi="Times New Roman" w:cs="Times New Roman"/>
                <w:b/>
                <w:color w:val="000000"/>
                <w:sz w:val="24"/>
                <w:szCs w:val="24"/>
                <w:lang w:val="uk-UA" w:eastAsia="ru-RU"/>
              </w:rPr>
            </w:pPr>
            <w:r w:rsidRPr="00DD540D">
              <w:rPr>
                <w:rFonts w:ascii="Times New Roman" w:eastAsia="Times New Roman" w:hAnsi="Times New Roman" w:cs="Times New Roman"/>
                <w:b/>
                <w:color w:val="000000"/>
                <w:sz w:val="24"/>
                <w:szCs w:val="24"/>
                <w:lang w:val="uk-UA" w:eastAsia="ru-RU"/>
              </w:rPr>
              <w:t xml:space="preserve">Забезпечення препаратами інсуліну пацієнтів, що потребують </w:t>
            </w:r>
            <w:proofErr w:type="spellStart"/>
            <w:r w:rsidRPr="00DD540D">
              <w:rPr>
                <w:rFonts w:ascii="Times New Roman" w:eastAsia="Times New Roman" w:hAnsi="Times New Roman" w:cs="Times New Roman"/>
                <w:b/>
                <w:color w:val="000000"/>
                <w:sz w:val="24"/>
                <w:szCs w:val="24"/>
                <w:lang w:val="uk-UA" w:eastAsia="ru-RU"/>
              </w:rPr>
              <w:t>інсулінотерапії</w:t>
            </w:r>
            <w:proofErr w:type="spellEnd"/>
          </w:p>
          <w:p w14:paraId="54350055" w14:textId="77777777" w:rsidR="00DD540D" w:rsidRPr="00DD540D" w:rsidRDefault="00DD540D" w:rsidP="00DD540D">
            <w:pPr>
              <w:spacing w:after="0" w:line="240" w:lineRule="auto"/>
              <w:rPr>
                <w:rFonts w:ascii="Times New Roman" w:hAnsi="Times New Roman" w:cs="Times New Roman"/>
                <w:sz w:val="24"/>
                <w:szCs w:val="24"/>
                <w:lang w:val="uk-UA"/>
              </w:rPr>
            </w:pPr>
          </w:p>
          <w:p w14:paraId="105A9453" w14:textId="77777777" w:rsidR="00DD540D" w:rsidRPr="00DD540D" w:rsidRDefault="00DD540D" w:rsidP="00DD540D">
            <w:pPr>
              <w:spacing w:after="0" w:line="240" w:lineRule="auto"/>
              <w:rPr>
                <w:rFonts w:ascii="Times New Roman" w:hAnsi="Times New Roman" w:cs="Times New Roman"/>
                <w:sz w:val="24"/>
                <w:szCs w:val="24"/>
                <w:lang w:val="ru-RU"/>
              </w:rPr>
            </w:pPr>
            <w:proofErr w:type="spellStart"/>
            <w:r w:rsidRPr="00DD540D">
              <w:rPr>
                <w:rFonts w:ascii="Times New Roman" w:hAnsi="Times New Roman" w:cs="Times New Roman"/>
                <w:sz w:val="24"/>
                <w:szCs w:val="24"/>
                <w:lang w:val="ru-RU"/>
              </w:rPr>
              <w:t>дезінфекційні</w:t>
            </w:r>
            <w:proofErr w:type="spellEnd"/>
            <w:r w:rsidRPr="00DD540D">
              <w:rPr>
                <w:rFonts w:ascii="Times New Roman" w:hAnsi="Times New Roman" w:cs="Times New Roman"/>
                <w:sz w:val="24"/>
                <w:szCs w:val="24"/>
                <w:lang w:val="ru-RU"/>
              </w:rPr>
              <w:t xml:space="preserve"> </w:t>
            </w:r>
            <w:proofErr w:type="spellStart"/>
            <w:r w:rsidRPr="00DD540D">
              <w:rPr>
                <w:rFonts w:ascii="Times New Roman" w:hAnsi="Times New Roman" w:cs="Times New Roman"/>
                <w:sz w:val="24"/>
                <w:szCs w:val="24"/>
                <w:lang w:val="ru-RU"/>
              </w:rPr>
              <w:t>засоби</w:t>
            </w:r>
            <w:proofErr w:type="spellEnd"/>
          </w:p>
          <w:p w14:paraId="7DF8E6A7" w14:textId="77777777" w:rsidR="00DD540D" w:rsidRPr="00DD540D" w:rsidRDefault="00DD540D" w:rsidP="00DD540D">
            <w:pPr>
              <w:spacing w:after="0" w:line="240" w:lineRule="auto"/>
              <w:rPr>
                <w:rFonts w:ascii="Times New Roman" w:hAnsi="Times New Roman" w:cs="Times New Roman"/>
                <w:sz w:val="24"/>
                <w:szCs w:val="24"/>
                <w:lang w:val="ru-RU"/>
              </w:rPr>
            </w:pPr>
            <w:proofErr w:type="spellStart"/>
            <w:r w:rsidRPr="00DD540D">
              <w:rPr>
                <w:rFonts w:ascii="Times New Roman" w:hAnsi="Times New Roman" w:cs="Times New Roman"/>
                <w:sz w:val="24"/>
                <w:szCs w:val="24"/>
                <w:lang w:val="ru-RU"/>
              </w:rPr>
              <w:t>засоби</w:t>
            </w:r>
            <w:proofErr w:type="spellEnd"/>
            <w:r w:rsidRPr="00DD540D">
              <w:rPr>
                <w:rFonts w:ascii="Times New Roman" w:hAnsi="Times New Roman" w:cs="Times New Roman"/>
                <w:sz w:val="24"/>
                <w:szCs w:val="24"/>
                <w:lang w:val="ru-RU"/>
              </w:rPr>
              <w:t xml:space="preserve"> </w:t>
            </w:r>
            <w:proofErr w:type="spellStart"/>
            <w:r w:rsidRPr="00DD540D">
              <w:rPr>
                <w:rFonts w:ascii="Times New Roman" w:hAnsi="Times New Roman" w:cs="Times New Roman"/>
                <w:sz w:val="24"/>
                <w:szCs w:val="24"/>
                <w:lang w:val="ru-RU"/>
              </w:rPr>
              <w:t>індивідуального</w:t>
            </w:r>
            <w:proofErr w:type="spellEnd"/>
            <w:r w:rsidRPr="00DD540D">
              <w:rPr>
                <w:rFonts w:ascii="Times New Roman" w:hAnsi="Times New Roman" w:cs="Times New Roman"/>
                <w:sz w:val="24"/>
                <w:szCs w:val="24"/>
                <w:lang w:val="ru-RU"/>
              </w:rPr>
              <w:t xml:space="preserve"> </w:t>
            </w:r>
            <w:proofErr w:type="spellStart"/>
            <w:r w:rsidRPr="00DD540D">
              <w:rPr>
                <w:rFonts w:ascii="Times New Roman" w:hAnsi="Times New Roman" w:cs="Times New Roman"/>
                <w:sz w:val="24"/>
                <w:szCs w:val="24"/>
                <w:lang w:val="ru-RU"/>
              </w:rPr>
              <w:t>захисту</w:t>
            </w:r>
            <w:proofErr w:type="spellEnd"/>
          </w:p>
          <w:p w14:paraId="50B57ED7"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медикаменти та реактиви</w:t>
            </w:r>
          </w:p>
        </w:tc>
        <w:tc>
          <w:tcPr>
            <w:tcW w:w="2360" w:type="dxa"/>
            <w:gridSpan w:val="3"/>
            <w:vMerge w:val="restart"/>
            <w:tcBorders>
              <w:top w:val="outset" w:sz="6" w:space="0" w:color="auto"/>
              <w:left w:val="outset" w:sz="6" w:space="0" w:color="auto"/>
              <w:right w:val="outset" w:sz="6" w:space="0" w:color="auto"/>
            </w:tcBorders>
            <w:shd w:val="clear" w:color="auto" w:fill="auto"/>
          </w:tcPr>
          <w:p w14:paraId="5DCFE6C7"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bCs/>
                <w:sz w:val="24"/>
                <w:szCs w:val="24"/>
                <w:lang w:val="uk-UA" w:eastAsia="ar-SA"/>
              </w:rPr>
              <w:t xml:space="preserve">КНП «Новодністровська міська </w:t>
            </w:r>
            <w:proofErr w:type="spellStart"/>
            <w:r w:rsidRPr="00DD540D">
              <w:rPr>
                <w:rFonts w:ascii="Times New Roman" w:eastAsia="Times New Roman" w:hAnsi="Times New Roman" w:cs="Times New Roman"/>
                <w:bCs/>
                <w:sz w:val="24"/>
                <w:szCs w:val="24"/>
                <w:lang w:val="uk-UA" w:eastAsia="ar-SA"/>
              </w:rPr>
              <w:t>поліклініка»</w:t>
            </w:r>
            <w:r w:rsidRPr="00DD540D">
              <w:rPr>
                <w:rFonts w:ascii="Times New Roman" w:eastAsia="Times New Roman" w:hAnsi="Times New Roman" w:cs="Times New Roman"/>
                <w:sz w:val="24"/>
                <w:szCs w:val="24"/>
                <w:lang w:val="uk-UA" w:eastAsia="ar-SA"/>
              </w:rPr>
              <w:t>виконавчий</w:t>
            </w:r>
            <w:proofErr w:type="spellEnd"/>
            <w:r w:rsidRPr="00DD540D">
              <w:rPr>
                <w:rFonts w:ascii="Times New Roman" w:eastAsia="Times New Roman" w:hAnsi="Times New Roman" w:cs="Times New Roman"/>
                <w:sz w:val="24"/>
                <w:szCs w:val="24"/>
                <w:lang w:val="uk-UA" w:eastAsia="ar-SA"/>
              </w:rPr>
              <w:t xml:space="preserve"> комітет міської ради </w:t>
            </w:r>
          </w:p>
        </w:tc>
        <w:tc>
          <w:tcPr>
            <w:tcW w:w="1327" w:type="dxa"/>
            <w:vMerge w:val="restart"/>
            <w:tcBorders>
              <w:top w:val="outset" w:sz="6" w:space="0" w:color="auto"/>
              <w:left w:val="outset" w:sz="6" w:space="0" w:color="auto"/>
              <w:right w:val="outset" w:sz="6" w:space="0" w:color="auto"/>
            </w:tcBorders>
            <w:shd w:val="clear" w:color="auto" w:fill="auto"/>
          </w:tcPr>
          <w:p w14:paraId="0BD556FC"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gramStart"/>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uk-UA" w:eastAsia="ar-SA"/>
              </w:rPr>
              <w:t>21</w:t>
            </w:r>
            <w:r w:rsidRPr="00DD540D">
              <w:rPr>
                <w:rFonts w:ascii="Times New Roman" w:eastAsia="Times New Roman" w:hAnsi="Times New Roman" w:cs="Times New Roman"/>
                <w:sz w:val="24"/>
                <w:szCs w:val="24"/>
                <w:lang w:val="ru-RU" w:eastAsia="ar-SA"/>
              </w:rPr>
              <w:t>-202</w:t>
            </w:r>
            <w:r w:rsidRPr="00DD540D">
              <w:rPr>
                <w:rFonts w:ascii="Times New Roman" w:eastAsia="Times New Roman" w:hAnsi="Times New Roman" w:cs="Times New Roman"/>
                <w:sz w:val="24"/>
                <w:szCs w:val="24"/>
                <w:lang w:val="uk-UA" w:eastAsia="ar-SA"/>
              </w:rPr>
              <w:t>3</w:t>
            </w:r>
            <w:proofErr w:type="gramEnd"/>
            <w:r w:rsidRPr="00DD540D">
              <w:rPr>
                <w:rFonts w:ascii="Times New Roman" w:eastAsia="Times New Roman" w:hAnsi="Times New Roman" w:cs="Times New Roman"/>
                <w:sz w:val="24"/>
                <w:szCs w:val="24"/>
                <w:lang w:val="ru-RU" w:eastAsia="ar-SA"/>
              </w:rPr>
              <w:t> </w:t>
            </w:r>
            <w:r w:rsidRPr="00DD540D">
              <w:rPr>
                <w:rFonts w:ascii="Times New Roman" w:eastAsia="Times New Roman" w:hAnsi="Times New Roman" w:cs="Times New Roman"/>
                <w:sz w:val="24"/>
                <w:szCs w:val="24"/>
                <w:lang w:val="ru-RU" w:eastAsia="ar-SA"/>
              </w:rPr>
              <w:br/>
              <w:t>роки</w:t>
            </w:r>
          </w:p>
        </w:tc>
        <w:tc>
          <w:tcPr>
            <w:tcW w:w="1133" w:type="dxa"/>
            <w:tcBorders>
              <w:top w:val="outset" w:sz="6" w:space="0" w:color="auto"/>
              <w:left w:val="outset" w:sz="6" w:space="0" w:color="auto"/>
              <w:bottom w:val="single" w:sz="4" w:space="0" w:color="auto"/>
              <w:right w:val="outset" w:sz="6" w:space="0" w:color="auto"/>
            </w:tcBorders>
            <w:shd w:val="clear" w:color="auto" w:fill="auto"/>
          </w:tcPr>
          <w:p w14:paraId="1276AA3C"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roofErr w:type="spellStart"/>
            <w:r w:rsidRPr="00DD540D">
              <w:rPr>
                <w:rFonts w:ascii="Times New Roman" w:eastAsia="Times New Roman" w:hAnsi="Times New Roman" w:cs="Times New Roman"/>
                <w:sz w:val="24"/>
                <w:szCs w:val="24"/>
                <w:lang w:val="ru-RU" w:eastAsia="ar-SA"/>
              </w:rPr>
              <w:t>Міський</w:t>
            </w:r>
            <w:proofErr w:type="spellEnd"/>
            <w:r w:rsidRPr="00DD540D">
              <w:rPr>
                <w:rFonts w:ascii="Times New Roman" w:eastAsia="Times New Roman" w:hAnsi="Times New Roman" w:cs="Times New Roman"/>
                <w:sz w:val="24"/>
                <w:szCs w:val="24"/>
                <w:lang w:val="ru-RU" w:eastAsia="ar-SA"/>
              </w:rPr>
              <w:t xml:space="preserve"> бюджет</w:t>
            </w:r>
            <w:r w:rsidRPr="00DD540D">
              <w:rPr>
                <w:rFonts w:ascii="Times New Roman" w:eastAsia="Times New Roman" w:hAnsi="Times New Roman" w:cs="Times New Roman"/>
                <w:sz w:val="24"/>
                <w:szCs w:val="24"/>
                <w:lang w:val="uk-UA" w:eastAsia="ar-SA"/>
              </w:rPr>
              <w:t>/</w:t>
            </w:r>
            <w:proofErr w:type="spellStart"/>
            <w:r w:rsidRPr="00DD540D">
              <w:rPr>
                <w:rFonts w:ascii="Times New Roman" w:eastAsia="Times New Roman" w:hAnsi="Times New Roman" w:cs="Times New Roman"/>
                <w:sz w:val="24"/>
                <w:szCs w:val="24"/>
                <w:lang w:val="uk-UA" w:eastAsia="ar-SA"/>
              </w:rPr>
              <w:t>держ</w:t>
            </w:r>
            <w:proofErr w:type="spellEnd"/>
          </w:p>
          <w:p w14:paraId="6D6D8B79"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1E8C8C55"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3938,00</w:t>
            </w:r>
          </w:p>
        </w:tc>
        <w:tc>
          <w:tcPr>
            <w:tcW w:w="1278" w:type="dxa"/>
            <w:gridSpan w:val="2"/>
            <w:tcBorders>
              <w:top w:val="outset" w:sz="6" w:space="0" w:color="auto"/>
              <w:left w:val="outset" w:sz="6" w:space="0" w:color="auto"/>
              <w:bottom w:val="single" w:sz="4" w:space="0" w:color="auto"/>
              <w:right w:val="outset" w:sz="6" w:space="0" w:color="auto"/>
            </w:tcBorders>
            <w:shd w:val="clear" w:color="auto" w:fill="auto"/>
          </w:tcPr>
          <w:p w14:paraId="10F05799"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1206,</w:t>
            </w:r>
          </w:p>
        </w:tc>
        <w:tc>
          <w:tcPr>
            <w:tcW w:w="999" w:type="dxa"/>
            <w:gridSpan w:val="2"/>
            <w:tcBorders>
              <w:top w:val="outset" w:sz="6" w:space="0" w:color="auto"/>
              <w:left w:val="outset" w:sz="6" w:space="0" w:color="auto"/>
              <w:bottom w:val="single" w:sz="4" w:space="0" w:color="auto"/>
              <w:right w:val="outset" w:sz="6" w:space="0" w:color="auto"/>
            </w:tcBorders>
            <w:shd w:val="clear" w:color="auto" w:fill="auto"/>
          </w:tcPr>
          <w:p w14:paraId="6F5D3D54"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1150,0</w:t>
            </w:r>
          </w:p>
        </w:tc>
        <w:tc>
          <w:tcPr>
            <w:tcW w:w="996" w:type="dxa"/>
            <w:tcBorders>
              <w:top w:val="outset" w:sz="6" w:space="0" w:color="auto"/>
              <w:left w:val="outset" w:sz="6" w:space="0" w:color="auto"/>
              <w:bottom w:val="single" w:sz="4" w:space="0" w:color="auto"/>
              <w:right w:val="outset" w:sz="6" w:space="0" w:color="auto"/>
            </w:tcBorders>
            <w:shd w:val="clear" w:color="auto" w:fill="auto"/>
          </w:tcPr>
          <w:p w14:paraId="6706BAEC"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1582,0</w:t>
            </w:r>
          </w:p>
        </w:tc>
        <w:tc>
          <w:tcPr>
            <w:tcW w:w="2970" w:type="dxa"/>
            <w:vMerge w:val="restart"/>
            <w:tcBorders>
              <w:top w:val="outset" w:sz="6" w:space="0" w:color="auto"/>
              <w:left w:val="outset" w:sz="6" w:space="0" w:color="auto"/>
              <w:right w:val="outset" w:sz="6" w:space="0" w:color="auto"/>
            </w:tcBorders>
            <w:shd w:val="clear" w:color="auto" w:fill="auto"/>
          </w:tcPr>
          <w:p w14:paraId="083DCFDF"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roofErr w:type="spellStart"/>
            <w:r w:rsidRPr="00DD540D">
              <w:rPr>
                <w:rFonts w:ascii="Times New Roman" w:eastAsia="Times New Roman" w:hAnsi="Times New Roman" w:cs="Times New Roman"/>
                <w:sz w:val="24"/>
                <w:szCs w:val="24"/>
                <w:lang w:val="ru-RU" w:eastAsia="ar-SA"/>
              </w:rPr>
              <w:t>Забезпечення</w:t>
            </w:r>
            <w:proofErr w:type="spellEnd"/>
            <w:r w:rsidRPr="00DD540D">
              <w:rPr>
                <w:rFonts w:ascii="Times New Roman" w:eastAsia="Times New Roman" w:hAnsi="Times New Roman" w:cs="Times New Roman"/>
                <w:sz w:val="24"/>
                <w:szCs w:val="24"/>
                <w:lang w:val="ru-RU" w:eastAsia="ar-SA"/>
              </w:rPr>
              <w:t xml:space="preserve"> </w:t>
            </w:r>
            <w:r w:rsidRPr="00DD540D">
              <w:rPr>
                <w:rFonts w:ascii="Times New Roman" w:eastAsia="Times New Roman" w:hAnsi="Times New Roman" w:cs="Times New Roman"/>
                <w:sz w:val="24"/>
                <w:szCs w:val="24"/>
                <w:lang w:val="uk-UA" w:eastAsia="ar-SA"/>
              </w:rPr>
              <w:t>медикаментами та засобами індивідуального захисту</w:t>
            </w:r>
          </w:p>
          <w:p w14:paraId="465C5336" w14:textId="77777777" w:rsidR="00DD540D" w:rsidRPr="00DD540D" w:rsidRDefault="00DD540D" w:rsidP="00DD540D">
            <w:pPr>
              <w:suppressAutoHyphens/>
              <w:spacing w:after="0" w:line="240" w:lineRule="auto"/>
              <w:rPr>
                <w:rFonts w:ascii="Times New Roman" w:eastAsia="Times New Roman" w:hAnsi="Times New Roman" w:cs="Times New Roman"/>
                <w:color w:val="000000"/>
                <w:sz w:val="24"/>
                <w:szCs w:val="24"/>
                <w:lang w:val="uk-UA" w:eastAsia="ru-RU"/>
              </w:rPr>
            </w:pPr>
            <w:r w:rsidRPr="00DD540D">
              <w:rPr>
                <w:rFonts w:ascii="Times New Roman" w:eastAsia="Times New Roman" w:hAnsi="Times New Roman" w:cs="Times New Roman"/>
                <w:color w:val="000000"/>
                <w:sz w:val="24"/>
                <w:szCs w:val="24"/>
                <w:lang w:val="uk-UA" w:eastAsia="ru-RU"/>
              </w:rPr>
              <w:t xml:space="preserve">збільшити тривалість і поліпшити якість життя хворих на цукровий діабет шляхом своєчасного їх забезпечення препаратами інсуліну в повному обсязі згідно з потребою; </w:t>
            </w:r>
          </w:p>
          <w:p w14:paraId="5EF1171B"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проведення протиепідемічних заходів</w:t>
            </w:r>
          </w:p>
        </w:tc>
      </w:tr>
      <w:tr w:rsidR="00DD540D" w:rsidRPr="00DD540D" w14:paraId="380ECB47" w14:textId="77777777" w:rsidTr="000E2597">
        <w:trPr>
          <w:trHeight w:val="496"/>
        </w:trPr>
        <w:tc>
          <w:tcPr>
            <w:tcW w:w="706" w:type="dxa"/>
            <w:vMerge/>
            <w:tcBorders>
              <w:top w:val="outset" w:sz="6" w:space="0" w:color="auto"/>
              <w:left w:val="outset" w:sz="6" w:space="0" w:color="auto"/>
              <w:right w:val="outset" w:sz="6" w:space="0" w:color="auto"/>
            </w:tcBorders>
            <w:shd w:val="clear" w:color="auto" w:fill="auto"/>
          </w:tcPr>
          <w:p w14:paraId="2786AFB5"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2838" w:type="dxa"/>
            <w:vMerge/>
            <w:tcBorders>
              <w:left w:val="outset" w:sz="6" w:space="0" w:color="auto"/>
              <w:right w:val="outset" w:sz="6" w:space="0" w:color="auto"/>
            </w:tcBorders>
            <w:shd w:val="clear" w:color="auto" w:fill="auto"/>
          </w:tcPr>
          <w:p w14:paraId="750F7A3C"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2360" w:type="dxa"/>
            <w:gridSpan w:val="3"/>
            <w:vMerge/>
            <w:tcBorders>
              <w:left w:val="outset" w:sz="6" w:space="0" w:color="auto"/>
              <w:right w:val="outset" w:sz="6" w:space="0" w:color="auto"/>
            </w:tcBorders>
            <w:shd w:val="clear" w:color="auto" w:fill="auto"/>
          </w:tcPr>
          <w:p w14:paraId="6DD13493"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p>
        </w:tc>
        <w:tc>
          <w:tcPr>
            <w:tcW w:w="1327" w:type="dxa"/>
            <w:vMerge/>
            <w:tcBorders>
              <w:left w:val="outset" w:sz="6" w:space="0" w:color="auto"/>
              <w:right w:val="outset" w:sz="6" w:space="0" w:color="auto"/>
            </w:tcBorders>
            <w:shd w:val="clear" w:color="auto" w:fill="auto"/>
          </w:tcPr>
          <w:p w14:paraId="0DDAD115"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1133" w:type="dxa"/>
            <w:tcBorders>
              <w:top w:val="single" w:sz="4" w:space="0" w:color="auto"/>
              <w:left w:val="outset" w:sz="6" w:space="0" w:color="auto"/>
              <w:bottom w:val="single" w:sz="4" w:space="0" w:color="auto"/>
              <w:right w:val="outset" w:sz="6" w:space="0" w:color="auto"/>
            </w:tcBorders>
            <w:shd w:val="clear" w:color="auto" w:fill="auto"/>
          </w:tcPr>
          <w:p w14:paraId="1E93D8D7"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roofErr w:type="spellStart"/>
            <w:r w:rsidRPr="00DD540D">
              <w:rPr>
                <w:rFonts w:ascii="Times New Roman" w:eastAsia="Times New Roman" w:hAnsi="Times New Roman" w:cs="Times New Roman"/>
                <w:sz w:val="24"/>
                <w:szCs w:val="24"/>
                <w:lang w:val="uk-UA" w:eastAsia="ar-SA"/>
              </w:rPr>
              <w:t>Держ.бюджет</w:t>
            </w:r>
            <w:proofErr w:type="spellEnd"/>
            <w:r w:rsidRPr="00DD540D">
              <w:rPr>
                <w:rFonts w:ascii="Times New Roman" w:eastAsia="Times New Roman" w:hAnsi="Times New Roman" w:cs="Times New Roman"/>
                <w:sz w:val="24"/>
                <w:szCs w:val="24"/>
                <w:lang w:val="uk-UA" w:eastAsia="ar-SA"/>
              </w:rPr>
              <w:t>(інсулін)</w:t>
            </w: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28F26B27"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2000</w:t>
            </w:r>
          </w:p>
        </w:tc>
        <w:tc>
          <w:tcPr>
            <w:tcW w:w="1278" w:type="dxa"/>
            <w:gridSpan w:val="2"/>
            <w:tcBorders>
              <w:top w:val="single" w:sz="4" w:space="0" w:color="auto"/>
              <w:left w:val="outset" w:sz="6" w:space="0" w:color="auto"/>
              <w:bottom w:val="single" w:sz="4" w:space="0" w:color="auto"/>
              <w:right w:val="outset" w:sz="6" w:space="0" w:color="auto"/>
            </w:tcBorders>
            <w:shd w:val="clear" w:color="auto" w:fill="auto"/>
          </w:tcPr>
          <w:p w14:paraId="77056FBC"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600</w:t>
            </w:r>
          </w:p>
        </w:tc>
        <w:tc>
          <w:tcPr>
            <w:tcW w:w="999" w:type="dxa"/>
            <w:gridSpan w:val="2"/>
            <w:tcBorders>
              <w:top w:val="single" w:sz="4" w:space="0" w:color="auto"/>
              <w:left w:val="outset" w:sz="6" w:space="0" w:color="auto"/>
              <w:bottom w:val="single" w:sz="4" w:space="0" w:color="auto"/>
              <w:right w:val="outset" w:sz="6" w:space="0" w:color="auto"/>
            </w:tcBorders>
            <w:shd w:val="clear" w:color="auto" w:fill="auto"/>
          </w:tcPr>
          <w:p w14:paraId="269C84D2"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700</w:t>
            </w:r>
          </w:p>
        </w:tc>
        <w:tc>
          <w:tcPr>
            <w:tcW w:w="996" w:type="dxa"/>
            <w:tcBorders>
              <w:top w:val="single" w:sz="4" w:space="0" w:color="auto"/>
              <w:left w:val="outset" w:sz="6" w:space="0" w:color="auto"/>
              <w:bottom w:val="single" w:sz="4" w:space="0" w:color="auto"/>
              <w:right w:val="outset" w:sz="6" w:space="0" w:color="auto"/>
            </w:tcBorders>
            <w:shd w:val="clear" w:color="auto" w:fill="auto"/>
          </w:tcPr>
          <w:p w14:paraId="5DA03A23"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700</w:t>
            </w:r>
          </w:p>
        </w:tc>
        <w:tc>
          <w:tcPr>
            <w:tcW w:w="2970" w:type="dxa"/>
            <w:vMerge/>
            <w:tcBorders>
              <w:top w:val="outset" w:sz="6" w:space="0" w:color="auto"/>
              <w:left w:val="outset" w:sz="6" w:space="0" w:color="auto"/>
              <w:right w:val="outset" w:sz="6" w:space="0" w:color="auto"/>
            </w:tcBorders>
            <w:shd w:val="clear" w:color="auto" w:fill="auto"/>
          </w:tcPr>
          <w:p w14:paraId="66E3465A"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r>
      <w:tr w:rsidR="00DD540D" w:rsidRPr="00DD540D" w14:paraId="2FB2C413" w14:textId="77777777" w:rsidTr="000E2597">
        <w:trPr>
          <w:trHeight w:val="349"/>
        </w:trPr>
        <w:tc>
          <w:tcPr>
            <w:tcW w:w="706" w:type="dxa"/>
            <w:vMerge/>
            <w:tcBorders>
              <w:top w:val="outset" w:sz="6" w:space="0" w:color="auto"/>
              <w:left w:val="outset" w:sz="6" w:space="0" w:color="auto"/>
              <w:right w:val="outset" w:sz="6" w:space="0" w:color="auto"/>
            </w:tcBorders>
            <w:shd w:val="clear" w:color="auto" w:fill="auto"/>
          </w:tcPr>
          <w:p w14:paraId="2A9941CE"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2838" w:type="dxa"/>
            <w:vMerge/>
            <w:tcBorders>
              <w:left w:val="outset" w:sz="6" w:space="0" w:color="auto"/>
              <w:right w:val="outset" w:sz="6" w:space="0" w:color="auto"/>
            </w:tcBorders>
            <w:shd w:val="clear" w:color="auto" w:fill="auto"/>
          </w:tcPr>
          <w:p w14:paraId="547E3B99"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2360" w:type="dxa"/>
            <w:gridSpan w:val="3"/>
            <w:vMerge/>
            <w:tcBorders>
              <w:left w:val="outset" w:sz="6" w:space="0" w:color="auto"/>
              <w:right w:val="outset" w:sz="6" w:space="0" w:color="auto"/>
            </w:tcBorders>
            <w:shd w:val="clear" w:color="auto" w:fill="auto"/>
          </w:tcPr>
          <w:p w14:paraId="09C14C87"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p>
        </w:tc>
        <w:tc>
          <w:tcPr>
            <w:tcW w:w="1327" w:type="dxa"/>
            <w:vMerge/>
            <w:tcBorders>
              <w:left w:val="outset" w:sz="6" w:space="0" w:color="auto"/>
              <w:right w:val="outset" w:sz="6" w:space="0" w:color="auto"/>
            </w:tcBorders>
            <w:shd w:val="clear" w:color="auto" w:fill="auto"/>
          </w:tcPr>
          <w:p w14:paraId="57A198C1"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1133" w:type="dxa"/>
            <w:tcBorders>
              <w:top w:val="single" w:sz="4" w:space="0" w:color="auto"/>
              <w:left w:val="outset" w:sz="6" w:space="0" w:color="auto"/>
              <w:bottom w:val="single" w:sz="4" w:space="0" w:color="auto"/>
              <w:right w:val="outset" w:sz="6" w:space="0" w:color="auto"/>
            </w:tcBorders>
            <w:shd w:val="clear" w:color="auto" w:fill="auto"/>
          </w:tcPr>
          <w:p w14:paraId="6D6E096A"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Місцевий бюджет(інсулін)</w:t>
            </w: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316C1787"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408</w:t>
            </w:r>
          </w:p>
        </w:tc>
        <w:tc>
          <w:tcPr>
            <w:tcW w:w="1278" w:type="dxa"/>
            <w:gridSpan w:val="2"/>
            <w:tcBorders>
              <w:top w:val="single" w:sz="4" w:space="0" w:color="auto"/>
              <w:left w:val="outset" w:sz="6" w:space="0" w:color="auto"/>
              <w:bottom w:val="single" w:sz="4" w:space="0" w:color="auto"/>
              <w:right w:val="outset" w:sz="6" w:space="0" w:color="auto"/>
            </w:tcBorders>
            <w:shd w:val="clear" w:color="auto" w:fill="auto"/>
          </w:tcPr>
          <w:p w14:paraId="1ACF5ECD"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108</w:t>
            </w:r>
          </w:p>
        </w:tc>
        <w:tc>
          <w:tcPr>
            <w:tcW w:w="999" w:type="dxa"/>
            <w:gridSpan w:val="2"/>
            <w:tcBorders>
              <w:top w:val="single" w:sz="4" w:space="0" w:color="auto"/>
              <w:left w:val="outset" w:sz="6" w:space="0" w:color="auto"/>
              <w:bottom w:val="single" w:sz="4" w:space="0" w:color="auto"/>
              <w:right w:val="outset" w:sz="6" w:space="0" w:color="auto"/>
            </w:tcBorders>
            <w:shd w:val="clear" w:color="auto" w:fill="auto"/>
          </w:tcPr>
          <w:p w14:paraId="2074A043"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150</w:t>
            </w:r>
          </w:p>
        </w:tc>
        <w:tc>
          <w:tcPr>
            <w:tcW w:w="996" w:type="dxa"/>
            <w:tcBorders>
              <w:top w:val="single" w:sz="4" w:space="0" w:color="auto"/>
              <w:left w:val="outset" w:sz="6" w:space="0" w:color="auto"/>
              <w:bottom w:val="single" w:sz="4" w:space="0" w:color="auto"/>
              <w:right w:val="outset" w:sz="6" w:space="0" w:color="auto"/>
            </w:tcBorders>
            <w:shd w:val="clear" w:color="auto" w:fill="auto"/>
          </w:tcPr>
          <w:p w14:paraId="3534F040"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150</w:t>
            </w:r>
          </w:p>
        </w:tc>
        <w:tc>
          <w:tcPr>
            <w:tcW w:w="2970" w:type="dxa"/>
            <w:vMerge/>
            <w:tcBorders>
              <w:top w:val="outset" w:sz="6" w:space="0" w:color="auto"/>
              <w:left w:val="outset" w:sz="6" w:space="0" w:color="auto"/>
              <w:right w:val="outset" w:sz="6" w:space="0" w:color="auto"/>
            </w:tcBorders>
            <w:shd w:val="clear" w:color="auto" w:fill="auto"/>
          </w:tcPr>
          <w:p w14:paraId="4AF18CC8"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r>
      <w:tr w:rsidR="00DD540D" w:rsidRPr="00DD540D" w14:paraId="43865978" w14:textId="77777777" w:rsidTr="000E2597">
        <w:trPr>
          <w:trHeight w:val="534"/>
        </w:trPr>
        <w:tc>
          <w:tcPr>
            <w:tcW w:w="706" w:type="dxa"/>
            <w:vMerge/>
            <w:tcBorders>
              <w:top w:val="outset" w:sz="6" w:space="0" w:color="auto"/>
              <w:left w:val="outset" w:sz="6" w:space="0" w:color="auto"/>
              <w:bottom w:val="single" w:sz="4" w:space="0" w:color="auto"/>
              <w:right w:val="outset" w:sz="6" w:space="0" w:color="auto"/>
            </w:tcBorders>
            <w:shd w:val="clear" w:color="auto" w:fill="auto"/>
          </w:tcPr>
          <w:p w14:paraId="7818EA8F"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2838" w:type="dxa"/>
            <w:vMerge/>
            <w:tcBorders>
              <w:left w:val="outset" w:sz="6" w:space="0" w:color="auto"/>
              <w:bottom w:val="single" w:sz="4" w:space="0" w:color="auto"/>
              <w:right w:val="outset" w:sz="6" w:space="0" w:color="auto"/>
            </w:tcBorders>
            <w:shd w:val="clear" w:color="auto" w:fill="auto"/>
          </w:tcPr>
          <w:p w14:paraId="6EEB7219"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2360" w:type="dxa"/>
            <w:gridSpan w:val="3"/>
            <w:vMerge/>
            <w:tcBorders>
              <w:left w:val="outset" w:sz="6" w:space="0" w:color="auto"/>
              <w:bottom w:val="single" w:sz="4" w:space="0" w:color="auto"/>
              <w:right w:val="outset" w:sz="6" w:space="0" w:color="auto"/>
            </w:tcBorders>
            <w:shd w:val="clear" w:color="auto" w:fill="auto"/>
          </w:tcPr>
          <w:p w14:paraId="5985168D"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p>
        </w:tc>
        <w:tc>
          <w:tcPr>
            <w:tcW w:w="1327" w:type="dxa"/>
            <w:vMerge/>
            <w:tcBorders>
              <w:left w:val="outset" w:sz="6" w:space="0" w:color="auto"/>
              <w:bottom w:val="single" w:sz="4" w:space="0" w:color="auto"/>
              <w:right w:val="outset" w:sz="6" w:space="0" w:color="auto"/>
            </w:tcBorders>
            <w:shd w:val="clear" w:color="auto" w:fill="auto"/>
          </w:tcPr>
          <w:p w14:paraId="61BF0799"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1133" w:type="dxa"/>
            <w:tcBorders>
              <w:top w:val="single" w:sz="4" w:space="0" w:color="auto"/>
              <w:left w:val="outset" w:sz="6" w:space="0" w:color="auto"/>
              <w:bottom w:val="single" w:sz="4" w:space="0" w:color="auto"/>
              <w:right w:val="outset" w:sz="6" w:space="0" w:color="auto"/>
            </w:tcBorders>
            <w:shd w:val="clear" w:color="auto" w:fill="auto"/>
          </w:tcPr>
          <w:p w14:paraId="78935364"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Місцевий бюджет</w:t>
            </w:r>
          </w:p>
          <w:p w14:paraId="46F3293A"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79816052"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1530</w:t>
            </w:r>
          </w:p>
        </w:tc>
        <w:tc>
          <w:tcPr>
            <w:tcW w:w="1278" w:type="dxa"/>
            <w:gridSpan w:val="2"/>
            <w:tcBorders>
              <w:top w:val="single" w:sz="4" w:space="0" w:color="auto"/>
              <w:left w:val="outset" w:sz="6" w:space="0" w:color="auto"/>
              <w:bottom w:val="single" w:sz="4" w:space="0" w:color="auto"/>
              <w:right w:val="outset" w:sz="6" w:space="0" w:color="auto"/>
            </w:tcBorders>
            <w:shd w:val="clear" w:color="auto" w:fill="auto"/>
          </w:tcPr>
          <w:p w14:paraId="73592A37"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498</w:t>
            </w:r>
          </w:p>
        </w:tc>
        <w:tc>
          <w:tcPr>
            <w:tcW w:w="999" w:type="dxa"/>
            <w:gridSpan w:val="2"/>
            <w:tcBorders>
              <w:top w:val="single" w:sz="4" w:space="0" w:color="auto"/>
              <w:left w:val="outset" w:sz="6" w:space="0" w:color="auto"/>
              <w:bottom w:val="single" w:sz="4" w:space="0" w:color="auto"/>
              <w:right w:val="outset" w:sz="6" w:space="0" w:color="auto"/>
            </w:tcBorders>
            <w:shd w:val="clear" w:color="auto" w:fill="auto"/>
          </w:tcPr>
          <w:p w14:paraId="3EB566B5"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300</w:t>
            </w:r>
          </w:p>
        </w:tc>
        <w:tc>
          <w:tcPr>
            <w:tcW w:w="996" w:type="dxa"/>
            <w:tcBorders>
              <w:top w:val="single" w:sz="4" w:space="0" w:color="auto"/>
              <w:left w:val="outset" w:sz="6" w:space="0" w:color="auto"/>
              <w:bottom w:val="single" w:sz="4" w:space="0" w:color="auto"/>
              <w:right w:val="outset" w:sz="6" w:space="0" w:color="auto"/>
            </w:tcBorders>
            <w:shd w:val="clear" w:color="auto" w:fill="auto"/>
          </w:tcPr>
          <w:p w14:paraId="503208CB"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732</w:t>
            </w:r>
          </w:p>
        </w:tc>
        <w:tc>
          <w:tcPr>
            <w:tcW w:w="2970" w:type="dxa"/>
            <w:vMerge/>
            <w:tcBorders>
              <w:top w:val="outset" w:sz="6" w:space="0" w:color="auto"/>
              <w:left w:val="outset" w:sz="6" w:space="0" w:color="auto"/>
              <w:bottom w:val="single" w:sz="4" w:space="0" w:color="auto"/>
              <w:right w:val="outset" w:sz="6" w:space="0" w:color="auto"/>
            </w:tcBorders>
            <w:shd w:val="clear" w:color="auto" w:fill="auto"/>
          </w:tcPr>
          <w:p w14:paraId="2A8821D3"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r>
      <w:tr w:rsidR="00DD540D" w:rsidRPr="00DD540D" w14:paraId="068D8EB0" w14:textId="77777777" w:rsidTr="000E2597">
        <w:trPr>
          <w:trHeight w:val="1164"/>
        </w:trPr>
        <w:tc>
          <w:tcPr>
            <w:tcW w:w="706" w:type="dxa"/>
            <w:vMerge w:val="restart"/>
            <w:tcBorders>
              <w:top w:val="outset" w:sz="6" w:space="0" w:color="auto"/>
              <w:left w:val="outset" w:sz="6" w:space="0" w:color="auto"/>
              <w:right w:val="outset" w:sz="6" w:space="0" w:color="auto"/>
            </w:tcBorders>
            <w:shd w:val="clear" w:color="auto" w:fill="auto"/>
          </w:tcPr>
          <w:p w14:paraId="142324D1"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b/>
                <w:sz w:val="24"/>
                <w:szCs w:val="24"/>
                <w:lang w:val="ru-RU" w:eastAsia="ar-SA"/>
              </w:rPr>
              <w:t>6.</w:t>
            </w:r>
            <w:r w:rsidRPr="00DD540D">
              <w:rPr>
                <w:rFonts w:ascii="Times New Roman" w:eastAsia="Times New Roman" w:hAnsi="Times New Roman" w:cs="Times New Roman"/>
                <w:b/>
                <w:sz w:val="24"/>
                <w:szCs w:val="24"/>
                <w:lang w:val="uk-UA" w:eastAsia="ar-SA"/>
              </w:rPr>
              <w:t>2</w:t>
            </w:r>
            <w:r w:rsidRPr="00DD540D">
              <w:rPr>
                <w:rFonts w:ascii="Times New Roman" w:eastAsia="Times New Roman" w:hAnsi="Times New Roman" w:cs="Times New Roman"/>
                <w:b/>
                <w:sz w:val="24"/>
                <w:szCs w:val="24"/>
                <w:lang w:val="ru-RU" w:eastAsia="ar-SA"/>
              </w:rPr>
              <w:t>.</w:t>
            </w:r>
            <w:r w:rsidRPr="00DD540D">
              <w:rPr>
                <w:rFonts w:ascii="Times New Roman" w:eastAsia="Times New Roman" w:hAnsi="Times New Roman" w:cs="Times New Roman"/>
                <w:b/>
                <w:sz w:val="24"/>
                <w:szCs w:val="24"/>
                <w:lang w:val="en-US" w:eastAsia="ar-SA"/>
              </w:rPr>
              <w:t>3</w:t>
            </w:r>
            <w:r w:rsidRPr="00DD540D">
              <w:rPr>
                <w:rFonts w:ascii="Times New Roman" w:eastAsia="Times New Roman" w:hAnsi="Times New Roman" w:cs="Times New Roman"/>
                <w:sz w:val="24"/>
                <w:szCs w:val="24"/>
                <w:lang w:val="ru-RU" w:eastAsia="ar-SA"/>
              </w:rPr>
              <w:t>.</w:t>
            </w:r>
          </w:p>
        </w:tc>
        <w:tc>
          <w:tcPr>
            <w:tcW w:w="2838" w:type="dxa"/>
            <w:tcBorders>
              <w:top w:val="outset" w:sz="6" w:space="0" w:color="auto"/>
              <w:left w:val="outset" w:sz="6" w:space="0" w:color="auto"/>
              <w:bottom w:val="single" w:sz="4" w:space="0" w:color="auto"/>
              <w:right w:val="outset" w:sz="6" w:space="0" w:color="auto"/>
            </w:tcBorders>
            <w:shd w:val="clear" w:color="auto" w:fill="auto"/>
          </w:tcPr>
          <w:p w14:paraId="23481FB3"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roofErr w:type="spellStart"/>
            <w:r w:rsidRPr="00DD540D">
              <w:rPr>
                <w:rFonts w:ascii="Times New Roman" w:eastAsia="Times New Roman" w:hAnsi="Times New Roman" w:cs="Times New Roman"/>
                <w:sz w:val="24"/>
                <w:szCs w:val="24"/>
                <w:lang w:val="ru-RU" w:eastAsia="ar-SA"/>
              </w:rPr>
              <w:t>Оснащення</w:t>
            </w:r>
            <w:proofErr w:type="spellEnd"/>
            <w:r w:rsidRPr="00DD540D">
              <w:rPr>
                <w:rFonts w:ascii="Times New Roman" w:eastAsia="Times New Roman" w:hAnsi="Times New Roman" w:cs="Times New Roman"/>
                <w:sz w:val="24"/>
                <w:szCs w:val="24"/>
                <w:lang w:val="ru-RU" w:eastAsia="ar-SA"/>
              </w:rPr>
              <w:t xml:space="preserve"> </w:t>
            </w:r>
            <w:r w:rsidRPr="00DD540D">
              <w:rPr>
                <w:rFonts w:ascii="Times New Roman" w:eastAsia="Times New Roman" w:hAnsi="Times New Roman" w:cs="Times New Roman"/>
                <w:sz w:val="24"/>
                <w:szCs w:val="24"/>
                <w:lang w:val="uk-UA" w:eastAsia="ar-SA"/>
              </w:rPr>
              <w:t>кабінетів</w:t>
            </w:r>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медичним</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обладнанням</w:t>
            </w:r>
            <w:proofErr w:type="spellEnd"/>
            <w:r w:rsidRPr="00DD540D">
              <w:rPr>
                <w:rFonts w:ascii="Times New Roman" w:eastAsia="Times New Roman" w:hAnsi="Times New Roman" w:cs="Times New Roman"/>
                <w:sz w:val="24"/>
                <w:szCs w:val="24"/>
                <w:lang w:val="ru-RU" w:eastAsia="ar-SA"/>
              </w:rPr>
              <w:t xml:space="preserve"> та </w:t>
            </w:r>
            <w:proofErr w:type="spellStart"/>
            <w:r w:rsidRPr="00DD540D">
              <w:rPr>
                <w:rFonts w:ascii="Times New Roman" w:eastAsia="Times New Roman" w:hAnsi="Times New Roman" w:cs="Times New Roman"/>
                <w:sz w:val="24"/>
                <w:szCs w:val="24"/>
                <w:lang w:val="ru-RU" w:eastAsia="ar-SA"/>
              </w:rPr>
              <w:t>інвентарем</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відповідно</w:t>
            </w:r>
            <w:proofErr w:type="spellEnd"/>
            <w:r w:rsidRPr="00DD540D">
              <w:rPr>
                <w:rFonts w:ascii="Times New Roman" w:eastAsia="Times New Roman" w:hAnsi="Times New Roman" w:cs="Times New Roman"/>
                <w:sz w:val="24"/>
                <w:szCs w:val="24"/>
                <w:lang w:val="ru-RU" w:eastAsia="ar-SA"/>
              </w:rPr>
              <w:t xml:space="preserve"> до табеля </w:t>
            </w:r>
            <w:proofErr w:type="spellStart"/>
            <w:r w:rsidRPr="00DD540D">
              <w:rPr>
                <w:rFonts w:ascii="Times New Roman" w:eastAsia="Times New Roman" w:hAnsi="Times New Roman" w:cs="Times New Roman"/>
                <w:sz w:val="24"/>
                <w:szCs w:val="24"/>
                <w:lang w:val="ru-RU" w:eastAsia="ar-SA"/>
              </w:rPr>
              <w:t>оснащення</w:t>
            </w:r>
            <w:proofErr w:type="spellEnd"/>
            <w:r w:rsidRPr="00DD540D">
              <w:rPr>
                <w:rFonts w:ascii="Times New Roman" w:eastAsia="Times New Roman" w:hAnsi="Times New Roman" w:cs="Times New Roman"/>
                <w:sz w:val="24"/>
                <w:szCs w:val="24"/>
                <w:lang w:val="uk-UA" w:eastAsia="ar-SA"/>
              </w:rPr>
              <w:t>:</w:t>
            </w:r>
          </w:p>
        </w:tc>
        <w:tc>
          <w:tcPr>
            <w:tcW w:w="2360" w:type="dxa"/>
            <w:gridSpan w:val="3"/>
            <w:tcBorders>
              <w:top w:val="outset" w:sz="6" w:space="0" w:color="auto"/>
              <w:left w:val="outset" w:sz="6" w:space="0" w:color="auto"/>
              <w:bottom w:val="single" w:sz="4" w:space="0" w:color="auto"/>
              <w:right w:val="outset" w:sz="6" w:space="0" w:color="auto"/>
            </w:tcBorders>
            <w:shd w:val="clear" w:color="auto" w:fill="auto"/>
          </w:tcPr>
          <w:p w14:paraId="20F4CB3B"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bCs/>
                <w:sz w:val="24"/>
                <w:szCs w:val="24"/>
                <w:lang w:val="uk-UA" w:eastAsia="ar-SA"/>
              </w:rPr>
              <w:t xml:space="preserve">КНП «Новодністровська міська </w:t>
            </w:r>
            <w:proofErr w:type="spellStart"/>
            <w:r w:rsidRPr="00DD540D">
              <w:rPr>
                <w:rFonts w:ascii="Times New Roman" w:eastAsia="Times New Roman" w:hAnsi="Times New Roman" w:cs="Times New Roman"/>
                <w:bCs/>
                <w:sz w:val="24"/>
                <w:szCs w:val="24"/>
                <w:lang w:val="uk-UA" w:eastAsia="ar-SA"/>
              </w:rPr>
              <w:t>поліклініка»</w:t>
            </w:r>
            <w:r w:rsidRPr="00DD540D">
              <w:rPr>
                <w:rFonts w:ascii="Times New Roman" w:eastAsia="Times New Roman" w:hAnsi="Times New Roman" w:cs="Times New Roman"/>
                <w:sz w:val="24"/>
                <w:szCs w:val="24"/>
                <w:lang w:val="uk-UA" w:eastAsia="ar-SA"/>
              </w:rPr>
              <w:t>виконавчий</w:t>
            </w:r>
            <w:proofErr w:type="spellEnd"/>
            <w:r w:rsidRPr="00DD540D">
              <w:rPr>
                <w:rFonts w:ascii="Times New Roman" w:eastAsia="Times New Roman" w:hAnsi="Times New Roman" w:cs="Times New Roman"/>
                <w:sz w:val="24"/>
                <w:szCs w:val="24"/>
                <w:lang w:val="uk-UA" w:eastAsia="ar-SA"/>
              </w:rPr>
              <w:t xml:space="preserve"> комітет міської ради</w:t>
            </w:r>
          </w:p>
        </w:tc>
        <w:tc>
          <w:tcPr>
            <w:tcW w:w="1327" w:type="dxa"/>
            <w:tcBorders>
              <w:top w:val="outset" w:sz="6" w:space="0" w:color="auto"/>
              <w:left w:val="outset" w:sz="6" w:space="0" w:color="auto"/>
              <w:bottom w:val="single" w:sz="4" w:space="0" w:color="auto"/>
              <w:right w:val="outset" w:sz="6" w:space="0" w:color="auto"/>
            </w:tcBorders>
            <w:shd w:val="clear" w:color="auto" w:fill="auto"/>
          </w:tcPr>
          <w:p w14:paraId="6A25488F"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uk-UA" w:eastAsia="ar-SA"/>
              </w:rPr>
              <w:t xml:space="preserve">21, </w:t>
            </w:r>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uk-UA" w:eastAsia="ar-SA"/>
              </w:rPr>
              <w:t>23</w:t>
            </w:r>
            <w:r w:rsidRPr="00DD540D">
              <w:rPr>
                <w:rFonts w:ascii="Times New Roman" w:eastAsia="Times New Roman" w:hAnsi="Times New Roman" w:cs="Times New Roman"/>
                <w:sz w:val="24"/>
                <w:szCs w:val="24"/>
                <w:lang w:val="ru-RU" w:eastAsia="ar-SA"/>
              </w:rPr>
              <w:t> </w:t>
            </w:r>
            <w:r w:rsidRPr="00DD540D">
              <w:rPr>
                <w:rFonts w:ascii="Times New Roman" w:eastAsia="Times New Roman" w:hAnsi="Times New Roman" w:cs="Times New Roman"/>
                <w:sz w:val="24"/>
                <w:szCs w:val="24"/>
                <w:lang w:val="ru-RU" w:eastAsia="ar-SA"/>
              </w:rPr>
              <w:br/>
              <w:t>роки</w:t>
            </w:r>
          </w:p>
        </w:tc>
        <w:tc>
          <w:tcPr>
            <w:tcW w:w="1133" w:type="dxa"/>
            <w:tcBorders>
              <w:top w:val="outset" w:sz="6" w:space="0" w:color="auto"/>
              <w:left w:val="outset" w:sz="6" w:space="0" w:color="auto"/>
              <w:bottom w:val="single" w:sz="4" w:space="0" w:color="auto"/>
              <w:right w:val="outset" w:sz="6" w:space="0" w:color="auto"/>
            </w:tcBorders>
            <w:shd w:val="clear" w:color="auto" w:fill="auto"/>
          </w:tcPr>
          <w:p w14:paraId="335D83A5"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Міський</w:t>
            </w:r>
            <w:proofErr w:type="spellEnd"/>
            <w:r w:rsidRPr="00DD540D">
              <w:rPr>
                <w:rFonts w:ascii="Times New Roman" w:eastAsia="Times New Roman" w:hAnsi="Times New Roman" w:cs="Times New Roman"/>
                <w:sz w:val="24"/>
                <w:szCs w:val="24"/>
                <w:lang w:val="ru-RU" w:eastAsia="ar-SA"/>
              </w:rPr>
              <w:t xml:space="preserve"> бюджет</w:t>
            </w: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259027C9"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7962</w:t>
            </w:r>
          </w:p>
          <w:p w14:paraId="26531181"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tc>
        <w:tc>
          <w:tcPr>
            <w:tcW w:w="1278" w:type="dxa"/>
            <w:gridSpan w:val="2"/>
            <w:tcBorders>
              <w:top w:val="outset" w:sz="6" w:space="0" w:color="auto"/>
              <w:left w:val="outset" w:sz="6" w:space="0" w:color="auto"/>
              <w:bottom w:val="single" w:sz="4" w:space="0" w:color="auto"/>
              <w:right w:val="outset" w:sz="6" w:space="0" w:color="auto"/>
            </w:tcBorders>
            <w:shd w:val="clear" w:color="auto" w:fill="auto"/>
          </w:tcPr>
          <w:p w14:paraId="5BD34047"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5918,0</w:t>
            </w:r>
          </w:p>
        </w:tc>
        <w:tc>
          <w:tcPr>
            <w:tcW w:w="999" w:type="dxa"/>
            <w:gridSpan w:val="2"/>
            <w:tcBorders>
              <w:top w:val="outset" w:sz="6" w:space="0" w:color="auto"/>
              <w:left w:val="outset" w:sz="6" w:space="0" w:color="auto"/>
              <w:bottom w:val="single" w:sz="4" w:space="0" w:color="auto"/>
              <w:right w:val="outset" w:sz="6" w:space="0" w:color="auto"/>
            </w:tcBorders>
            <w:shd w:val="clear" w:color="auto" w:fill="auto"/>
          </w:tcPr>
          <w:p w14:paraId="5255C965" w14:textId="77777777" w:rsidR="00DD540D" w:rsidRPr="00DD540D" w:rsidRDefault="00DD540D" w:rsidP="00DD540D">
            <w:pPr>
              <w:tabs>
                <w:tab w:val="left" w:pos="285"/>
                <w:tab w:val="center" w:pos="347"/>
              </w:tabs>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1934,00</w:t>
            </w:r>
          </w:p>
        </w:tc>
        <w:tc>
          <w:tcPr>
            <w:tcW w:w="996" w:type="dxa"/>
            <w:tcBorders>
              <w:top w:val="outset" w:sz="6" w:space="0" w:color="auto"/>
              <w:left w:val="outset" w:sz="6" w:space="0" w:color="auto"/>
              <w:bottom w:val="single" w:sz="4" w:space="0" w:color="auto"/>
              <w:right w:val="outset" w:sz="6" w:space="0" w:color="auto"/>
            </w:tcBorders>
            <w:shd w:val="clear" w:color="auto" w:fill="auto"/>
          </w:tcPr>
          <w:p w14:paraId="401C0D38"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110,00</w:t>
            </w:r>
          </w:p>
        </w:tc>
        <w:tc>
          <w:tcPr>
            <w:tcW w:w="2970" w:type="dxa"/>
            <w:vMerge w:val="restart"/>
            <w:tcBorders>
              <w:top w:val="outset" w:sz="6" w:space="0" w:color="auto"/>
              <w:left w:val="outset" w:sz="6" w:space="0" w:color="auto"/>
              <w:right w:val="outset" w:sz="6" w:space="0" w:color="auto"/>
            </w:tcBorders>
            <w:shd w:val="clear" w:color="auto" w:fill="auto"/>
          </w:tcPr>
          <w:p w14:paraId="0F33FBE8"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 xml:space="preserve">Покращення </w:t>
            </w:r>
          </w:p>
          <w:p w14:paraId="5853AF99"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 xml:space="preserve">матеріально – </w:t>
            </w:r>
          </w:p>
          <w:p w14:paraId="1D8462E4"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технічної бази</w:t>
            </w:r>
          </w:p>
          <w:p w14:paraId="7AD2844A" w14:textId="77777777" w:rsidR="00DD540D" w:rsidRPr="00DD540D" w:rsidRDefault="00DD540D" w:rsidP="00DD540D">
            <w:pPr>
              <w:spacing w:after="0" w:line="240" w:lineRule="auto"/>
              <w:rPr>
                <w:rFonts w:ascii="Times New Roman" w:hAnsi="Times New Roman" w:cs="Times New Roman"/>
                <w:sz w:val="24"/>
                <w:szCs w:val="24"/>
                <w:lang w:val="uk-UA"/>
              </w:rPr>
            </w:pPr>
            <w:r w:rsidRPr="00DD540D">
              <w:rPr>
                <w:rFonts w:ascii="Times New Roman" w:hAnsi="Times New Roman" w:cs="Times New Roman"/>
                <w:sz w:val="24"/>
                <w:szCs w:val="24"/>
                <w:lang w:val="uk-UA"/>
              </w:rPr>
              <w:t>Розширення надання послуг</w:t>
            </w:r>
          </w:p>
          <w:p w14:paraId="792A0550" w14:textId="77777777" w:rsidR="00DD540D" w:rsidRPr="00DD540D" w:rsidRDefault="00DD540D" w:rsidP="00DD540D">
            <w:pPr>
              <w:spacing w:after="0" w:line="240" w:lineRule="auto"/>
              <w:rPr>
                <w:rFonts w:ascii="Times New Roman" w:hAnsi="Times New Roman" w:cs="Times New Roman"/>
                <w:sz w:val="24"/>
                <w:szCs w:val="24"/>
                <w:lang w:val="ru-RU"/>
              </w:rPr>
            </w:pPr>
          </w:p>
          <w:p w14:paraId="5C1AC6C5" w14:textId="77777777" w:rsidR="00DD540D" w:rsidRPr="00DD540D" w:rsidRDefault="00DD540D" w:rsidP="00DD540D">
            <w:pPr>
              <w:spacing w:after="0" w:line="240" w:lineRule="auto"/>
              <w:rPr>
                <w:rFonts w:ascii="Times New Roman" w:hAnsi="Times New Roman" w:cs="Times New Roman"/>
                <w:sz w:val="24"/>
                <w:szCs w:val="24"/>
                <w:lang w:val="ru-RU"/>
              </w:rPr>
            </w:pPr>
          </w:p>
          <w:p w14:paraId="0A486563" w14:textId="77777777" w:rsidR="00DD540D" w:rsidRPr="00DD540D" w:rsidRDefault="00DD540D" w:rsidP="00DD540D">
            <w:pPr>
              <w:spacing w:after="0" w:line="240" w:lineRule="auto"/>
              <w:rPr>
                <w:rFonts w:ascii="Times New Roman" w:hAnsi="Times New Roman" w:cs="Times New Roman"/>
                <w:sz w:val="24"/>
                <w:szCs w:val="24"/>
                <w:lang w:val="ru-RU"/>
              </w:rPr>
            </w:pPr>
          </w:p>
          <w:p w14:paraId="16663712" w14:textId="77777777" w:rsidR="00DD540D" w:rsidRPr="00DD540D" w:rsidRDefault="00DD540D" w:rsidP="00DD540D">
            <w:pPr>
              <w:spacing w:after="0" w:line="240" w:lineRule="auto"/>
              <w:rPr>
                <w:rFonts w:ascii="Times New Roman" w:hAnsi="Times New Roman" w:cs="Times New Roman"/>
                <w:sz w:val="24"/>
                <w:szCs w:val="24"/>
                <w:lang w:val="ru-RU"/>
              </w:rPr>
            </w:pPr>
          </w:p>
          <w:p w14:paraId="6A5B788A" w14:textId="77777777" w:rsidR="00DD540D" w:rsidRPr="00DD540D" w:rsidRDefault="00DD540D" w:rsidP="00DD540D">
            <w:pPr>
              <w:spacing w:after="0" w:line="240" w:lineRule="auto"/>
              <w:rPr>
                <w:rFonts w:ascii="Times New Roman" w:hAnsi="Times New Roman" w:cs="Times New Roman"/>
                <w:sz w:val="24"/>
                <w:szCs w:val="24"/>
                <w:lang w:val="ru-RU"/>
              </w:rPr>
            </w:pPr>
          </w:p>
          <w:p w14:paraId="522C3F84" w14:textId="77777777" w:rsidR="00DD540D" w:rsidRPr="00DD540D" w:rsidRDefault="00DD540D" w:rsidP="00DD540D">
            <w:pPr>
              <w:spacing w:after="0" w:line="240" w:lineRule="auto"/>
              <w:rPr>
                <w:rFonts w:ascii="Times New Roman" w:hAnsi="Times New Roman" w:cs="Times New Roman"/>
                <w:sz w:val="24"/>
                <w:szCs w:val="24"/>
                <w:lang w:val="ru-RU"/>
              </w:rPr>
            </w:pPr>
          </w:p>
        </w:tc>
      </w:tr>
      <w:tr w:rsidR="00DD540D" w:rsidRPr="00DD540D" w14:paraId="5980E81B" w14:textId="77777777" w:rsidTr="000E2597">
        <w:trPr>
          <w:trHeight w:val="216"/>
        </w:trPr>
        <w:tc>
          <w:tcPr>
            <w:tcW w:w="706" w:type="dxa"/>
            <w:vMerge/>
            <w:tcBorders>
              <w:left w:val="outset" w:sz="6" w:space="0" w:color="auto"/>
              <w:right w:val="outset" w:sz="6" w:space="0" w:color="auto"/>
            </w:tcBorders>
            <w:shd w:val="clear" w:color="auto" w:fill="auto"/>
          </w:tcPr>
          <w:p w14:paraId="7FA7A058"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2838" w:type="dxa"/>
            <w:tcBorders>
              <w:top w:val="single" w:sz="4" w:space="0" w:color="auto"/>
              <w:left w:val="outset" w:sz="6" w:space="0" w:color="auto"/>
              <w:bottom w:val="single" w:sz="4" w:space="0" w:color="auto"/>
              <w:right w:val="outset" w:sz="6" w:space="0" w:color="auto"/>
            </w:tcBorders>
            <w:shd w:val="clear" w:color="auto" w:fill="auto"/>
          </w:tcPr>
          <w:p w14:paraId="5CBF48D4"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uk-UA" w:eastAsia="ar-SA"/>
              </w:rPr>
              <w:t>-</w:t>
            </w:r>
            <w:r w:rsidRPr="00DD540D">
              <w:rPr>
                <w:rFonts w:ascii="Times New Roman" w:eastAsia="Times New Roman" w:hAnsi="Times New Roman" w:cs="Times New Roman"/>
                <w:bCs/>
                <w:sz w:val="24"/>
                <w:szCs w:val="24"/>
                <w:lang w:val="uk-UA" w:eastAsia="ar-SA"/>
              </w:rPr>
              <w:t xml:space="preserve"> </w:t>
            </w:r>
            <w:proofErr w:type="spellStart"/>
            <w:r w:rsidRPr="00DD540D">
              <w:rPr>
                <w:rFonts w:ascii="Times New Roman" w:eastAsia="Times New Roman" w:hAnsi="Times New Roman" w:cs="Times New Roman"/>
                <w:bCs/>
                <w:sz w:val="24"/>
                <w:szCs w:val="24"/>
                <w:lang w:val="uk-UA" w:eastAsia="ar-SA"/>
              </w:rPr>
              <w:t>Гастрофіброскоп</w:t>
            </w:r>
            <w:proofErr w:type="spellEnd"/>
            <w:r w:rsidRPr="00DD540D">
              <w:rPr>
                <w:rFonts w:ascii="Times New Roman" w:eastAsia="Times New Roman" w:hAnsi="Times New Roman" w:cs="Times New Roman"/>
                <w:bCs/>
                <w:sz w:val="24"/>
                <w:szCs w:val="24"/>
                <w:lang w:val="uk-UA" w:eastAsia="ar-SA"/>
              </w:rPr>
              <w:t xml:space="preserve">, </w:t>
            </w:r>
          </w:p>
        </w:tc>
        <w:tc>
          <w:tcPr>
            <w:tcW w:w="2360" w:type="dxa"/>
            <w:gridSpan w:val="3"/>
            <w:tcBorders>
              <w:top w:val="single" w:sz="4" w:space="0" w:color="auto"/>
              <w:left w:val="outset" w:sz="6" w:space="0" w:color="auto"/>
              <w:bottom w:val="single" w:sz="4" w:space="0" w:color="auto"/>
              <w:right w:val="outset" w:sz="6" w:space="0" w:color="auto"/>
            </w:tcBorders>
            <w:shd w:val="clear" w:color="auto" w:fill="auto"/>
          </w:tcPr>
          <w:p w14:paraId="3159C668"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1327" w:type="dxa"/>
            <w:tcBorders>
              <w:top w:val="single" w:sz="4" w:space="0" w:color="auto"/>
              <w:left w:val="outset" w:sz="6" w:space="0" w:color="auto"/>
              <w:bottom w:val="single" w:sz="4" w:space="0" w:color="auto"/>
              <w:right w:val="outset" w:sz="6" w:space="0" w:color="auto"/>
            </w:tcBorders>
            <w:shd w:val="clear" w:color="auto" w:fill="auto"/>
          </w:tcPr>
          <w:p w14:paraId="5C1D5201"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1133" w:type="dxa"/>
            <w:tcBorders>
              <w:top w:val="single" w:sz="4" w:space="0" w:color="auto"/>
              <w:left w:val="outset" w:sz="6" w:space="0" w:color="auto"/>
              <w:bottom w:val="single" w:sz="4" w:space="0" w:color="auto"/>
              <w:right w:val="outset" w:sz="6" w:space="0" w:color="auto"/>
            </w:tcBorders>
            <w:shd w:val="clear" w:color="auto" w:fill="auto"/>
          </w:tcPr>
          <w:p w14:paraId="6BDFE27A"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070054AA"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970,0</w:t>
            </w:r>
          </w:p>
        </w:tc>
        <w:tc>
          <w:tcPr>
            <w:tcW w:w="1278" w:type="dxa"/>
            <w:gridSpan w:val="2"/>
            <w:tcBorders>
              <w:top w:val="single" w:sz="4" w:space="0" w:color="auto"/>
              <w:left w:val="outset" w:sz="6" w:space="0" w:color="auto"/>
              <w:bottom w:val="single" w:sz="4" w:space="0" w:color="auto"/>
              <w:right w:val="outset" w:sz="6" w:space="0" w:color="auto"/>
            </w:tcBorders>
            <w:shd w:val="clear" w:color="auto" w:fill="auto"/>
          </w:tcPr>
          <w:p w14:paraId="32BCB86E"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970,0</w:t>
            </w:r>
          </w:p>
        </w:tc>
        <w:tc>
          <w:tcPr>
            <w:tcW w:w="999" w:type="dxa"/>
            <w:gridSpan w:val="2"/>
            <w:tcBorders>
              <w:top w:val="single" w:sz="4" w:space="0" w:color="auto"/>
              <w:left w:val="outset" w:sz="6" w:space="0" w:color="auto"/>
              <w:bottom w:val="single" w:sz="4" w:space="0" w:color="auto"/>
              <w:right w:val="outset" w:sz="6" w:space="0" w:color="auto"/>
            </w:tcBorders>
            <w:shd w:val="clear" w:color="auto" w:fill="auto"/>
          </w:tcPr>
          <w:p w14:paraId="0CFC100F"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0,00</w:t>
            </w:r>
          </w:p>
        </w:tc>
        <w:tc>
          <w:tcPr>
            <w:tcW w:w="996" w:type="dxa"/>
            <w:tcBorders>
              <w:top w:val="single" w:sz="4" w:space="0" w:color="auto"/>
              <w:left w:val="outset" w:sz="6" w:space="0" w:color="auto"/>
              <w:bottom w:val="single" w:sz="4" w:space="0" w:color="auto"/>
              <w:right w:val="outset" w:sz="6" w:space="0" w:color="auto"/>
            </w:tcBorders>
            <w:shd w:val="clear" w:color="auto" w:fill="auto"/>
          </w:tcPr>
          <w:p w14:paraId="3D00B67D"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0,00</w:t>
            </w:r>
          </w:p>
        </w:tc>
        <w:tc>
          <w:tcPr>
            <w:tcW w:w="2970" w:type="dxa"/>
            <w:vMerge/>
            <w:tcBorders>
              <w:left w:val="outset" w:sz="6" w:space="0" w:color="auto"/>
              <w:right w:val="outset" w:sz="6" w:space="0" w:color="auto"/>
            </w:tcBorders>
            <w:shd w:val="clear" w:color="auto" w:fill="auto"/>
          </w:tcPr>
          <w:p w14:paraId="5F65A53C"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p>
        </w:tc>
      </w:tr>
      <w:tr w:rsidR="00DD540D" w:rsidRPr="00DD540D" w14:paraId="4201F160" w14:textId="77777777" w:rsidTr="000E2597">
        <w:trPr>
          <w:trHeight w:val="420"/>
        </w:trPr>
        <w:tc>
          <w:tcPr>
            <w:tcW w:w="706" w:type="dxa"/>
            <w:vMerge/>
            <w:tcBorders>
              <w:left w:val="outset" w:sz="6" w:space="0" w:color="auto"/>
              <w:right w:val="outset" w:sz="6" w:space="0" w:color="auto"/>
            </w:tcBorders>
            <w:shd w:val="clear" w:color="auto" w:fill="auto"/>
          </w:tcPr>
          <w:p w14:paraId="41553092"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2838" w:type="dxa"/>
            <w:tcBorders>
              <w:top w:val="single" w:sz="4" w:space="0" w:color="auto"/>
              <w:left w:val="outset" w:sz="6" w:space="0" w:color="auto"/>
              <w:bottom w:val="single" w:sz="4" w:space="0" w:color="auto"/>
              <w:right w:val="outset" w:sz="6" w:space="0" w:color="auto"/>
            </w:tcBorders>
            <w:shd w:val="clear" w:color="auto" w:fill="auto"/>
          </w:tcPr>
          <w:p w14:paraId="7C3525EE"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uk-UA" w:eastAsia="ar-SA"/>
              </w:rPr>
              <w:t>-</w:t>
            </w:r>
            <w:r w:rsidRPr="00DD540D">
              <w:rPr>
                <w:rFonts w:ascii="Times New Roman" w:eastAsia="Times New Roman" w:hAnsi="Times New Roman" w:cs="Times New Roman"/>
                <w:bCs/>
                <w:sz w:val="24"/>
                <w:szCs w:val="24"/>
                <w:lang w:val="uk-UA" w:eastAsia="ar-SA"/>
              </w:rPr>
              <w:t xml:space="preserve"> </w:t>
            </w:r>
            <w:proofErr w:type="spellStart"/>
            <w:r w:rsidRPr="00DD540D">
              <w:rPr>
                <w:rFonts w:ascii="Times New Roman" w:eastAsia="Times New Roman" w:hAnsi="Times New Roman" w:cs="Times New Roman"/>
                <w:bCs/>
                <w:sz w:val="24"/>
                <w:szCs w:val="24"/>
                <w:lang w:val="uk-UA" w:eastAsia="ar-SA"/>
              </w:rPr>
              <w:t>Рентгенапарат</w:t>
            </w:r>
            <w:proofErr w:type="spellEnd"/>
            <w:r w:rsidRPr="00DD540D">
              <w:rPr>
                <w:rFonts w:ascii="Times New Roman" w:eastAsia="Times New Roman" w:hAnsi="Times New Roman" w:cs="Times New Roman"/>
                <w:bCs/>
                <w:sz w:val="24"/>
                <w:szCs w:val="24"/>
                <w:lang w:val="uk-UA" w:eastAsia="ar-SA"/>
              </w:rPr>
              <w:t xml:space="preserve"> на 3 робочі місця, , </w:t>
            </w:r>
          </w:p>
        </w:tc>
        <w:tc>
          <w:tcPr>
            <w:tcW w:w="2360" w:type="dxa"/>
            <w:gridSpan w:val="3"/>
            <w:tcBorders>
              <w:top w:val="single" w:sz="4" w:space="0" w:color="auto"/>
              <w:left w:val="outset" w:sz="6" w:space="0" w:color="auto"/>
              <w:bottom w:val="single" w:sz="4" w:space="0" w:color="auto"/>
              <w:right w:val="outset" w:sz="6" w:space="0" w:color="auto"/>
            </w:tcBorders>
            <w:shd w:val="clear" w:color="auto" w:fill="auto"/>
          </w:tcPr>
          <w:p w14:paraId="1DFD13F3"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1327" w:type="dxa"/>
            <w:tcBorders>
              <w:top w:val="single" w:sz="4" w:space="0" w:color="auto"/>
              <w:left w:val="outset" w:sz="6" w:space="0" w:color="auto"/>
              <w:bottom w:val="single" w:sz="4" w:space="0" w:color="auto"/>
              <w:right w:val="outset" w:sz="6" w:space="0" w:color="auto"/>
            </w:tcBorders>
            <w:shd w:val="clear" w:color="auto" w:fill="auto"/>
          </w:tcPr>
          <w:p w14:paraId="10F307C1"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1133" w:type="dxa"/>
            <w:tcBorders>
              <w:top w:val="single" w:sz="4" w:space="0" w:color="auto"/>
              <w:left w:val="outset" w:sz="6" w:space="0" w:color="auto"/>
              <w:bottom w:val="single" w:sz="4" w:space="0" w:color="auto"/>
              <w:right w:val="outset" w:sz="6" w:space="0" w:color="auto"/>
            </w:tcBorders>
            <w:shd w:val="clear" w:color="auto" w:fill="auto"/>
          </w:tcPr>
          <w:p w14:paraId="567D2C9C"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1B25510A"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3000,00</w:t>
            </w:r>
          </w:p>
        </w:tc>
        <w:tc>
          <w:tcPr>
            <w:tcW w:w="1278" w:type="dxa"/>
            <w:gridSpan w:val="2"/>
            <w:tcBorders>
              <w:top w:val="single" w:sz="4" w:space="0" w:color="auto"/>
              <w:left w:val="outset" w:sz="6" w:space="0" w:color="auto"/>
              <w:bottom w:val="single" w:sz="4" w:space="0" w:color="auto"/>
              <w:right w:val="outset" w:sz="6" w:space="0" w:color="auto"/>
            </w:tcBorders>
            <w:shd w:val="clear" w:color="auto" w:fill="auto"/>
          </w:tcPr>
          <w:p w14:paraId="01A2A37C"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3000,0</w:t>
            </w:r>
          </w:p>
        </w:tc>
        <w:tc>
          <w:tcPr>
            <w:tcW w:w="999" w:type="dxa"/>
            <w:gridSpan w:val="2"/>
            <w:tcBorders>
              <w:top w:val="single" w:sz="4" w:space="0" w:color="auto"/>
              <w:left w:val="outset" w:sz="6" w:space="0" w:color="auto"/>
              <w:bottom w:val="single" w:sz="4" w:space="0" w:color="auto"/>
              <w:right w:val="outset" w:sz="6" w:space="0" w:color="auto"/>
            </w:tcBorders>
            <w:shd w:val="clear" w:color="auto" w:fill="auto"/>
          </w:tcPr>
          <w:p w14:paraId="57667E06"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0,00</w:t>
            </w:r>
          </w:p>
        </w:tc>
        <w:tc>
          <w:tcPr>
            <w:tcW w:w="996" w:type="dxa"/>
            <w:tcBorders>
              <w:top w:val="single" w:sz="4" w:space="0" w:color="auto"/>
              <w:left w:val="outset" w:sz="6" w:space="0" w:color="auto"/>
              <w:bottom w:val="single" w:sz="4" w:space="0" w:color="auto"/>
              <w:right w:val="outset" w:sz="6" w:space="0" w:color="auto"/>
            </w:tcBorders>
            <w:shd w:val="clear" w:color="auto" w:fill="auto"/>
          </w:tcPr>
          <w:p w14:paraId="11FD8BF1"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0,00</w:t>
            </w:r>
          </w:p>
        </w:tc>
        <w:tc>
          <w:tcPr>
            <w:tcW w:w="2970" w:type="dxa"/>
            <w:vMerge/>
            <w:tcBorders>
              <w:left w:val="outset" w:sz="6" w:space="0" w:color="auto"/>
              <w:right w:val="outset" w:sz="6" w:space="0" w:color="auto"/>
            </w:tcBorders>
            <w:shd w:val="clear" w:color="auto" w:fill="auto"/>
          </w:tcPr>
          <w:p w14:paraId="46EE60BC"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p>
        </w:tc>
      </w:tr>
      <w:tr w:rsidR="00DD540D" w:rsidRPr="00DD540D" w14:paraId="730F1D4B" w14:textId="77777777" w:rsidTr="000E2597">
        <w:trPr>
          <w:trHeight w:val="177"/>
        </w:trPr>
        <w:tc>
          <w:tcPr>
            <w:tcW w:w="706" w:type="dxa"/>
            <w:vMerge/>
            <w:tcBorders>
              <w:left w:val="outset" w:sz="6" w:space="0" w:color="auto"/>
              <w:right w:val="outset" w:sz="6" w:space="0" w:color="auto"/>
            </w:tcBorders>
            <w:shd w:val="clear" w:color="auto" w:fill="auto"/>
          </w:tcPr>
          <w:p w14:paraId="5F95CAFC"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2838" w:type="dxa"/>
            <w:tcBorders>
              <w:top w:val="single" w:sz="4" w:space="0" w:color="auto"/>
              <w:left w:val="outset" w:sz="6" w:space="0" w:color="auto"/>
              <w:bottom w:val="single" w:sz="4" w:space="0" w:color="auto"/>
              <w:right w:val="outset" w:sz="6" w:space="0" w:color="auto"/>
            </w:tcBorders>
            <w:shd w:val="clear" w:color="auto" w:fill="auto"/>
          </w:tcPr>
          <w:p w14:paraId="109920F5"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roofErr w:type="spellStart"/>
            <w:r w:rsidRPr="00DD540D">
              <w:rPr>
                <w:rFonts w:ascii="Times New Roman" w:eastAsia="Times New Roman" w:hAnsi="Times New Roman" w:cs="Times New Roman"/>
                <w:bCs/>
                <w:sz w:val="24"/>
                <w:szCs w:val="24"/>
                <w:lang w:val="uk-UA" w:eastAsia="ar-SA"/>
              </w:rPr>
              <w:t>Мамограф</w:t>
            </w:r>
            <w:proofErr w:type="spellEnd"/>
          </w:p>
        </w:tc>
        <w:tc>
          <w:tcPr>
            <w:tcW w:w="2360" w:type="dxa"/>
            <w:gridSpan w:val="3"/>
            <w:tcBorders>
              <w:top w:val="single" w:sz="4" w:space="0" w:color="auto"/>
              <w:left w:val="outset" w:sz="6" w:space="0" w:color="auto"/>
              <w:bottom w:val="single" w:sz="4" w:space="0" w:color="auto"/>
              <w:right w:val="outset" w:sz="6" w:space="0" w:color="auto"/>
            </w:tcBorders>
            <w:shd w:val="clear" w:color="auto" w:fill="auto"/>
          </w:tcPr>
          <w:p w14:paraId="5D9210B2"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1327" w:type="dxa"/>
            <w:tcBorders>
              <w:top w:val="single" w:sz="4" w:space="0" w:color="auto"/>
              <w:left w:val="outset" w:sz="6" w:space="0" w:color="auto"/>
              <w:bottom w:val="single" w:sz="4" w:space="0" w:color="auto"/>
              <w:right w:val="outset" w:sz="6" w:space="0" w:color="auto"/>
            </w:tcBorders>
            <w:shd w:val="clear" w:color="auto" w:fill="auto"/>
          </w:tcPr>
          <w:p w14:paraId="4797779F"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1133" w:type="dxa"/>
            <w:tcBorders>
              <w:top w:val="single" w:sz="4" w:space="0" w:color="auto"/>
              <w:left w:val="outset" w:sz="6" w:space="0" w:color="auto"/>
              <w:bottom w:val="single" w:sz="4" w:space="0" w:color="auto"/>
              <w:right w:val="outset" w:sz="6" w:space="0" w:color="auto"/>
            </w:tcBorders>
            <w:shd w:val="clear" w:color="auto" w:fill="auto"/>
          </w:tcPr>
          <w:p w14:paraId="18D4EB60"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3B5688D5"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1800,00</w:t>
            </w:r>
          </w:p>
        </w:tc>
        <w:tc>
          <w:tcPr>
            <w:tcW w:w="1278" w:type="dxa"/>
            <w:gridSpan w:val="2"/>
            <w:tcBorders>
              <w:top w:val="single" w:sz="4" w:space="0" w:color="auto"/>
              <w:left w:val="outset" w:sz="6" w:space="0" w:color="auto"/>
              <w:bottom w:val="single" w:sz="4" w:space="0" w:color="auto"/>
              <w:right w:val="outset" w:sz="6" w:space="0" w:color="auto"/>
            </w:tcBorders>
            <w:shd w:val="clear" w:color="auto" w:fill="auto"/>
          </w:tcPr>
          <w:p w14:paraId="01CC2DBF"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0,00</w:t>
            </w:r>
          </w:p>
        </w:tc>
        <w:tc>
          <w:tcPr>
            <w:tcW w:w="999" w:type="dxa"/>
            <w:gridSpan w:val="2"/>
            <w:tcBorders>
              <w:top w:val="single" w:sz="4" w:space="0" w:color="auto"/>
              <w:left w:val="outset" w:sz="6" w:space="0" w:color="auto"/>
              <w:bottom w:val="single" w:sz="4" w:space="0" w:color="auto"/>
              <w:right w:val="outset" w:sz="6" w:space="0" w:color="auto"/>
            </w:tcBorders>
            <w:shd w:val="clear" w:color="auto" w:fill="auto"/>
          </w:tcPr>
          <w:p w14:paraId="1103AE1D"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1800,00</w:t>
            </w:r>
          </w:p>
        </w:tc>
        <w:tc>
          <w:tcPr>
            <w:tcW w:w="996" w:type="dxa"/>
            <w:tcBorders>
              <w:top w:val="single" w:sz="4" w:space="0" w:color="auto"/>
              <w:left w:val="outset" w:sz="6" w:space="0" w:color="auto"/>
              <w:bottom w:val="single" w:sz="4" w:space="0" w:color="auto"/>
              <w:right w:val="outset" w:sz="6" w:space="0" w:color="auto"/>
            </w:tcBorders>
            <w:shd w:val="clear" w:color="auto" w:fill="auto"/>
          </w:tcPr>
          <w:p w14:paraId="553B4B14"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0,00</w:t>
            </w:r>
          </w:p>
        </w:tc>
        <w:tc>
          <w:tcPr>
            <w:tcW w:w="2970" w:type="dxa"/>
            <w:vMerge/>
            <w:tcBorders>
              <w:left w:val="outset" w:sz="6" w:space="0" w:color="auto"/>
              <w:right w:val="outset" w:sz="6" w:space="0" w:color="auto"/>
            </w:tcBorders>
            <w:shd w:val="clear" w:color="auto" w:fill="auto"/>
          </w:tcPr>
          <w:p w14:paraId="5EBC261D"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p>
        </w:tc>
      </w:tr>
      <w:tr w:rsidR="00DD540D" w:rsidRPr="00DD540D" w14:paraId="567C1DB1" w14:textId="77777777" w:rsidTr="000E2597">
        <w:trPr>
          <w:trHeight w:val="158"/>
        </w:trPr>
        <w:tc>
          <w:tcPr>
            <w:tcW w:w="706" w:type="dxa"/>
            <w:vMerge/>
            <w:tcBorders>
              <w:left w:val="outset" w:sz="6" w:space="0" w:color="auto"/>
              <w:right w:val="outset" w:sz="6" w:space="0" w:color="auto"/>
            </w:tcBorders>
            <w:shd w:val="clear" w:color="auto" w:fill="auto"/>
          </w:tcPr>
          <w:p w14:paraId="25E3C2A1"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2838" w:type="dxa"/>
            <w:tcBorders>
              <w:top w:val="single" w:sz="4" w:space="0" w:color="auto"/>
              <w:left w:val="outset" w:sz="6" w:space="0" w:color="auto"/>
              <w:bottom w:val="outset" w:sz="6" w:space="0" w:color="auto"/>
              <w:right w:val="outset" w:sz="6" w:space="0" w:color="auto"/>
            </w:tcBorders>
            <w:shd w:val="clear" w:color="auto" w:fill="auto"/>
          </w:tcPr>
          <w:p w14:paraId="2DAE620C"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w:t>
            </w:r>
            <w:r w:rsidRPr="00DD540D">
              <w:rPr>
                <w:rFonts w:ascii="Times New Roman" w:eastAsia="Times New Roman" w:hAnsi="Times New Roman" w:cs="Times New Roman"/>
                <w:bCs/>
                <w:sz w:val="24"/>
                <w:szCs w:val="24"/>
                <w:lang w:val="uk-UA" w:eastAsia="ar-SA"/>
              </w:rPr>
              <w:t xml:space="preserve"> Ендоскопічна ЛОР система</w:t>
            </w:r>
            <w:r w:rsidRPr="00DD540D">
              <w:rPr>
                <w:rFonts w:ascii="Times New Roman" w:eastAsia="Times New Roman" w:hAnsi="Times New Roman" w:cs="Times New Roman"/>
                <w:sz w:val="24"/>
                <w:szCs w:val="24"/>
                <w:lang w:val="ru-RU" w:eastAsia="ar-SA"/>
              </w:rPr>
              <w:t>.</w:t>
            </w:r>
          </w:p>
        </w:tc>
        <w:tc>
          <w:tcPr>
            <w:tcW w:w="2360" w:type="dxa"/>
            <w:gridSpan w:val="3"/>
            <w:tcBorders>
              <w:top w:val="single" w:sz="4" w:space="0" w:color="auto"/>
              <w:left w:val="outset" w:sz="6" w:space="0" w:color="auto"/>
              <w:bottom w:val="outset" w:sz="6" w:space="0" w:color="auto"/>
              <w:right w:val="outset" w:sz="6" w:space="0" w:color="auto"/>
            </w:tcBorders>
            <w:shd w:val="clear" w:color="auto" w:fill="auto"/>
          </w:tcPr>
          <w:p w14:paraId="15F42BBF"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1327" w:type="dxa"/>
            <w:tcBorders>
              <w:top w:val="single" w:sz="4" w:space="0" w:color="auto"/>
              <w:left w:val="outset" w:sz="6" w:space="0" w:color="auto"/>
              <w:bottom w:val="outset" w:sz="6" w:space="0" w:color="auto"/>
              <w:right w:val="outset" w:sz="6" w:space="0" w:color="auto"/>
            </w:tcBorders>
            <w:shd w:val="clear" w:color="auto" w:fill="auto"/>
          </w:tcPr>
          <w:p w14:paraId="533EF981"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1133" w:type="dxa"/>
            <w:tcBorders>
              <w:top w:val="single" w:sz="4" w:space="0" w:color="auto"/>
              <w:left w:val="outset" w:sz="6" w:space="0" w:color="auto"/>
              <w:bottom w:val="outset" w:sz="6" w:space="0" w:color="auto"/>
              <w:right w:val="outset" w:sz="6" w:space="0" w:color="auto"/>
            </w:tcBorders>
            <w:shd w:val="clear" w:color="auto" w:fill="auto"/>
          </w:tcPr>
          <w:p w14:paraId="31F6AFC4"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708" w:type="dxa"/>
            <w:tcBorders>
              <w:top w:val="single" w:sz="4" w:space="0" w:color="auto"/>
              <w:left w:val="outset" w:sz="6" w:space="0" w:color="auto"/>
              <w:bottom w:val="outset" w:sz="6" w:space="0" w:color="auto"/>
              <w:right w:val="outset" w:sz="6" w:space="0" w:color="auto"/>
            </w:tcBorders>
            <w:shd w:val="clear" w:color="auto" w:fill="auto"/>
          </w:tcPr>
          <w:p w14:paraId="5FC1CD3D"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1800,00</w:t>
            </w:r>
          </w:p>
        </w:tc>
        <w:tc>
          <w:tcPr>
            <w:tcW w:w="1278" w:type="dxa"/>
            <w:gridSpan w:val="2"/>
            <w:tcBorders>
              <w:top w:val="single" w:sz="4" w:space="0" w:color="auto"/>
              <w:left w:val="outset" w:sz="6" w:space="0" w:color="auto"/>
              <w:bottom w:val="outset" w:sz="6" w:space="0" w:color="auto"/>
              <w:right w:val="outset" w:sz="6" w:space="0" w:color="auto"/>
            </w:tcBorders>
            <w:shd w:val="clear" w:color="auto" w:fill="auto"/>
          </w:tcPr>
          <w:p w14:paraId="28EB919A"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1800,00</w:t>
            </w:r>
          </w:p>
        </w:tc>
        <w:tc>
          <w:tcPr>
            <w:tcW w:w="999" w:type="dxa"/>
            <w:gridSpan w:val="2"/>
            <w:tcBorders>
              <w:top w:val="single" w:sz="4" w:space="0" w:color="auto"/>
              <w:left w:val="outset" w:sz="6" w:space="0" w:color="auto"/>
              <w:bottom w:val="outset" w:sz="6" w:space="0" w:color="auto"/>
              <w:right w:val="outset" w:sz="6" w:space="0" w:color="auto"/>
            </w:tcBorders>
            <w:shd w:val="clear" w:color="auto" w:fill="auto"/>
            <w:vAlign w:val="center"/>
          </w:tcPr>
          <w:p w14:paraId="703D7EC2"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0,00</w:t>
            </w:r>
          </w:p>
        </w:tc>
        <w:tc>
          <w:tcPr>
            <w:tcW w:w="996" w:type="dxa"/>
            <w:tcBorders>
              <w:top w:val="single" w:sz="4" w:space="0" w:color="auto"/>
              <w:left w:val="outset" w:sz="6" w:space="0" w:color="auto"/>
              <w:bottom w:val="outset" w:sz="6" w:space="0" w:color="auto"/>
              <w:right w:val="outset" w:sz="6" w:space="0" w:color="auto"/>
            </w:tcBorders>
            <w:shd w:val="clear" w:color="auto" w:fill="auto"/>
            <w:vAlign w:val="center"/>
          </w:tcPr>
          <w:p w14:paraId="0234D310"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0,00-</w:t>
            </w:r>
          </w:p>
        </w:tc>
        <w:tc>
          <w:tcPr>
            <w:tcW w:w="2970" w:type="dxa"/>
            <w:vMerge/>
            <w:tcBorders>
              <w:left w:val="outset" w:sz="6" w:space="0" w:color="auto"/>
              <w:right w:val="outset" w:sz="6" w:space="0" w:color="auto"/>
            </w:tcBorders>
            <w:shd w:val="clear" w:color="auto" w:fill="auto"/>
          </w:tcPr>
          <w:p w14:paraId="3F91C695"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p>
        </w:tc>
      </w:tr>
      <w:tr w:rsidR="00DD540D" w:rsidRPr="00DD540D" w14:paraId="58AB021B" w14:textId="77777777" w:rsidTr="000E2597">
        <w:trPr>
          <w:trHeight w:val="601"/>
        </w:trPr>
        <w:tc>
          <w:tcPr>
            <w:tcW w:w="706" w:type="dxa"/>
            <w:vMerge/>
            <w:tcBorders>
              <w:left w:val="outset" w:sz="6" w:space="0" w:color="auto"/>
              <w:right w:val="outset" w:sz="6" w:space="0" w:color="auto"/>
            </w:tcBorders>
            <w:shd w:val="clear" w:color="auto" w:fill="auto"/>
          </w:tcPr>
          <w:p w14:paraId="728BFECB"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2838" w:type="dxa"/>
            <w:tcBorders>
              <w:top w:val="single" w:sz="4" w:space="0" w:color="auto"/>
              <w:left w:val="outset" w:sz="6" w:space="0" w:color="auto"/>
              <w:bottom w:val="outset" w:sz="6" w:space="0" w:color="auto"/>
              <w:right w:val="outset" w:sz="6" w:space="0" w:color="auto"/>
            </w:tcBorders>
            <w:shd w:val="clear" w:color="auto" w:fill="auto"/>
          </w:tcPr>
          <w:p w14:paraId="7FBA965F"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Програмне забезпечення, та обслуговування обладнання</w:t>
            </w:r>
          </w:p>
        </w:tc>
        <w:tc>
          <w:tcPr>
            <w:tcW w:w="2360" w:type="dxa"/>
            <w:gridSpan w:val="3"/>
            <w:tcBorders>
              <w:top w:val="single" w:sz="4" w:space="0" w:color="auto"/>
              <w:left w:val="outset" w:sz="6" w:space="0" w:color="auto"/>
              <w:bottom w:val="outset" w:sz="6" w:space="0" w:color="auto"/>
              <w:right w:val="outset" w:sz="6" w:space="0" w:color="auto"/>
            </w:tcBorders>
            <w:shd w:val="clear" w:color="auto" w:fill="auto"/>
          </w:tcPr>
          <w:p w14:paraId="3427B89E"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1327" w:type="dxa"/>
            <w:tcBorders>
              <w:top w:val="single" w:sz="4" w:space="0" w:color="auto"/>
              <w:left w:val="outset" w:sz="6" w:space="0" w:color="auto"/>
              <w:bottom w:val="outset" w:sz="6" w:space="0" w:color="auto"/>
              <w:right w:val="outset" w:sz="6" w:space="0" w:color="auto"/>
            </w:tcBorders>
            <w:shd w:val="clear" w:color="auto" w:fill="auto"/>
          </w:tcPr>
          <w:p w14:paraId="72E253D8"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1133" w:type="dxa"/>
            <w:tcBorders>
              <w:top w:val="single" w:sz="4" w:space="0" w:color="auto"/>
              <w:left w:val="outset" w:sz="6" w:space="0" w:color="auto"/>
              <w:bottom w:val="outset" w:sz="6" w:space="0" w:color="auto"/>
              <w:right w:val="outset" w:sz="6" w:space="0" w:color="auto"/>
            </w:tcBorders>
            <w:shd w:val="clear" w:color="auto" w:fill="auto"/>
          </w:tcPr>
          <w:p w14:paraId="6FB78C7D"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708" w:type="dxa"/>
            <w:tcBorders>
              <w:top w:val="single" w:sz="4" w:space="0" w:color="auto"/>
              <w:left w:val="outset" w:sz="6" w:space="0" w:color="auto"/>
              <w:bottom w:val="outset" w:sz="6" w:space="0" w:color="auto"/>
              <w:right w:val="outset" w:sz="6" w:space="0" w:color="auto"/>
            </w:tcBorders>
            <w:shd w:val="clear" w:color="auto" w:fill="auto"/>
          </w:tcPr>
          <w:p w14:paraId="6F957D89"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p>
          <w:p w14:paraId="54FDE0C9"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392,00</w:t>
            </w:r>
          </w:p>
        </w:tc>
        <w:tc>
          <w:tcPr>
            <w:tcW w:w="1278" w:type="dxa"/>
            <w:gridSpan w:val="2"/>
            <w:tcBorders>
              <w:top w:val="single" w:sz="4" w:space="0" w:color="auto"/>
              <w:left w:val="outset" w:sz="6" w:space="0" w:color="auto"/>
              <w:bottom w:val="outset" w:sz="6" w:space="0" w:color="auto"/>
              <w:right w:val="outset" w:sz="6" w:space="0" w:color="auto"/>
            </w:tcBorders>
            <w:shd w:val="clear" w:color="auto" w:fill="auto"/>
          </w:tcPr>
          <w:p w14:paraId="2AA56E24"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p>
          <w:p w14:paraId="277F1CDE"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148,0</w:t>
            </w:r>
          </w:p>
        </w:tc>
        <w:tc>
          <w:tcPr>
            <w:tcW w:w="999" w:type="dxa"/>
            <w:gridSpan w:val="2"/>
            <w:tcBorders>
              <w:top w:val="single" w:sz="4" w:space="0" w:color="auto"/>
              <w:left w:val="outset" w:sz="6" w:space="0" w:color="auto"/>
              <w:bottom w:val="outset" w:sz="6" w:space="0" w:color="auto"/>
              <w:right w:val="outset" w:sz="6" w:space="0" w:color="auto"/>
            </w:tcBorders>
            <w:shd w:val="clear" w:color="auto" w:fill="auto"/>
            <w:vAlign w:val="center"/>
          </w:tcPr>
          <w:p w14:paraId="5283368E"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134,0</w:t>
            </w:r>
          </w:p>
        </w:tc>
        <w:tc>
          <w:tcPr>
            <w:tcW w:w="996" w:type="dxa"/>
            <w:tcBorders>
              <w:top w:val="single" w:sz="4" w:space="0" w:color="auto"/>
              <w:left w:val="outset" w:sz="6" w:space="0" w:color="auto"/>
              <w:bottom w:val="outset" w:sz="6" w:space="0" w:color="auto"/>
              <w:right w:val="outset" w:sz="6" w:space="0" w:color="auto"/>
            </w:tcBorders>
            <w:shd w:val="clear" w:color="auto" w:fill="auto"/>
            <w:vAlign w:val="center"/>
          </w:tcPr>
          <w:p w14:paraId="0ED0D17C"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110,0</w:t>
            </w:r>
          </w:p>
        </w:tc>
        <w:tc>
          <w:tcPr>
            <w:tcW w:w="2970" w:type="dxa"/>
            <w:vMerge/>
            <w:tcBorders>
              <w:left w:val="outset" w:sz="6" w:space="0" w:color="auto"/>
              <w:right w:val="outset" w:sz="6" w:space="0" w:color="auto"/>
            </w:tcBorders>
            <w:shd w:val="clear" w:color="auto" w:fill="auto"/>
          </w:tcPr>
          <w:p w14:paraId="7C014B19"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p>
        </w:tc>
      </w:tr>
      <w:tr w:rsidR="00DD540D" w:rsidRPr="00DD540D" w14:paraId="7421FB29" w14:textId="77777777" w:rsidTr="000E2597">
        <w:tc>
          <w:tcPr>
            <w:tcW w:w="706" w:type="dxa"/>
            <w:tcBorders>
              <w:top w:val="outset" w:sz="6" w:space="0" w:color="auto"/>
              <w:left w:val="outset" w:sz="6" w:space="0" w:color="auto"/>
              <w:bottom w:val="outset" w:sz="6" w:space="0" w:color="auto"/>
              <w:right w:val="outset" w:sz="6" w:space="0" w:color="auto"/>
            </w:tcBorders>
            <w:shd w:val="clear" w:color="auto" w:fill="auto"/>
          </w:tcPr>
          <w:p w14:paraId="337CA1BF"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ru-RU" w:eastAsia="ar-SA"/>
              </w:rPr>
              <w:t>6.</w:t>
            </w:r>
            <w:r w:rsidRPr="00DD540D">
              <w:rPr>
                <w:rFonts w:ascii="Times New Roman" w:eastAsia="Times New Roman" w:hAnsi="Times New Roman" w:cs="Times New Roman"/>
                <w:b/>
                <w:sz w:val="24"/>
                <w:szCs w:val="24"/>
                <w:lang w:val="uk-UA" w:eastAsia="ar-SA"/>
              </w:rPr>
              <w:t>2</w:t>
            </w:r>
            <w:r w:rsidRPr="00DD540D">
              <w:rPr>
                <w:rFonts w:ascii="Times New Roman" w:eastAsia="Times New Roman" w:hAnsi="Times New Roman" w:cs="Times New Roman"/>
                <w:b/>
                <w:sz w:val="24"/>
                <w:szCs w:val="24"/>
                <w:lang w:val="ru-RU" w:eastAsia="ar-SA"/>
              </w:rPr>
              <w:t>.</w:t>
            </w:r>
            <w:r w:rsidRPr="00DD540D">
              <w:rPr>
                <w:rFonts w:ascii="Times New Roman" w:eastAsia="Times New Roman" w:hAnsi="Times New Roman" w:cs="Times New Roman"/>
                <w:b/>
                <w:sz w:val="24"/>
                <w:szCs w:val="24"/>
                <w:lang w:val="uk-UA" w:eastAsia="ar-SA"/>
              </w:rPr>
              <w:t>4</w:t>
            </w:r>
          </w:p>
        </w:tc>
        <w:tc>
          <w:tcPr>
            <w:tcW w:w="2838" w:type="dxa"/>
            <w:tcBorders>
              <w:top w:val="outset" w:sz="6" w:space="0" w:color="auto"/>
              <w:left w:val="outset" w:sz="6" w:space="0" w:color="auto"/>
              <w:bottom w:val="outset" w:sz="6" w:space="0" w:color="auto"/>
              <w:right w:val="outset" w:sz="6" w:space="0" w:color="auto"/>
            </w:tcBorders>
            <w:shd w:val="clear" w:color="auto" w:fill="auto"/>
          </w:tcPr>
          <w:p w14:paraId="4F55F15B"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Придбання меблів.</w:t>
            </w:r>
            <w:r w:rsidRPr="00DD540D">
              <w:rPr>
                <w:rFonts w:ascii="Times New Roman" w:eastAsia="Times New Roman" w:hAnsi="Times New Roman" w:cs="Times New Roman"/>
                <w:sz w:val="24"/>
                <w:szCs w:val="24"/>
                <w:lang w:val="uk-UA" w:eastAsia="ar-SA"/>
              </w:rPr>
              <w:br/>
              <w:t xml:space="preserve">-стільці, 14шт.-гардеробна -реєстратура- -кушетки медичні – </w:t>
            </w:r>
          </w:p>
        </w:tc>
        <w:tc>
          <w:tcPr>
            <w:tcW w:w="2360" w:type="dxa"/>
            <w:gridSpan w:val="3"/>
            <w:tcBorders>
              <w:top w:val="outset" w:sz="6" w:space="0" w:color="auto"/>
              <w:left w:val="outset" w:sz="6" w:space="0" w:color="auto"/>
              <w:bottom w:val="outset" w:sz="6" w:space="0" w:color="auto"/>
              <w:right w:val="outset" w:sz="6" w:space="0" w:color="auto"/>
            </w:tcBorders>
            <w:shd w:val="clear" w:color="auto" w:fill="auto"/>
          </w:tcPr>
          <w:p w14:paraId="2F190926"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bCs/>
                <w:sz w:val="24"/>
                <w:szCs w:val="24"/>
                <w:lang w:val="uk-UA" w:eastAsia="ar-SA"/>
              </w:rPr>
              <w:t xml:space="preserve">КНП «Новодністровська міська поліклініка» </w:t>
            </w:r>
            <w:r w:rsidRPr="00DD540D">
              <w:rPr>
                <w:rFonts w:ascii="Times New Roman" w:eastAsia="Times New Roman" w:hAnsi="Times New Roman" w:cs="Times New Roman"/>
                <w:sz w:val="24"/>
                <w:szCs w:val="24"/>
                <w:lang w:val="uk-UA" w:eastAsia="ar-SA"/>
              </w:rPr>
              <w:t xml:space="preserve">виконавчий комітет міської ради  </w:t>
            </w:r>
          </w:p>
        </w:tc>
        <w:tc>
          <w:tcPr>
            <w:tcW w:w="1327" w:type="dxa"/>
            <w:tcBorders>
              <w:top w:val="outset" w:sz="6" w:space="0" w:color="auto"/>
              <w:left w:val="outset" w:sz="6" w:space="0" w:color="auto"/>
              <w:bottom w:val="outset" w:sz="6" w:space="0" w:color="auto"/>
              <w:right w:val="outset" w:sz="6" w:space="0" w:color="auto"/>
            </w:tcBorders>
            <w:shd w:val="clear" w:color="auto" w:fill="auto"/>
          </w:tcPr>
          <w:p w14:paraId="6E80CF84"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gramStart"/>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uk-UA" w:eastAsia="ar-SA"/>
              </w:rPr>
              <w:t>21</w:t>
            </w:r>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uk-UA" w:eastAsia="ar-SA"/>
              </w:rPr>
              <w:t>23</w:t>
            </w:r>
            <w:proofErr w:type="gramEnd"/>
            <w:r w:rsidRPr="00DD540D">
              <w:rPr>
                <w:rFonts w:ascii="Times New Roman" w:eastAsia="Times New Roman" w:hAnsi="Times New Roman" w:cs="Times New Roman"/>
                <w:sz w:val="24"/>
                <w:szCs w:val="24"/>
                <w:lang w:val="ru-RU" w:eastAsia="ar-SA"/>
              </w:rPr>
              <w:t> </w:t>
            </w:r>
            <w:r w:rsidRPr="00DD540D">
              <w:rPr>
                <w:rFonts w:ascii="Times New Roman" w:eastAsia="Times New Roman" w:hAnsi="Times New Roman" w:cs="Times New Roman"/>
                <w:sz w:val="24"/>
                <w:szCs w:val="24"/>
                <w:lang w:val="ru-RU" w:eastAsia="ar-SA"/>
              </w:rPr>
              <w:br/>
              <w:t>роки</w:t>
            </w:r>
          </w:p>
        </w:tc>
        <w:tc>
          <w:tcPr>
            <w:tcW w:w="1133" w:type="dxa"/>
            <w:tcBorders>
              <w:top w:val="outset" w:sz="6" w:space="0" w:color="auto"/>
              <w:left w:val="outset" w:sz="6" w:space="0" w:color="auto"/>
              <w:bottom w:val="outset" w:sz="6" w:space="0" w:color="auto"/>
              <w:right w:val="outset" w:sz="6" w:space="0" w:color="auto"/>
            </w:tcBorders>
            <w:shd w:val="clear" w:color="auto" w:fill="auto"/>
          </w:tcPr>
          <w:p w14:paraId="5EA5FD8D"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Міський</w:t>
            </w:r>
            <w:proofErr w:type="spellEnd"/>
            <w:r w:rsidRPr="00DD540D">
              <w:rPr>
                <w:rFonts w:ascii="Times New Roman" w:eastAsia="Times New Roman" w:hAnsi="Times New Roman" w:cs="Times New Roman"/>
                <w:sz w:val="24"/>
                <w:szCs w:val="24"/>
                <w:lang w:val="ru-RU" w:eastAsia="ar-SA"/>
              </w:rPr>
              <w:t xml:space="preserve">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20FCFB24"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380,00</w:t>
            </w:r>
          </w:p>
          <w:p w14:paraId="243B63A7"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tc>
        <w:tc>
          <w:tcPr>
            <w:tcW w:w="1278" w:type="dxa"/>
            <w:gridSpan w:val="2"/>
            <w:tcBorders>
              <w:top w:val="outset" w:sz="6" w:space="0" w:color="auto"/>
              <w:left w:val="outset" w:sz="6" w:space="0" w:color="auto"/>
              <w:bottom w:val="outset" w:sz="6" w:space="0" w:color="auto"/>
              <w:right w:val="outset" w:sz="6" w:space="0" w:color="auto"/>
            </w:tcBorders>
            <w:shd w:val="clear" w:color="auto" w:fill="auto"/>
          </w:tcPr>
          <w:p w14:paraId="156AD3C3"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120</w:t>
            </w:r>
          </w:p>
          <w:p w14:paraId="3E4AAE5D" w14:textId="77777777" w:rsidR="00DD540D" w:rsidRPr="00DD540D" w:rsidRDefault="00DD540D" w:rsidP="00DD540D">
            <w:pPr>
              <w:tabs>
                <w:tab w:val="left" w:pos="240"/>
                <w:tab w:val="center" w:pos="418"/>
              </w:tabs>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ab/>
            </w:r>
          </w:p>
          <w:p w14:paraId="52100D69"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tc>
        <w:tc>
          <w:tcPr>
            <w:tcW w:w="999" w:type="dxa"/>
            <w:gridSpan w:val="2"/>
            <w:tcBorders>
              <w:top w:val="outset" w:sz="6" w:space="0" w:color="auto"/>
              <w:left w:val="outset" w:sz="6" w:space="0" w:color="auto"/>
              <w:bottom w:val="outset" w:sz="6" w:space="0" w:color="auto"/>
              <w:right w:val="outset" w:sz="6" w:space="0" w:color="auto"/>
            </w:tcBorders>
            <w:shd w:val="clear" w:color="auto" w:fill="auto"/>
          </w:tcPr>
          <w:p w14:paraId="4CDF5700"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100,0</w:t>
            </w:r>
          </w:p>
          <w:p w14:paraId="2F197D62"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tc>
        <w:tc>
          <w:tcPr>
            <w:tcW w:w="996" w:type="dxa"/>
            <w:tcBorders>
              <w:top w:val="outset" w:sz="6" w:space="0" w:color="auto"/>
              <w:left w:val="outset" w:sz="6" w:space="0" w:color="auto"/>
              <w:bottom w:val="outset" w:sz="6" w:space="0" w:color="auto"/>
              <w:right w:val="outset" w:sz="6" w:space="0" w:color="auto"/>
            </w:tcBorders>
            <w:shd w:val="clear" w:color="auto" w:fill="auto"/>
          </w:tcPr>
          <w:p w14:paraId="7FEBDF08"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160,0</w:t>
            </w:r>
          </w:p>
          <w:p w14:paraId="16D82C39"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ru-RU" w:eastAsia="ar-SA"/>
              </w:rPr>
            </w:pPr>
            <w:r w:rsidRPr="00DD540D">
              <w:rPr>
                <w:rFonts w:ascii="Times New Roman" w:eastAsia="Times New Roman" w:hAnsi="Times New Roman" w:cs="Times New Roman"/>
                <w:b/>
                <w:sz w:val="24"/>
                <w:szCs w:val="24"/>
                <w:lang w:val="ru-RU" w:eastAsia="ar-SA"/>
              </w:rPr>
              <w:t>-</w:t>
            </w:r>
          </w:p>
        </w:tc>
        <w:tc>
          <w:tcPr>
            <w:tcW w:w="2970" w:type="dxa"/>
            <w:tcBorders>
              <w:top w:val="outset" w:sz="6" w:space="0" w:color="auto"/>
              <w:left w:val="outset" w:sz="6" w:space="0" w:color="auto"/>
              <w:bottom w:val="outset" w:sz="6" w:space="0" w:color="auto"/>
              <w:right w:val="outset" w:sz="6" w:space="0" w:color="auto"/>
            </w:tcBorders>
            <w:shd w:val="clear" w:color="auto" w:fill="auto"/>
          </w:tcPr>
          <w:p w14:paraId="7E2532FC"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Забезпечення</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робочих</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місць</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медичним</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працівникам</w:t>
            </w:r>
            <w:proofErr w:type="spellEnd"/>
            <w:r w:rsidRPr="00DD540D">
              <w:rPr>
                <w:rFonts w:ascii="Times New Roman" w:eastAsia="Times New Roman" w:hAnsi="Times New Roman" w:cs="Times New Roman"/>
                <w:sz w:val="24"/>
                <w:szCs w:val="24"/>
                <w:lang w:val="ru-RU" w:eastAsia="ar-SA"/>
              </w:rPr>
              <w:t xml:space="preserve"> </w:t>
            </w:r>
          </w:p>
        </w:tc>
      </w:tr>
      <w:tr w:rsidR="00DD540D" w:rsidRPr="00DD540D" w14:paraId="5EDA8A61" w14:textId="77777777" w:rsidTr="000E2597">
        <w:trPr>
          <w:trHeight w:val="1618"/>
        </w:trPr>
        <w:tc>
          <w:tcPr>
            <w:tcW w:w="706" w:type="dxa"/>
            <w:tcBorders>
              <w:top w:val="outset" w:sz="6" w:space="0" w:color="auto"/>
              <w:left w:val="outset" w:sz="6" w:space="0" w:color="auto"/>
              <w:bottom w:val="outset" w:sz="6" w:space="0" w:color="auto"/>
              <w:right w:val="outset" w:sz="6" w:space="0" w:color="auto"/>
            </w:tcBorders>
            <w:shd w:val="clear" w:color="auto" w:fill="auto"/>
          </w:tcPr>
          <w:p w14:paraId="56AD396C"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ru-RU" w:eastAsia="ar-SA"/>
              </w:rPr>
            </w:pPr>
            <w:r w:rsidRPr="00DD540D">
              <w:rPr>
                <w:rFonts w:ascii="Times New Roman" w:eastAsia="Times New Roman" w:hAnsi="Times New Roman" w:cs="Times New Roman"/>
                <w:b/>
                <w:sz w:val="24"/>
                <w:szCs w:val="24"/>
                <w:lang w:val="ru-RU" w:eastAsia="ar-SA"/>
              </w:rPr>
              <w:t>6.</w:t>
            </w:r>
            <w:r w:rsidRPr="00DD540D">
              <w:rPr>
                <w:rFonts w:ascii="Times New Roman" w:eastAsia="Times New Roman" w:hAnsi="Times New Roman" w:cs="Times New Roman"/>
                <w:b/>
                <w:sz w:val="24"/>
                <w:szCs w:val="24"/>
                <w:lang w:val="uk-UA" w:eastAsia="ar-SA"/>
              </w:rPr>
              <w:t>2</w:t>
            </w:r>
            <w:r w:rsidRPr="00DD540D">
              <w:rPr>
                <w:rFonts w:ascii="Times New Roman" w:eastAsia="Times New Roman" w:hAnsi="Times New Roman" w:cs="Times New Roman"/>
                <w:b/>
                <w:sz w:val="24"/>
                <w:szCs w:val="24"/>
                <w:lang w:val="ru-RU" w:eastAsia="ar-SA"/>
              </w:rPr>
              <w:t>.</w:t>
            </w:r>
            <w:r w:rsidRPr="00DD540D">
              <w:rPr>
                <w:rFonts w:ascii="Times New Roman" w:eastAsia="Times New Roman" w:hAnsi="Times New Roman" w:cs="Times New Roman"/>
                <w:b/>
                <w:sz w:val="24"/>
                <w:szCs w:val="24"/>
                <w:lang w:val="uk-UA" w:eastAsia="ar-SA"/>
              </w:rPr>
              <w:t>5</w:t>
            </w:r>
            <w:r w:rsidRPr="00DD540D">
              <w:rPr>
                <w:rFonts w:ascii="Times New Roman" w:eastAsia="Times New Roman" w:hAnsi="Times New Roman" w:cs="Times New Roman"/>
                <w:b/>
                <w:sz w:val="24"/>
                <w:szCs w:val="24"/>
                <w:lang w:val="ru-RU" w:eastAsia="ar-SA"/>
              </w:rPr>
              <w:t>.</w:t>
            </w:r>
          </w:p>
        </w:tc>
        <w:tc>
          <w:tcPr>
            <w:tcW w:w="2838" w:type="dxa"/>
            <w:tcBorders>
              <w:top w:val="outset" w:sz="6" w:space="0" w:color="auto"/>
              <w:left w:val="outset" w:sz="6" w:space="0" w:color="auto"/>
              <w:bottom w:val="outset" w:sz="6" w:space="0" w:color="auto"/>
              <w:right w:val="outset" w:sz="6" w:space="0" w:color="auto"/>
            </w:tcBorders>
            <w:shd w:val="clear" w:color="auto" w:fill="auto"/>
          </w:tcPr>
          <w:p w14:paraId="4E80C2DE"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uk-UA" w:eastAsia="ar-SA"/>
              </w:rPr>
              <w:t xml:space="preserve">Придбання електрообладнання, </w:t>
            </w:r>
            <w:proofErr w:type="spellStart"/>
            <w:r w:rsidRPr="00DD540D">
              <w:rPr>
                <w:rFonts w:ascii="Times New Roman" w:eastAsia="Times New Roman" w:hAnsi="Times New Roman" w:cs="Times New Roman"/>
                <w:sz w:val="24"/>
                <w:szCs w:val="24"/>
                <w:lang w:val="uk-UA" w:eastAsia="ar-SA"/>
              </w:rPr>
              <w:t>світильникив</w:t>
            </w:r>
            <w:proofErr w:type="spellEnd"/>
            <w:r w:rsidRPr="00DD540D">
              <w:rPr>
                <w:rFonts w:ascii="Times New Roman" w:eastAsia="Times New Roman" w:hAnsi="Times New Roman" w:cs="Times New Roman"/>
                <w:sz w:val="24"/>
                <w:szCs w:val="24"/>
                <w:lang w:val="uk-UA" w:eastAsia="ar-SA"/>
              </w:rPr>
              <w:t xml:space="preserve">, </w:t>
            </w:r>
            <w:proofErr w:type="spellStart"/>
            <w:r w:rsidRPr="00DD540D">
              <w:rPr>
                <w:rFonts w:ascii="Times New Roman" w:eastAsia="Times New Roman" w:hAnsi="Times New Roman" w:cs="Times New Roman"/>
                <w:sz w:val="24"/>
                <w:szCs w:val="24"/>
                <w:lang w:val="uk-UA" w:eastAsia="ar-SA"/>
              </w:rPr>
              <w:t>електрорадіотори</w:t>
            </w:r>
            <w:proofErr w:type="spellEnd"/>
            <w:r w:rsidRPr="00DD540D">
              <w:rPr>
                <w:rFonts w:ascii="Times New Roman" w:eastAsia="Times New Roman" w:hAnsi="Times New Roman" w:cs="Times New Roman"/>
                <w:sz w:val="24"/>
                <w:szCs w:val="24"/>
                <w:lang w:val="uk-UA" w:eastAsia="ar-SA"/>
              </w:rPr>
              <w:t xml:space="preserve">,  засобів безперебійного </w:t>
            </w:r>
            <w:proofErr w:type="spellStart"/>
            <w:r w:rsidRPr="00DD540D">
              <w:rPr>
                <w:rFonts w:ascii="Times New Roman" w:eastAsia="Times New Roman" w:hAnsi="Times New Roman" w:cs="Times New Roman"/>
                <w:sz w:val="24"/>
                <w:szCs w:val="24"/>
                <w:lang w:val="uk-UA" w:eastAsia="ar-SA"/>
              </w:rPr>
              <w:t>токопостачання</w:t>
            </w:r>
            <w:proofErr w:type="spellEnd"/>
            <w:r w:rsidRPr="00DD540D">
              <w:rPr>
                <w:rFonts w:ascii="Times New Roman" w:eastAsia="Times New Roman" w:hAnsi="Times New Roman" w:cs="Times New Roman"/>
                <w:sz w:val="24"/>
                <w:szCs w:val="24"/>
                <w:lang w:val="uk-UA" w:eastAsia="ar-SA"/>
              </w:rPr>
              <w:t xml:space="preserve">, </w:t>
            </w:r>
            <w:proofErr w:type="spellStart"/>
            <w:r w:rsidRPr="00DD540D">
              <w:rPr>
                <w:rFonts w:ascii="Times New Roman" w:eastAsia="Times New Roman" w:hAnsi="Times New Roman" w:cs="Times New Roman"/>
                <w:sz w:val="24"/>
                <w:szCs w:val="24"/>
                <w:lang w:val="uk-UA" w:eastAsia="ar-SA"/>
              </w:rPr>
              <w:t>кассового</w:t>
            </w:r>
            <w:proofErr w:type="spellEnd"/>
            <w:r w:rsidRPr="00DD540D">
              <w:rPr>
                <w:rFonts w:ascii="Times New Roman" w:eastAsia="Times New Roman" w:hAnsi="Times New Roman" w:cs="Times New Roman"/>
                <w:sz w:val="24"/>
                <w:szCs w:val="24"/>
                <w:lang w:val="uk-UA" w:eastAsia="ar-SA"/>
              </w:rPr>
              <w:t xml:space="preserve"> апарату та програмного забезпечення</w:t>
            </w:r>
          </w:p>
        </w:tc>
        <w:tc>
          <w:tcPr>
            <w:tcW w:w="2360" w:type="dxa"/>
            <w:gridSpan w:val="3"/>
            <w:tcBorders>
              <w:top w:val="outset" w:sz="6" w:space="0" w:color="auto"/>
              <w:left w:val="outset" w:sz="6" w:space="0" w:color="auto"/>
              <w:bottom w:val="outset" w:sz="6" w:space="0" w:color="auto"/>
              <w:right w:val="outset" w:sz="6" w:space="0" w:color="auto"/>
            </w:tcBorders>
            <w:shd w:val="clear" w:color="auto" w:fill="auto"/>
          </w:tcPr>
          <w:p w14:paraId="3CC0A84C"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bCs/>
                <w:sz w:val="24"/>
                <w:szCs w:val="24"/>
                <w:lang w:val="uk-UA" w:eastAsia="ar-SA"/>
              </w:rPr>
              <w:t>КНП «Новодністровська міська поліклініка»</w:t>
            </w:r>
            <w:proofErr w:type="spellStart"/>
            <w:r w:rsidRPr="00DD540D">
              <w:rPr>
                <w:rFonts w:ascii="Times New Roman" w:eastAsia="Times New Roman" w:hAnsi="Times New Roman" w:cs="Times New Roman"/>
                <w:sz w:val="24"/>
                <w:szCs w:val="24"/>
                <w:lang w:val="ru-RU" w:eastAsia="ar-SA"/>
              </w:rPr>
              <w:t>виконавчий</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комітет</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міської</w:t>
            </w:r>
            <w:proofErr w:type="spellEnd"/>
            <w:r w:rsidRPr="00DD540D">
              <w:rPr>
                <w:rFonts w:ascii="Times New Roman" w:eastAsia="Times New Roman" w:hAnsi="Times New Roman" w:cs="Times New Roman"/>
                <w:sz w:val="24"/>
                <w:szCs w:val="24"/>
                <w:lang w:val="ru-RU" w:eastAsia="ar-SA"/>
              </w:rPr>
              <w:t xml:space="preserve"> ради</w:t>
            </w:r>
          </w:p>
        </w:tc>
        <w:tc>
          <w:tcPr>
            <w:tcW w:w="1327" w:type="dxa"/>
            <w:tcBorders>
              <w:top w:val="outset" w:sz="6" w:space="0" w:color="auto"/>
              <w:left w:val="outset" w:sz="6" w:space="0" w:color="auto"/>
              <w:bottom w:val="outset" w:sz="6" w:space="0" w:color="auto"/>
              <w:right w:val="outset" w:sz="6" w:space="0" w:color="auto"/>
            </w:tcBorders>
            <w:shd w:val="clear" w:color="auto" w:fill="auto"/>
          </w:tcPr>
          <w:p w14:paraId="460549CB"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uk-UA" w:eastAsia="ar-SA"/>
              </w:rPr>
              <w:t xml:space="preserve">22 </w:t>
            </w:r>
            <w:r w:rsidRPr="00DD540D">
              <w:rPr>
                <w:rFonts w:ascii="Times New Roman" w:eastAsia="Times New Roman" w:hAnsi="Times New Roman" w:cs="Times New Roman"/>
                <w:sz w:val="24"/>
                <w:szCs w:val="24"/>
                <w:lang w:val="ru-RU" w:eastAsia="ar-SA"/>
              </w:rPr>
              <w:t>р</w:t>
            </w:r>
            <w:r w:rsidRPr="00DD540D">
              <w:rPr>
                <w:rFonts w:ascii="Times New Roman" w:eastAsia="Times New Roman" w:hAnsi="Times New Roman" w:cs="Times New Roman"/>
                <w:sz w:val="24"/>
                <w:szCs w:val="24"/>
                <w:lang w:val="uk-UA" w:eastAsia="ar-SA"/>
              </w:rPr>
              <w:t>.</w:t>
            </w:r>
          </w:p>
        </w:tc>
        <w:tc>
          <w:tcPr>
            <w:tcW w:w="1133" w:type="dxa"/>
            <w:tcBorders>
              <w:top w:val="outset" w:sz="6" w:space="0" w:color="auto"/>
              <w:left w:val="outset" w:sz="6" w:space="0" w:color="auto"/>
              <w:bottom w:val="outset" w:sz="6" w:space="0" w:color="auto"/>
              <w:right w:val="outset" w:sz="6" w:space="0" w:color="auto"/>
            </w:tcBorders>
            <w:shd w:val="clear" w:color="auto" w:fill="auto"/>
          </w:tcPr>
          <w:p w14:paraId="53ECD6F3"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Міський</w:t>
            </w:r>
            <w:proofErr w:type="spellEnd"/>
            <w:r w:rsidRPr="00DD540D">
              <w:rPr>
                <w:rFonts w:ascii="Times New Roman" w:eastAsia="Times New Roman" w:hAnsi="Times New Roman" w:cs="Times New Roman"/>
                <w:sz w:val="24"/>
                <w:szCs w:val="24"/>
                <w:lang w:val="ru-RU" w:eastAsia="ar-SA"/>
              </w:rPr>
              <w:t xml:space="preserve">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3FFEF8D3"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292,00</w:t>
            </w:r>
          </w:p>
        </w:tc>
        <w:tc>
          <w:tcPr>
            <w:tcW w:w="1278" w:type="dxa"/>
            <w:gridSpan w:val="2"/>
            <w:tcBorders>
              <w:top w:val="outset" w:sz="6" w:space="0" w:color="auto"/>
              <w:left w:val="outset" w:sz="6" w:space="0" w:color="auto"/>
              <w:bottom w:val="outset" w:sz="6" w:space="0" w:color="auto"/>
              <w:right w:val="outset" w:sz="6" w:space="0" w:color="auto"/>
            </w:tcBorders>
            <w:shd w:val="clear" w:color="auto" w:fill="auto"/>
          </w:tcPr>
          <w:p w14:paraId="339C9A9C"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76,0</w:t>
            </w:r>
          </w:p>
        </w:tc>
        <w:tc>
          <w:tcPr>
            <w:tcW w:w="999" w:type="dxa"/>
            <w:gridSpan w:val="2"/>
            <w:tcBorders>
              <w:top w:val="outset" w:sz="6" w:space="0" w:color="auto"/>
              <w:left w:val="outset" w:sz="6" w:space="0" w:color="auto"/>
              <w:bottom w:val="outset" w:sz="6" w:space="0" w:color="auto"/>
              <w:right w:val="outset" w:sz="6" w:space="0" w:color="auto"/>
            </w:tcBorders>
            <w:shd w:val="clear" w:color="auto" w:fill="auto"/>
          </w:tcPr>
          <w:p w14:paraId="19E411FD"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98,00</w:t>
            </w:r>
          </w:p>
        </w:tc>
        <w:tc>
          <w:tcPr>
            <w:tcW w:w="996" w:type="dxa"/>
            <w:tcBorders>
              <w:top w:val="outset" w:sz="6" w:space="0" w:color="auto"/>
              <w:left w:val="outset" w:sz="6" w:space="0" w:color="auto"/>
              <w:bottom w:val="outset" w:sz="6" w:space="0" w:color="auto"/>
              <w:right w:val="outset" w:sz="6" w:space="0" w:color="auto"/>
            </w:tcBorders>
            <w:shd w:val="clear" w:color="auto" w:fill="auto"/>
          </w:tcPr>
          <w:p w14:paraId="5D92DD0B"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ru-RU" w:eastAsia="ar-SA"/>
              </w:rPr>
            </w:pPr>
            <w:r w:rsidRPr="00DD540D">
              <w:rPr>
                <w:rFonts w:ascii="Times New Roman" w:eastAsia="Times New Roman" w:hAnsi="Times New Roman" w:cs="Times New Roman"/>
                <w:b/>
                <w:sz w:val="24"/>
                <w:szCs w:val="24"/>
                <w:lang w:val="uk-UA" w:eastAsia="ar-SA"/>
              </w:rPr>
              <w:t>118,0</w:t>
            </w:r>
            <w:r w:rsidRPr="00DD540D">
              <w:rPr>
                <w:rFonts w:ascii="Times New Roman" w:eastAsia="Times New Roman" w:hAnsi="Times New Roman" w:cs="Times New Roman"/>
                <w:b/>
                <w:sz w:val="24"/>
                <w:szCs w:val="24"/>
                <w:lang w:val="ru-RU" w:eastAsia="ar-SA"/>
              </w:rPr>
              <w:t>-</w:t>
            </w:r>
          </w:p>
        </w:tc>
        <w:tc>
          <w:tcPr>
            <w:tcW w:w="2970" w:type="dxa"/>
            <w:tcBorders>
              <w:top w:val="outset" w:sz="6" w:space="0" w:color="auto"/>
              <w:left w:val="outset" w:sz="6" w:space="0" w:color="auto"/>
              <w:bottom w:val="outset" w:sz="6" w:space="0" w:color="auto"/>
              <w:right w:val="outset" w:sz="6" w:space="0" w:color="auto"/>
            </w:tcBorders>
            <w:shd w:val="clear" w:color="auto" w:fill="auto"/>
          </w:tcPr>
          <w:p w14:paraId="6636C96F"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Забезпечення комфортних умов для пацієнтів</w:t>
            </w:r>
          </w:p>
        </w:tc>
      </w:tr>
      <w:tr w:rsidR="00DD540D" w:rsidRPr="00DD540D" w14:paraId="4A9A27AE" w14:textId="77777777" w:rsidTr="000E2597">
        <w:tc>
          <w:tcPr>
            <w:tcW w:w="706" w:type="dxa"/>
            <w:tcBorders>
              <w:top w:val="outset" w:sz="6" w:space="0" w:color="auto"/>
              <w:left w:val="outset" w:sz="6" w:space="0" w:color="auto"/>
              <w:bottom w:val="outset" w:sz="6" w:space="0" w:color="auto"/>
              <w:right w:val="outset" w:sz="6" w:space="0" w:color="auto"/>
            </w:tcBorders>
            <w:shd w:val="clear" w:color="auto" w:fill="auto"/>
          </w:tcPr>
          <w:p w14:paraId="00FB8A07"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b/>
                <w:sz w:val="24"/>
                <w:szCs w:val="24"/>
                <w:lang w:val="uk-UA" w:eastAsia="ar-SA"/>
              </w:rPr>
              <w:t>6.2.6</w:t>
            </w:r>
            <w:r w:rsidRPr="00DD540D">
              <w:rPr>
                <w:rFonts w:ascii="Times New Roman" w:eastAsia="Times New Roman" w:hAnsi="Times New Roman" w:cs="Times New Roman"/>
                <w:sz w:val="24"/>
                <w:szCs w:val="24"/>
                <w:lang w:val="uk-UA" w:eastAsia="ar-SA"/>
              </w:rPr>
              <w:t>.</w:t>
            </w:r>
          </w:p>
        </w:tc>
        <w:tc>
          <w:tcPr>
            <w:tcW w:w="2838" w:type="dxa"/>
            <w:tcBorders>
              <w:top w:val="outset" w:sz="6" w:space="0" w:color="auto"/>
              <w:left w:val="outset" w:sz="6" w:space="0" w:color="auto"/>
              <w:bottom w:val="outset" w:sz="6" w:space="0" w:color="auto"/>
              <w:right w:val="outset" w:sz="6" w:space="0" w:color="auto"/>
            </w:tcBorders>
            <w:shd w:val="clear" w:color="auto" w:fill="auto"/>
          </w:tcPr>
          <w:p w14:paraId="4CEAD967"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Кондиціонери – 10 шт.</w:t>
            </w:r>
          </w:p>
        </w:tc>
        <w:tc>
          <w:tcPr>
            <w:tcW w:w="2360" w:type="dxa"/>
            <w:gridSpan w:val="3"/>
            <w:tcBorders>
              <w:top w:val="outset" w:sz="6" w:space="0" w:color="auto"/>
              <w:left w:val="outset" w:sz="6" w:space="0" w:color="auto"/>
              <w:bottom w:val="outset" w:sz="6" w:space="0" w:color="auto"/>
              <w:right w:val="outset" w:sz="6" w:space="0" w:color="auto"/>
            </w:tcBorders>
            <w:shd w:val="clear" w:color="auto" w:fill="auto"/>
          </w:tcPr>
          <w:p w14:paraId="68A31A5C"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 xml:space="preserve">КНП «Новодністровська міська </w:t>
            </w:r>
            <w:proofErr w:type="spellStart"/>
            <w:r w:rsidRPr="00DD540D">
              <w:rPr>
                <w:rFonts w:ascii="Times New Roman" w:eastAsia="Times New Roman" w:hAnsi="Times New Roman" w:cs="Times New Roman"/>
                <w:bCs/>
                <w:sz w:val="24"/>
                <w:szCs w:val="24"/>
                <w:lang w:val="uk-UA" w:eastAsia="ar-SA"/>
              </w:rPr>
              <w:t>поліклініка»</w:t>
            </w:r>
            <w:r w:rsidRPr="00DD540D">
              <w:rPr>
                <w:rFonts w:ascii="Times New Roman" w:eastAsia="Times New Roman" w:hAnsi="Times New Roman" w:cs="Times New Roman"/>
                <w:sz w:val="24"/>
                <w:szCs w:val="24"/>
                <w:lang w:val="uk-UA" w:eastAsia="ar-SA"/>
              </w:rPr>
              <w:t>виконавчий</w:t>
            </w:r>
            <w:proofErr w:type="spellEnd"/>
            <w:r w:rsidRPr="00DD540D">
              <w:rPr>
                <w:rFonts w:ascii="Times New Roman" w:eastAsia="Times New Roman" w:hAnsi="Times New Roman" w:cs="Times New Roman"/>
                <w:sz w:val="24"/>
                <w:szCs w:val="24"/>
                <w:lang w:val="uk-UA" w:eastAsia="ar-SA"/>
              </w:rPr>
              <w:t xml:space="preserve"> комітет міської ради</w:t>
            </w:r>
          </w:p>
        </w:tc>
        <w:tc>
          <w:tcPr>
            <w:tcW w:w="1327" w:type="dxa"/>
            <w:tcBorders>
              <w:top w:val="outset" w:sz="6" w:space="0" w:color="auto"/>
              <w:left w:val="outset" w:sz="6" w:space="0" w:color="auto"/>
              <w:bottom w:val="outset" w:sz="6" w:space="0" w:color="auto"/>
              <w:right w:val="outset" w:sz="6" w:space="0" w:color="auto"/>
            </w:tcBorders>
            <w:shd w:val="clear" w:color="auto" w:fill="auto"/>
          </w:tcPr>
          <w:p w14:paraId="54372DD6"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2021 р.2022</w:t>
            </w:r>
          </w:p>
        </w:tc>
        <w:tc>
          <w:tcPr>
            <w:tcW w:w="1133" w:type="dxa"/>
            <w:tcBorders>
              <w:top w:val="outset" w:sz="6" w:space="0" w:color="auto"/>
              <w:left w:val="outset" w:sz="6" w:space="0" w:color="auto"/>
              <w:bottom w:val="outset" w:sz="6" w:space="0" w:color="auto"/>
              <w:right w:val="outset" w:sz="6" w:space="0" w:color="auto"/>
            </w:tcBorders>
            <w:shd w:val="clear" w:color="auto" w:fill="auto"/>
          </w:tcPr>
          <w:p w14:paraId="63E65297"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Міський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15FB619F"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150,0</w:t>
            </w:r>
          </w:p>
        </w:tc>
        <w:tc>
          <w:tcPr>
            <w:tcW w:w="1278" w:type="dxa"/>
            <w:gridSpan w:val="2"/>
            <w:tcBorders>
              <w:top w:val="outset" w:sz="6" w:space="0" w:color="auto"/>
              <w:left w:val="outset" w:sz="6" w:space="0" w:color="auto"/>
              <w:bottom w:val="outset" w:sz="6" w:space="0" w:color="auto"/>
              <w:right w:val="outset" w:sz="6" w:space="0" w:color="auto"/>
            </w:tcBorders>
            <w:shd w:val="clear" w:color="auto" w:fill="auto"/>
          </w:tcPr>
          <w:p w14:paraId="67DCC06A"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105,0</w:t>
            </w:r>
          </w:p>
        </w:tc>
        <w:tc>
          <w:tcPr>
            <w:tcW w:w="999" w:type="dxa"/>
            <w:gridSpan w:val="2"/>
            <w:tcBorders>
              <w:top w:val="outset" w:sz="6" w:space="0" w:color="auto"/>
              <w:left w:val="outset" w:sz="6" w:space="0" w:color="auto"/>
              <w:bottom w:val="outset" w:sz="6" w:space="0" w:color="auto"/>
              <w:right w:val="outset" w:sz="6" w:space="0" w:color="auto"/>
            </w:tcBorders>
            <w:shd w:val="clear" w:color="auto" w:fill="auto"/>
          </w:tcPr>
          <w:p w14:paraId="1ACE906E"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45,0</w:t>
            </w:r>
          </w:p>
        </w:tc>
        <w:tc>
          <w:tcPr>
            <w:tcW w:w="996" w:type="dxa"/>
            <w:tcBorders>
              <w:top w:val="outset" w:sz="6" w:space="0" w:color="auto"/>
              <w:left w:val="outset" w:sz="6" w:space="0" w:color="auto"/>
              <w:bottom w:val="outset" w:sz="6" w:space="0" w:color="auto"/>
              <w:right w:val="outset" w:sz="6" w:space="0" w:color="auto"/>
            </w:tcBorders>
            <w:shd w:val="clear" w:color="auto" w:fill="auto"/>
          </w:tcPr>
          <w:p w14:paraId="01879159"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0,0-</w:t>
            </w:r>
          </w:p>
        </w:tc>
        <w:tc>
          <w:tcPr>
            <w:tcW w:w="2970" w:type="dxa"/>
            <w:tcBorders>
              <w:top w:val="outset" w:sz="6" w:space="0" w:color="auto"/>
              <w:left w:val="outset" w:sz="6" w:space="0" w:color="auto"/>
              <w:bottom w:val="outset" w:sz="6" w:space="0" w:color="auto"/>
              <w:right w:val="outset" w:sz="6" w:space="0" w:color="auto"/>
            </w:tcBorders>
            <w:shd w:val="clear" w:color="auto" w:fill="auto"/>
          </w:tcPr>
          <w:p w14:paraId="48DFBE73"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Забезпечення комфортних умов перебування для працівників та пацієнтів</w:t>
            </w:r>
          </w:p>
        </w:tc>
      </w:tr>
      <w:tr w:rsidR="00DD540D" w:rsidRPr="00DD540D" w14:paraId="19991894" w14:textId="77777777" w:rsidTr="000E2597">
        <w:tc>
          <w:tcPr>
            <w:tcW w:w="706" w:type="dxa"/>
            <w:tcBorders>
              <w:top w:val="outset" w:sz="6" w:space="0" w:color="auto"/>
              <w:left w:val="outset" w:sz="6" w:space="0" w:color="auto"/>
              <w:bottom w:val="outset" w:sz="6" w:space="0" w:color="auto"/>
              <w:right w:val="outset" w:sz="6" w:space="0" w:color="auto"/>
            </w:tcBorders>
            <w:shd w:val="clear" w:color="auto" w:fill="auto"/>
          </w:tcPr>
          <w:p w14:paraId="16F124B7"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b/>
                <w:sz w:val="24"/>
                <w:szCs w:val="24"/>
                <w:lang w:val="uk-UA" w:eastAsia="ar-SA"/>
              </w:rPr>
              <w:t>6.2.7</w:t>
            </w:r>
            <w:r w:rsidRPr="00DD540D">
              <w:rPr>
                <w:rFonts w:ascii="Times New Roman" w:eastAsia="Times New Roman" w:hAnsi="Times New Roman" w:cs="Times New Roman"/>
                <w:sz w:val="24"/>
                <w:szCs w:val="24"/>
                <w:lang w:val="uk-UA" w:eastAsia="ar-SA"/>
              </w:rPr>
              <w:t>.</w:t>
            </w:r>
          </w:p>
        </w:tc>
        <w:tc>
          <w:tcPr>
            <w:tcW w:w="2838" w:type="dxa"/>
            <w:tcBorders>
              <w:top w:val="outset" w:sz="6" w:space="0" w:color="auto"/>
              <w:left w:val="outset" w:sz="6" w:space="0" w:color="auto"/>
              <w:bottom w:val="outset" w:sz="6" w:space="0" w:color="auto"/>
              <w:right w:val="outset" w:sz="6" w:space="0" w:color="auto"/>
            </w:tcBorders>
            <w:shd w:val="clear" w:color="auto" w:fill="auto"/>
          </w:tcPr>
          <w:p w14:paraId="3C1A468A"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Придбання мобільних телефонів – 2 шт.</w:t>
            </w:r>
          </w:p>
        </w:tc>
        <w:tc>
          <w:tcPr>
            <w:tcW w:w="2360" w:type="dxa"/>
            <w:gridSpan w:val="3"/>
            <w:tcBorders>
              <w:top w:val="outset" w:sz="6" w:space="0" w:color="auto"/>
              <w:left w:val="outset" w:sz="6" w:space="0" w:color="auto"/>
              <w:bottom w:val="outset" w:sz="6" w:space="0" w:color="auto"/>
              <w:right w:val="outset" w:sz="6" w:space="0" w:color="auto"/>
            </w:tcBorders>
            <w:shd w:val="clear" w:color="auto" w:fill="auto"/>
          </w:tcPr>
          <w:p w14:paraId="5710EF9A"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 xml:space="preserve">КНП «Новодністровська міська </w:t>
            </w:r>
            <w:proofErr w:type="spellStart"/>
            <w:r w:rsidRPr="00DD540D">
              <w:rPr>
                <w:rFonts w:ascii="Times New Roman" w:eastAsia="Times New Roman" w:hAnsi="Times New Roman" w:cs="Times New Roman"/>
                <w:bCs/>
                <w:sz w:val="24"/>
                <w:szCs w:val="24"/>
                <w:lang w:val="uk-UA" w:eastAsia="ar-SA"/>
              </w:rPr>
              <w:t>поліклініка»</w:t>
            </w:r>
            <w:r w:rsidRPr="00DD540D">
              <w:rPr>
                <w:rFonts w:ascii="Times New Roman" w:eastAsia="Times New Roman" w:hAnsi="Times New Roman" w:cs="Times New Roman"/>
                <w:sz w:val="24"/>
                <w:szCs w:val="24"/>
                <w:lang w:val="uk-UA" w:eastAsia="ar-SA"/>
              </w:rPr>
              <w:t>виконавчий</w:t>
            </w:r>
            <w:proofErr w:type="spellEnd"/>
            <w:r w:rsidRPr="00DD540D">
              <w:rPr>
                <w:rFonts w:ascii="Times New Roman" w:eastAsia="Times New Roman" w:hAnsi="Times New Roman" w:cs="Times New Roman"/>
                <w:sz w:val="24"/>
                <w:szCs w:val="24"/>
                <w:lang w:val="uk-UA" w:eastAsia="ar-SA"/>
              </w:rPr>
              <w:t xml:space="preserve"> комітет міської ради</w:t>
            </w:r>
          </w:p>
        </w:tc>
        <w:tc>
          <w:tcPr>
            <w:tcW w:w="1327" w:type="dxa"/>
            <w:tcBorders>
              <w:top w:val="outset" w:sz="6" w:space="0" w:color="auto"/>
              <w:left w:val="outset" w:sz="6" w:space="0" w:color="auto"/>
              <w:bottom w:val="outset" w:sz="6" w:space="0" w:color="auto"/>
              <w:right w:val="outset" w:sz="6" w:space="0" w:color="auto"/>
            </w:tcBorders>
            <w:shd w:val="clear" w:color="auto" w:fill="auto"/>
          </w:tcPr>
          <w:p w14:paraId="3FC4CE1F"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 xml:space="preserve">2021 р. </w:t>
            </w:r>
          </w:p>
        </w:tc>
        <w:tc>
          <w:tcPr>
            <w:tcW w:w="1133" w:type="dxa"/>
            <w:tcBorders>
              <w:top w:val="outset" w:sz="6" w:space="0" w:color="auto"/>
              <w:left w:val="outset" w:sz="6" w:space="0" w:color="auto"/>
              <w:bottom w:val="outset" w:sz="6" w:space="0" w:color="auto"/>
              <w:right w:val="outset" w:sz="6" w:space="0" w:color="auto"/>
            </w:tcBorders>
            <w:shd w:val="clear" w:color="auto" w:fill="auto"/>
          </w:tcPr>
          <w:p w14:paraId="7C2459AB"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Міський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1990F03B"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4,0</w:t>
            </w:r>
          </w:p>
        </w:tc>
        <w:tc>
          <w:tcPr>
            <w:tcW w:w="1278" w:type="dxa"/>
            <w:gridSpan w:val="2"/>
            <w:tcBorders>
              <w:top w:val="outset" w:sz="6" w:space="0" w:color="auto"/>
              <w:left w:val="outset" w:sz="6" w:space="0" w:color="auto"/>
              <w:bottom w:val="outset" w:sz="6" w:space="0" w:color="auto"/>
              <w:right w:val="outset" w:sz="6" w:space="0" w:color="auto"/>
            </w:tcBorders>
            <w:shd w:val="clear" w:color="auto" w:fill="auto"/>
          </w:tcPr>
          <w:p w14:paraId="685CCBB1"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4,0</w:t>
            </w:r>
          </w:p>
        </w:tc>
        <w:tc>
          <w:tcPr>
            <w:tcW w:w="999" w:type="dxa"/>
            <w:gridSpan w:val="2"/>
            <w:tcBorders>
              <w:top w:val="outset" w:sz="6" w:space="0" w:color="auto"/>
              <w:left w:val="outset" w:sz="6" w:space="0" w:color="auto"/>
              <w:bottom w:val="outset" w:sz="6" w:space="0" w:color="auto"/>
              <w:right w:val="outset" w:sz="6" w:space="0" w:color="auto"/>
            </w:tcBorders>
            <w:shd w:val="clear" w:color="auto" w:fill="auto"/>
          </w:tcPr>
          <w:p w14:paraId="4AFF3159"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0,0</w:t>
            </w:r>
          </w:p>
        </w:tc>
        <w:tc>
          <w:tcPr>
            <w:tcW w:w="996" w:type="dxa"/>
            <w:tcBorders>
              <w:top w:val="outset" w:sz="6" w:space="0" w:color="auto"/>
              <w:left w:val="outset" w:sz="6" w:space="0" w:color="auto"/>
              <w:bottom w:val="outset" w:sz="6" w:space="0" w:color="auto"/>
              <w:right w:val="outset" w:sz="6" w:space="0" w:color="auto"/>
            </w:tcBorders>
            <w:shd w:val="clear" w:color="auto" w:fill="auto"/>
          </w:tcPr>
          <w:p w14:paraId="3B14FA53"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0,0</w:t>
            </w:r>
          </w:p>
        </w:tc>
        <w:tc>
          <w:tcPr>
            <w:tcW w:w="2970" w:type="dxa"/>
            <w:tcBorders>
              <w:top w:val="outset" w:sz="6" w:space="0" w:color="auto"/>
              <w:left w:val="outset" w:sz="6" w:space="0" w:color="auto"/>
              <w:bottom w:val="outset" w:sz="6" w:space="0" w:color="auto"/>
              <w:right w:val="outset" w:sz="6" w:space="0" w:color="auto"/>
            </w:tcBorders>
            <w:shd w:val="clear" w:color="auto" w:fill="auto"/>
          </w:tcPr>
          <w:p w14:paraId="2ED41792"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Покращення зв’язку між лікарями та пацієнтами</w:t>
            </w:r>
          </w:p>
        </w:tc>
      </w:tr>
      <w:tr w:rsidR="00DD540D" w:rsidRPr="00DD540D" w14:paraId="4FBF10FF" w14:textId="77777777" w:rsidTr="000E2597">
        <w:trPr>
          <w:trHeight w:val="1379"/>
        </w:trPr>
        <w:tc>
          <w:tcPr>
            <w:tcW w:w="706" w:type="dxa"/>
            <w:tcBorders>
              <w:top w:val="outset" w:sz="6" w:space="0" w:color="auto"/>
              <w:left w:val="outset" w:sz="6" w:space="0" w:color="auto"/>
              <w:bottom w:val="outset" w:sz="6" w:space="0" w:color="auto"/>
              <w:right w:val="outset" w:sz="6" w:space="0" w:color="auto"/>
            </w:tcBorders>
            <w:shd w:val="clear" w:color="auto" w:fill="auto"/>
          </w:tcPr>
          <w:p w14:paraId="2150A5C2"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b/>
                <w:sz w:val="24"/>
                <w:szCs w:val="24"/>
                <w:lang w:val="uk-UA" w:eastAsia="ar-SA"/>
              </w:rPr>
              <w:lastRenderedPageBreak/>
              <w:t>6.2.8</w:t>
            </w:r>
            <w:r w:rsidRPr="00DD540D">
              <w:rPr>
                <w:rFonts w:ascii="Times New Roman" w:eastAsia="Times New Roman" w:hAnsi="Times New Roman" w:cs="Times New Roman"/>
                <w:sz w:val="24"/>
                <w:szCs w:val="24"/>
                <w:lang w:val="uk-UA" w:eastAsia="ar-SA"/>
              </w:rPr>
              <w:t>.</w:t>
            </w:r>
          </w:p>
        </w:tc>
        <w:tc>
          <w:tcPr>
            <w:tcW w:w="2838" w:type="dxa"/>
            <w:tcBorders>
              <w:top w:val="outset" w:sz="6" w:space="0" w:color="auto"/>
              <w:left w:val="outset" w:sz="6" w:space="0" w:color="auto"/>
              <w:bottom w:val="outset" w:sz="6" w:space="0" w:color="auto"/>
              <w:right w:val="outset" w:sz="6" w:space="0" w:color="auto"/>
            </w:tcBorders>
            <w:shd w:val="clear" w:color="auto" w:fill="auto"/>
          </w:tcPr>
          <w:p w14:paraId="2DF3BB99"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Придбання м’якого інвентарю</w:t>
            </w:r>
          </w:p>
          <w:p w14:paraId="7A70B84B"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 xml:space="preserve">- -постільна білизна – рушники, халати </w:t>
            </w:r>
          </w:p>
        </w:tc>
        <w:tc>
          <w:tcPr>
            <w:tcW w:w="2360" w:type="dxa"/>
            <w:gridSpan w:val="3"/>
            <w:tcBorders>
              <w:top w:val="outset" w:sz="6" w:space="0" w:color="auto"/>
              <w:left w:val="outset" w:sz="6" w:space="0" w:color="auto"/>
              <w:bottom w:val="outset" w:sz="6" w:space="0" w:color="auto"/>
              <w:right w:val="outset" w:sz="6" w:space="0" w:color="auto"/>
            </w:tcBorders>
            <w:shd w:val="clear" w:color="auto" w:fill="auto"/>
          </w:tcPr>
          <w:p w14:paraId="515AFBAC"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 xml:space="preserve">КНП «Новодністровська міська </w:t>
            </w:r>
            <w:proofErr w:type="spellStart"/>
            <w:r w:rsidRPr="00DD540D">
              <w:rPr>
                <w:rFonts w:ascii="Times New Roman" w:eastAsia="Times New Roman" w:hAnsi="Times New Roman" w:cs="Times New Roman"/>
                <w:bCs/>
                <w:sz w:val="24"/>
                <w:szCs w:val="24"/>
                <w:lang w:val="uk-UA" w:eastAsia="ar-SA"/>
              </w:rPr>
              <w:t>поліклініка»</w:t>
            </w:r>
            <w:r w:rsidRPr="00DD540D">
              <w:rPr>
                <w:rFonts w:ascii="Times New Roman" w:eastAsia="Times New Roman" w:hAnsi="Times New Roman" w:cs="Times New Roman"/>
                <w:sz w:val="24"/>
                <w:szCs w:val="24"/>
                <w:lang w:val="uk-UA" w:eastAsia="ar-SA"/>
              </w:rPr>
              <w:t>виконавчий</w:t>
            </w:r>
            <w:proofErr w:type="spellEnd"/>
            <w:r w:rsidRPr="00DD540D">
              <w:rPr>
                <w:rFonts w:ascii="Times New Roman" w:eastAsia="Times New Roman" w:hAnsi="Times New Roman" w:cs="Times New Roman"/>
                <w:sz w:val="24"/>
                <w:szCs w:val="24"/>
                <w:lang w:val="uk-UA" w:eastAsia="ar-SA"/>
              </w:rPr>
              <w:t xml:space="preserve"> комітет міської ради</w:t>
            </w:r>
          </w:p>
        </w:tc>
        <w:tc>
          <w:tcPr>
            <w:tcW w:w="1327" w:type="dxa"/>
            <w:tcBorders>
              <w:top w:val="outset" w:sz="6" w:space="0" w:color="auto"/>
              <w:left w:val="outset" w:sz="6" w:space="0" w:color="auto"/>
              <w:bottom w:val="outset" w:sz="6" w:space="0" w:color="auto"/>
              <w:right w:val="outset" w:sz="6" w:space="0" w:color="auto"/>
            </w:tcBorders>
            <w:shd w:val="clear" w:color="auto" w:fill="auto"/>
          </w:tcPr>
          <w:p w14:paraId="2A75DB04"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2022 р.</w:t>
            </w:r>
          </w:p>
        </w:tc>
        <w:tc>
          <w:tcPr>
            <w:tcW w:w="1133" w:type="dxa"/>
            <w:tcBorders>
              <w:top w:val="outset" w:sz="6" w:space="0" w:color="auto"/>
              <w:left w:val="outset" w:sz="6" w:space="0" w:color="auto"/>
              <w:bottom w:val="outset" w:sz="6" w:space="0" w:color="auto"/>
              <w:right w:val="outset" w:sz="6" w:space="0" w:color="auto"/>
            </w:tcBorders>
            <w:shd w:val="clear" w:color="auto" w:fill="auto"/>
          </w:tcPr>
          <w:p w14:paraId="065FE0A7"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Міський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273A22FD"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34,0</w:t>
            </w:r>
          </w:p>
          <w:p w14:paraId="7C5CFFD9"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p w14:paraId="16D03407"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tc>
        <w:tc>
          <w:tcPr>
            <w:tcW w:w="1278" w:type="dxa"/>
            <w:gridSpan w:val="2"/>
            <w:tcBorders>
              <w:top w:val="outset" w:sz="6" w:space="0" w:color="auto"/>
              <w:left w:val="outset" w:sz="6" w:space="0" w:color="auto"/>
              <w:bottom w:val="outset" w:sz="6" w:space="0" w:color="auto"/>
              <w:right w:val="outset" w:sz="6" w:space="0" w:color="auto"/>
            </w:tcBorders>
            <w:shd w:val="clear" w:color="auto" w:fill="auto"/>
          </w:tcPr>
          <w:p w14:paraId="4C689E53"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0,0</w:t>
            </w:r>
          </w:p>
        </w:tc>
        <w:tc>
          <w:tcPr>
            <w:tcW w:w="999" w:type="dxa"/>
            <w:gridSpan w:val="2"/>
            <w:tcBorders>
              <w:top w:val="outset" w:sz="6" w:space="0" w:color="auto"/>
              <w:left w:val="outset" w:sz="6" w:space="0" w:color="auto"/>
              <w:bottom w:val="outset" w:sz="6" w:space="0" w:color="auto"/>
              <w:right w:val="outset" w:sz="6" w:space="0" w:color="auto"/>
            </w:tcBorders>
            <w:shd w:val="clear" w:color="auto" w:fill="auto"/>
          </w:tcPr>
          <w:p w14:paraId="648EAF51"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34,0</w:t>
            </w:r>
          </w:p>
          <w:p w14:paraId="50E8961C"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p w14:paraId="05D3884B"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tc>
        <w:tc>
          <w:tcPr>
            <w:tcW w:w="996" w:type="dxa"/>
            <w:tcBorders>
              <w:top w:val="outset" w:sz="6" w:space="0" w:color="auto"/>
              <w:left w:val="outset" w:sz="6" w:space="0" w:color="auto"/>
              <w:bottom w:val="outset" w:sz="6" w:space="0" w:color="auto"/>
              <w:right w:val="outset" w:sz="6" w:space="0" w:color="auto"/>
            </w:tcBorders>
            <w:shd w:val="clear" w:color="auto" w:fill="auto"/>
          </w:tcPr>
          <w:p w14:paraId="1F2049BD"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0,0</w:t>
            </w:r>
          </w:p>
        </w:tc>
        <w:tc>
          <w:tcPr>
            <w:tcW w:w="2970" w:type="dxa"/>
            <w:tcBorders>
              <w:top w:val="outset" w:sz="6" w:space="0" w:color="auto"/>
              <w:left w:val="outset" w:sz="6" w:space="0" w:color="auto"/>
              <w:bottom w:val="outset" w:sz="6" w:space="0" w:color="auto"/>
              <w:right w:val="outset" w:sz="6" w:space="0" w:color="auto"/>
            </w:tcBorders>
            <w:shd w:val="clear" w:color="auto" w:fill="auto"/>
          </w:tcPr>
          <w:p w14:paraId="34B99CBF"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Покращення умов перебування пацієнтів, покращення матеріально – технічної бази</w:t>
            </w:r>
          </w:p>
        </w:tc>
      </w:tr>
      <w:tr w:rsidR="00DD540D" w:rsidRPr="00DD540D" w14:paraId="688C84DE" w14:textId="77777777" w:rsidTr="000E2597">
        <w:trPr>
          <w:trHeight w:val="1728"/>
        </w:trPr>
        <w:tc>
          <w:tcPr>
            <w:tcW w:w="706" w:type="dxa"/>
            <w:tcBorders>
              <w:top w:val="outset" w:sz="6" w:space="0" w:color="auto"/>
              <w:left w:val="outset" w:sz="6" w:space="0" w:color="auto"/>
              <w:bottom w:val="outset" w:sz="6" w:space="0" w:color="auto"/>
              <w:right w:val="outset" w:sz="6" w:space="0" w:color="auto"/>
            </w:tcBorders>
            <w:shd w:val="clear" w:color="auto" w:fill="auto"/>
          </w:tcPr>
          <w:p w14:paraId="6FFBD6A8"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6.2.9</w:t>
            </w:r>
          </w:p>
        </w:tc>
        <w:tc>
          <w:tcPr>
            <w:tcW w:w="2838" w:type="dxa"/>
            <w:tcBorders>
              <w:top w:val="outset" w:sz="6" w:space="0" w:color="auto"/>
              <w:left w:val="outset" w:sz="6" w:space="0" w:color="auto"/>
              <w:bottom w:val="outset" w:sz="6" w:space="0" w:color="auto"/>
              <w:right w:val="outset" w:sz="6" w:space="0" w:color="auto"/>
            </w:tcBorders>
            <w:shd w:val="clear" w:color="auto" w:fill="auto"/>
          </w:tcPr>
          <w:p w14:paraId="2B66EAEF"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Придбання запчастин та ПММ</w:t>
            </w:r>
          </w:p>
        </w:tc>
        <w:tc>
          <w:tcPr>
            <w:tcW w:w="2352" w:type="dxa"/>
            <w:gridSpan w:val="2"/>
            <w:tcBorders>
              <w:top w:val="outset" w:sz="6" w:space="0" w:color="auto"/>
              <w:left w:val="outset" w:sz="6" w:space="0" w:color="auto"/>
              <w:bottom w:val="outset" w:sz="6" w:space="0" w:color="auto"/>
              <w:right w:val="outset" w:sz="6" w:space="0" w:color="auto"/>
            </w:tcBorders>
            <w:shd w:val="clear" w:color="auto" w:fill="auto"/>
          </w:tcPr>
          <w:p w14:paraId="264FAF10"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bCs/>
                <w:sz w:val="24"/>
                <w:szCs w:val="24"/>
                <w:lang w:val="uk-UA" w:eastAsia="ar-SA"/>
              </w:rPr>
              <w:t xml:space="preserve">КНП «Новодністровська міська </w:t>
            </w:r>
            <w:proofErr w:type="spellStart"/>
            <w:r w:rsidRPr="00DD540D">
              <w:rPr>
                <w:rFonts w:ascii="Times New Roman" w:eastAsia="Times New Roman" w:hAnsi="Times New Roman" w:cs="Times New Roman"/>
                <w:bCs/>
                <w:sz w:val="24"/>
                <w:szCs w:val="24"/>
                <w:lang w:val="uk-UA" w:eastAsia="ar-SA"/>
              </w:rPr>
              <w:t>поліклініка»</w:t>
            </w:r>
            <w:r w:rsidRPr="00DD540D">
              <w:rPr>
                <w:rFonts w:ascii="Times New Roman" w:eastAsia="Times New Roman" w:hAnsi="Times New Roman" w:cs="Times New Roman"/>
                <w:sz w:val="24"/>
                <w:szCs w:val="24"/>
                <w:lang w:val="uk-UA" w:eastAsia="ar-SA"/>
              </w:rPr>
              <w:t>виконавчий</w:t>
            </w:r>
            <w:proofErr w:type="spellEnd"/>
            <w:r w:rsidRPr="00DD540D">
              <w:rPr>
                <w:rFonts w:ascii="Times New Roman" w:eastAsia="Times New Roman" w:hAnsi="Times New Roman" w:cs="Times New Roman"/>
                <w:sz w:val="24"/>
                <w:szCs w:val="24"/>
                <w:lang w:val="uk-UA" w:eastAsia="ar-SA"/>
              </w:rPr>
              <w:t xml:space="preserve"> комітет міської ради</w:t>
            </w:r>
          </w:p>
        </w:tc>
        <w:tc>
          <w:tcPr>
            <w:tcW w:w="1335" w:type="dxa"/>
            <w:gridSpan w:val="2"/>
            <w:tcBorders>
              <w:top w:val="outset" w:sz="6" w:space="0" w:color="auto"/>
              <w:left w:val="outset" w:sz="6" w:space="0" w:color="auto"/>
              <w:bottom w:val="outset" w:sz="6" w:space="0" w:color="auto"/>
              <w:right w:val="outset" w:sz="6" w:space="0" w:color="auto"/>
            </w:tcBorders>
            <w:shd w:val="clear" w:color="auto" w:fill="auto"/>
          </w:tcPr>
          <w:p w14:paraId="59FBC34A"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roofErr w:type="gramStart"/>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uk-UA" w:eastAsia="ar-SA"/>
              </w:rPr>
              <w:t>21 – 2023</w:t>
            </w:r>
            <w:proofErr w:type="gramEnd"/>
            <w:r w:rsidRPr="00DD540D">
              <w:rPr>
                <w:rFonts w:ascii="Times New Roman" w:eastAsia="Times New Roman" w:hAnsi="Times New Roman" w:cs="Times New Roman"/>
                <w:sz w:val="24"/>
                <w:szCs w:val="24"/>
                <w:lang w:val="uk-UA" w:eastAsia="ar-SA"/>
              </w:rPr>
              <w:t xml:space="preserve"> </w:t>
            </w:r>
            <w:r w:rsidRPr="00DD540D">
              <w:rPr>
                <w:rFonts w:ascii="Times New Roman" w:eastAsia="Times New Roman" w:hAnsi="Times New Roman" w:cs="Times New Roman"/>
                <w:sz w:val="24"/>
                <w:szCs w:val="24"/>
                <w:lang w:val="ru-RU" w:eastAsia="ar-SA"/>
              </w:rPr>
              <w:t>р</w:t>
            </w:r>
            <w:proofErr w:type="spellStart"/>
            <w:r w:rsidRPr="00DD540D">
              <w:rPr>
                <w:rFonts w:ascii="Times New Roman" w:eastAsia="Times New Roman" w:hAnsi="Times New Roman" w:cs="Times New Roman"/>
                <w:sz w:val="24"/>
                <w:szCs w:val="24"/>
                <w:lang w:val="uk-UA" w:eastAsia="ar-SA"/>
              </w:rPr>
              <w:t>оки</w:t>
            </w:r>
            <w:proofErr w:type="spellEnd"/>
          </w:p>
        </w:tc>
        <w:tc>
          <w:tcPr>
            <w:tcW w:w="1133" w:type="dxa"/>
            <w:tcBorders>
              <w:top w:val="outset" w:sz="6" w:space="0" w:color="auto"/>
              <w:left w:val="outset" w:sz="6" w:space="0" w:color="auto"/>
              <w:bottom w:val="outset" w:sz="6" w:space="0" w:color="auto"/>
              <w:right w:val="outset" w:sz="6" w:space="0" w:color="auto"/>
            </w:tcBorders>
            <w:shd w:val="clear" w:color="auto" w:fill="auto"/>
          </w:tcPr>
          <w:p w14:paraId="2A7FDCDA"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Міський</w:t>
            </w:r>
            <w:proofErr w:type="spellEnd"/>
            <w:r w:rsidRPr="00DD540D">
              <w:rPr>
                <w:rFonts w:ascii="Times New Roman" w:eastAsia="Times New Roman" w:hAnsi="Times New Roman" w:cs="Times New Roman"/>
                <w:sz w:val="24"/>
                <w:szCs w:val="24"/>
                <w:lang w:val="ru-RU" w:eastAsia="ar-SA"/>
              </w:rPr>
              <w:t xml:space="preserve">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0648716A"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274,0</w:t>
            </w:r>
          </w:p>
        </w:tc>
        <w:tc>
          <w:tcPr>
            <w:tcW w:w="1278" w:type="dxa"/>
            <w:gridSpan w:val="2"/>
            <w:tcBorders>
              <w:top w:val="outset" w:sz="6" w:space="0" w:color="auto"/>
              <w:left w:val="outset" w:sz="6" w:space="0" w:color="auto"/>
              <w:bottom w:val="outset" w:sz="6" w:space="0" w:color="auto"/>
              <w:right w:val="outset" w:sz="6" w:space="0" w:color="auto"/>
            </w:tcBorders>
            <w:shd w:val="clear" w:color="auto" w:fill="auto"/>
          </w:tcPr>
          <w:p w14:paraId="2433974C"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16,0</w:t>
            </w:r>
          </w:p>
        </w:tc>
        <w:tc>
          <w:tcPr>
            <w:tcW w:w="999" w:type="dxa"/>
            <w:gridSpan w:val="2"/>
            <w:tcBorders>
              <w:top w:val="outset" w:sz="6" w:space="0" w:color="auto"/>
              <w:left w:val="outset" w:sz="6" w:space="0" w:color="auto"/>
              <w:bottom w:val="outset" w:sz="6" w:space="0" w:color="auto"/>
              <w:right w:val="outset" w:sz="6" w:space="0" w:color="auto"/>
            </w:tcBorders>
            <w:shd w:val="clear" w:color="auto" w:fill="auto"/>
          </w:tcPr>
          <w:p w14:paraId="6A400364"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180,0</w:t>
            </w:r>
          </w:p>
        </w:tc>
        <w:tc>
          <w:tcPr>
            <w:tcW w:w="996" w:type="dxa"/>
            <w:tcBorders>
              <w:top w:val="outset" w:sz="6" w:space="0" w:color="auto"/>
              <w:left w:val="outset" w:sz="6" w:space="0" w:color="auto"/>
              <w:bottom w:val="outset" w:sz="6" w:space="0" w:color="auto"/>
              <w:right w:val="outset" w:sz="6" w:space="0" w:color="auto"/>
            </w:tcBorders>
            <w:shd w:val="clear" w:color="auto" w:fill="auto"/>
          </w:tcPr>
          <w:p w14:paraId="34CF09CA"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78,0</w:t>
            </w:r>
          </w:p>
        </w:tc>
        <w:tc>
          <w:tcPr>
            <w:tcW w:w="2970" w:type="dxa"/>
            <w:tcBorders>
              <w:top w:val="outset" w:sz="6" w:space="0" w:color="auto"/>
              <w:left w:val="outset" w:sz="6" w:space="0" w:color="auto"/>
              <w:bottom w:val="outset" w:sz="6" w:space="0" w:color="auto"/>
              <w:right w:val="outset" w:sz="6" w:space="0" w:color="auto"/>
            </w:tcBorders>
            <w:shd w:val="clear" w:color="auto" w:fill="auto"/>
          </w:tcPr>
          <w:p w14:paraId="05B76AE5"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Забезпечення</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вчасно</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транспортування</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пацієнтів</w:t>
            </w:r>
            <w:proofErr w:type="spellEnd"/>
            <w:r w:rsidRPr="00DD540D">
              <w:rPr>
                <w:rFonts w:ascii="Times New Roman" w:eastAsia="Times New Roman" w:hAnsi="Times New Roman" w:cs="Times New Roman"/>
                <w:sz w:val="24"/>
                <w:szCs w:val="24"/>
                <w:lang w:val="ru-RU" w:eastAsia="ar-SA"/>
              </w:rPr>
              <w:t xml:space="preserve"> на </w:t>
            </w:r>
            <w:proofErr w:type="spellStart"/>
            <w:r w:rsidRPr="00DD540D">
              <w:rPr>
                <w:rFonts w:ascii="Times New Roman" w:eastAsia="Times New Roman" w:hAnsi="Times New Roman" w:cs="Times New Roman"/>
                <w:sz w:val="24"/>
                <w:szCs w:val="24"/>
                <w:lang w:val="ru-RU" w:eastAsia="ar-SA"/>
              </w:rPr>
              <w:t>інші</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рівні</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надання</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медичної</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допомоги</w:t>
            </w:r>
            <w:proofErr w:type="spellEnd"/>
          </w:p>
        </w:tc>
      </w:tr>
      <w:tr w:rsidR="00DD540D" w:rsidRPr="00DD540D" w14:paraId="5DEAF026" w14:textId="77777777" w:rsidTr="000E2597">
        <w:tc>
          <w:tcPr>
            <w:tcW w:w="706" w:type="dxa"/>
            <w:tcBorders>
              <w:top w:val="outset" w:sz="6" w:space="0" w:color="auto"/>
              <w:left w:val="outset" w:sz="6" w:space="0" w:color="auto"/>
              <w:bottom w:val="outset" w:sz="6" w:space="0" w:color="auto"/>
              <w:right w:val="outset" w:sz="6" w:space="0" w:color="auto"/>
            </w:tcBorders>
            <w:shd w:val="clear" w:color="auto" w:fill="auto"/>
          </w:tcPr>
          <w:p w14:paraId="71D222E5"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6.3.</w:t>
            </w:r>
          </w:p>
        </w:tc>
        <w:tc>
          <w:tcPr>
            <w:tcW w:w="14609" w:type="dxa"/>
            <w:gridSpan w:val="13"/>
            <w:tcBorders>
              <w:top w:val="outset" w:sz="6" w:space="0" w:color="auto"/>
              <w:left w:val="outset" w:sz="6" w:space="0" w:color="auto"/>
              <w:bottom w:val="outset" w:sz="6" w:space="0" w:color="auto"/>
              <w:right w:val="outset" w:sz="6" w:space="0" w:color="auto"/>
            </w:tcBorders>
            <w:shd w:val="clear" w:color="auto" w:fill="auto"/>
          </w:tcPr>
          <w:p w14:paraId="25919AC3"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Забезпечення оплати енергоносіїв та комунальних послуг</w:t>
            </w:r>
          </w:p>
        </w:tc>
      </w:tr>
      <w:tr w:rsidR="00DD540D" w:rsidRPr="00DD540D" w14:paraId="3C515911" w14:textId="77777777" w:rsidTr="000E2597">
        <w:tc>
          <w:tcPr>
            <w:tcW w:w="706" w:type="dxa"/>
            <w:tcBorders>
              <w:top w:val="outset" w:sz="6" w:space="0" w:color="auto"/>
              <w:left w:val="outset" w:sz="6" w:space="0" w:color="auto"/>
              <w:bottom w:val="outset" w:sz="6" w:space="0" w:color="auto"/>
              <w:right w:val="outset" w:sz="6" w:space="0" w:color="auto"/>
            </w:tcBorders>
            <w:shd w:val="clear" w:color="auto" w:fill="auto"/>
          </w:tcPr>
          <w:p w14:paraId="190BBC52"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en-US" w:eastAsia="ar-SA"/>
              </w:rPr>
              <w:t>6</w:t>
            </w:r>
            <w:r w:rsidRPr="00DD540D">
              <w:rPr>
                <w:rFonts w:ascii="Times New Roman" w:eastAsia="Times New Roman" w:hAnsi="Times New Roman" w:cs="Times New Roman"/>
                <w:b/>
                <w:sz w:val="24"/>
                <w:szCs w:val="24"/>
                <w:lang w:val="uk-UA" w:eastAsia="ar-SA"/>
              </w:rPr>
              <w:t>.3.1</w:t>
            </w:r>
          </w:p>
        </w:tc>
        <w:tc>
          <w:tcPr>
            <w:tcW w:w="2838" w:type="dxa"/>
            <w:tcBorders>
              <w:top w:val="outset" w:sz="6" w:space="0" w:color="auto"/>
              <w:left w:val="outset" w:sz="6" w:space="0" w:color="auto"/>
              <w:bottom w:val="outset" w:sz="6" w:space="0" w:color="auto"/>
              <w:right w:val="outset" w:sz="6" w:space="0" w:color="auto"/>
            </w:tcBorders>
            <w:shd w:val="clear" w:color="auto" w:fill="auto"/>
          </w:tcPr>
          <w:p w14:paraId="72445972"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Оплата комунальних послуг та енергоносіїв</w:t>
            </w:r>
          </w:p>
        </w:tc>
        <w:tc>
          <w:tcPr>
            <w:tcW w:w="2126" w:type="dxa"/>
            <w:tcBorders>
              <w:top w:val="outset" w:sz="6" w:space="0" w:color="auto"/>
              <w:left w:val="outset" w:sz="6" w:space="0" w:color="auto"/>
              <w:bottom w:val="outset" w:sz="6" w:space="0" w:color="auto"/>
              <w:right w:val="outset" w:sz="6" w:space="0" w:color="auto"/>
            </w:tcBorders>
            <w:shd w:val="clear" w:color="auto" w:fill="auto"/>
          </w:tcPr>
          <w:p w14:paraId="43286B71"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 xml:space="preserve">КНП «Новодністровська міська </w:t>
            </w:r>
            <w:proofErr w:type="spellStart"/>
            <w:r w:rsidRPr="00DD540D">
              <w:rPr>
                <w:rFonts w:ascii="Times New Roman" w:eastAsia="Times New Roman" w:hAnsi="Times New Roman" w:cs="Times New Roman"/>
                <w:bCs/>
                <w:sz w:val="24"/>
                <w:szCs w:val="24"/>
                <w:lang w:val="uk-UA" w:eastAsia="ar-SA"/>
              </w:rPr>
              <w:t>поліклініка»</w:t>
            </w:r>
            <w:r w:rsidRPr="00DD540D">
              <w:rPr>
                <w:rFonts w:ascii="Times New Roman" w:eastAsia="Times New Roman" w:hAnsi="Times New Roman" w:cs="Times New Roman"/>
                <w:sz w:val="24"/>
                <w:szCs w:val="24"/>
                <w:lang w:val="uk-UA" w:eastAsia="ar-SA"/>
              </w:rPr>
              <w:t>виконавчий</w:t>
            </w:r>
            <w:proofErr w:type="spellEnd"/>
            <w:r w:rsidRPr="00DD540D">
              <w:rPr>
                <w:rFonts w:ascii="Times New Roman" w:eastAsia="Times New Roman" w:hAnsi="Times New Roman" w:cs="Times New Roman"/>
                <w:sz w:val="24"/>
                <w:szCs w:val="24"/>
                <w:lang w:val="uk-UA" w:eastAsia="ar-SA"/>
              </w:rPr>
              <w:t xml:space="preserve"> комітет міської ради</w:t>
            </w:r>
            <w:r w:rsidRPr="00DD540D">
              <w:rPr>
                <w:rFonts w:ascii="Times New Roman" w:eastAsia="Times New Roman" w:hAnsi="Times New Roman" w:cs="Times New Roman"/>
                <w:bCs/>
                <w:sz w:val="24"/>
                <w:szCs w:val="24"/>
                <w:lang w:val="uk-UA" w:eastAsia="ar-SA"/>
              </w:rPr>
              <w:t xml:space="preserve"> </w:t>
            </w:r>
          </w:p>
        </w:tc>
        <w:tc>
          <w:tcPr>
            <w:tcW w:w="1558" w:type="dxa"/>
            <w:gridSpan w:val="3"/>
            <w:tcBorders>
              <w:top w:val="outset" w:sz="6" w:space="0" w:color="auto"/>
              <w:left w:val="outset" w:sz="6" w:space="0" w:color="auto"/>
              <w:bottom w:val="outset" w:sz="6" w:space="0" w:color="auto"/>
              <w:right w:val="outset" w:sz="6" w:space="0" w:color="auto"/>
            </w:tcBorders>
            <w:shd w:val="clear" w:color="auto" w:fill="auto"/>
          </w:tcPr>
          <w:p w14:paraId="00AE9FCD"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gramStart"/>
            <w:r w:rsidRPr="00DD540D">
              <w:rPr>
                <w:rFonts w:ascii="Times New Roman" w:eastAsia="Times New Roman" w:hAnsi="Times New Roman" w:cs="Times New Roman"/>
                <w:sz w:val="24"/>
                <w:szCs w:val="24"/>
                <w:lang w:val="ru-RU" w:eastAsia="ar-SA"/>
              </w:rPr>
              <w:t>20</w:t>
            </w:r>
            <w:r w:rsidRPr="00DD540D">
              <w:rPr>
                <w:rFonts w:ascii="Times New Roman" w:eastAsia="Times New Roman" w:hAnsi="Times New Roman" w:cs="Times New Roman"/>
                <w:sz w:val="24"/>
                <w:szCs w:val="24"/>
                <w:lang w:val="uk-UA" w:eastAsia="ar-SA"/>
              </w:rPr>
              <w:t>21</w:t>
            </w:r>
            <w:r w:rsidRPr="00DD540D">
              <w:rPr>
                <w:rFonts w:ascii="Times New Roman" w:eastAsia="Times New Roman" w:hAnsi="Times New Roman" w:cs="Times New Roman"/>
                <w:sz w:val="24"/>
                <w:szCs w:val="24"/>
                <w:lang w:val="ru-RU" w:eastAsia="ar-SA"/>
              </w:rPr>
              <w:t>-202</w:t>
            </w:r>
            <w:r w:rsidRPr="00DD540D">
              <w:rPr>
                <w:rFonts w:ascii="Times New Roman" w:eastAsia="Times New Roman" w:hAnsi="Times New Roman" w:cs="Times New Roman"/>
                <w:sz w:val="24"/>
                <w:szCs w:val="24"/>
                <w:lang w:val="uk-UA" w:eastAsia="ar-SA"/>
              </w:rPr>
              <w:t>3</w:t>
            </w:r>
            <w:proofErr w:type="gramEnd"/>
            <w:r w:rsidRPr="00DD540D">
              <w:rPr>
                <w:rFonts w:ascii="Times New Roman" w:eastAsia="Times New Roman" w:hAnsi="Times New Roman" w:cs="Times New Roman"/>
                <w:sz w:val="24"/>
                <w:szCs w:val="24"/>
                <w:lang w:val="ru-RU" w:eastAsia="ar-SA"/>
              </w:rPr>
              <w:t> </w:t>
            </w:r>
            <w:r w:rsidRPr="00DD540D">
              <w:rPr>
                <w:rFonts w:ascii="Times New Roman" w:eastAsia="Times New Roman" w:hAnsi="Times New Roman" w:cs="Times New Roman"/>
                <w:sz w:val="24"/>
                <w:szCs w:val="24"/>
                <w:lang w:val="ru-RU" w:eastAsia="ar-SA"/>
              </w:rPr>
              <w:br/>
              <w:t>роки</w:t>
            </w:r>
          </w:p>
        </w:tc>
        <w:tc>
          <w:tcPr>
            <w:tcW w:w="1133" w:type="dxa"/>
            <w:tcBorders>
              <w:top w:val="outset" w:sz="6" w:space="0" w:color="auto"/>
              <w:left w:val="outset" w:sz="6" w:space="0" w:color="auto"/>
              <w:bottom w:val="outset" w:sz="6" w:space="0" w:color="auto"/>
              <w:right w:val="outset" w:sz="6" w:space="0" w:color="auto"/>
            </w:tcBorders>
            <w:shd w:val="clear" w:color="auto" w:fill="auto"/>
          </w:tcPr>
          <w:p w14:paraId="46353578"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Міський</w:t>
            </w:r>
            <w:proofErr w:type="spellEnd"/>
            <w:r w:rsidRPr="00DD540D">
              <w:rPr>
                <w:rFonts w:ascii="Times New Roman" w:eastAsia="Times New Roman" w:hAnsi="Times New Roman" w:cs="Times New Roman"/>
                <w:sz w:val="24"/>
                <w:szCs w:val="24"/>
                <w:lang w:val="ru-RU" w:eastAsia="ar-SA"/>
              </w:rPr>
              <w:t xml:space="preserve"> бюджет</w:t>
            </w:r>
          </w:p>
        </w:tc>
        <w:tc>
          <w:tcPr>
            <w:tcW w:w="708" w:type="dxa"/>
            <w:tcBorders>
              <w:top w:val="outset" w:sz="6" w:space="0" w:color="auto"/>
              <w:left w:val="outset" w:sz="6" w:space="0" w:color="auto"/>
              <w:bottom w:val="outset" w:sz="6" w:space="0" w:color="auto"/>
              <w:right w:val="outset" w:sz="6" w:space="0" w:color="auto"/>
            </w:tcBorders>
            <w:shd w:val="clear" w:color="auto" w:fill="auto"/>
          </w:tcPr>
          <w:p w14:paraId="025106B4"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7700,0</w:t>
            </w:r>
          </w:p>
        </w:tc>
        <w:tc>
          <w:tcPr>
            <w:tcW w:w="1278" w:type="dxa"/>
            <w:gridSpan w:val="2"/>
            <w:tcBorders>
              <w:top w:val="outset" w:sz="6" w:space="0" w:color="auto"/>
              <w:left w:val="outset" w:sz="6" w:space="0" w:color="auto"/>
              <w:bottom w:val="outset" w:sz="6" w:space="0" w:color="auto"/>
              <w:right w:val="outset" w:sz="6" w:space="0" w:color="auto"/>
            </w:tcBorders>
            <w:shd w:val="clear" w:color="auto" w:fill="auto"/>
          </w:tcPr>
          <w:p w14:paraId="797AD89E"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2800,00</w:t>
            </w:r>
          </w:p>
        </w:tc>
        <w:tc>
          <w:tcPr>
            <w:tcW w:w="999" w:type="dxa"/>
            <w:gridSpan w:val="2"/>
            <w:tcBorders>
              <w:top w:val="outset" w:sz="6" w:space="0" w:color="auto"/>
              <w:left w:val="outset" w:sz="6" w:space="0" w:color="auto"/>
              <w:bottom w:val="outset" w:sz="6" w:space="0" w:color="auto"/>
              <w:right w:val="outset" w:sz="6" w:space="0" w:color="auto"/>
            </w:tcBorders>
            <w:shd w:val="clear" w:color="auto" w:fill="auto"/>
          </w:tcPr>
          <w:p w14:paraId="78D50C33"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2900,00</w:t>
            </w:r>
          </w:p>
        </w:tc>
        <w:tc>
          <w:tcPr>
            <w:tcW w:w="996" w:type="dxa"/>
            <w:tcBorders>
              <w:top w:val="outset" w:sz="6" w:space="0" w:color="auto"/>
              <w:left w:val="outset" w:sz="6" w:space="0" w:color="auto"/>
              <w:bottom w:val="outset" w:sz="6" w:space="0" w:color="auto"/>
              <w:right w:val="outset" w:sz="6" w:space="0" w:color="auto"/>
            </w:tcBorders>
            <w:shd w:val="clear" w:color="auto" w:fill="auto"/>
          </w:tcPr>
          <w:p w14:paraId="2041F98A"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2000,00</w:t>
            </w:r>
          </w:p>
        </w:tc>
        <w:tc>
          <w:tcPr>
            <w:tcW w:w="2970" w:type="dxa"/>
            <w:tcBorders>
              <w:top w:val="outset" w:sz="6" w:space="0" w:color="auto"/>
              <w:left w:val="outset" w:sz="6" w:space="0" w:color="auto"/>
              <w:bottom w:val="outset" w:sz="6" w:space="0" w:color="auto"/>
              <w:right w:val="outset" w:sz="6" w:space="0" w:color="auto"/>
            </w:tcBorders>
            <w:shd w:val="clear" w:color="auto" w:fill="auto"/>
          </w:tcPr>
          <w:p w14:paraId="1E0EE419"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uk-UA" w:eastAsia="ar-SA"/>
              </w:rPr>
              <w:t>Забезпечення оплати енергоносіїв та комунальних послуг</w:t>
            </w:r>
          </w:p>
        </w:tc>
      </w:tr>
      <w:tr w:rsidR="00DD540D" w:rsidRPr="00DD540D" w14:paraId="0D61B67B" w14:textId="77777777" w:rsidTr="000E2597">
        <w:trPr>
          <w:trHeight w:val="238"/>
        </w:trPr>
        <w:tc>
          <w:tcPr>
            <w:tcW w:w="706" w:type="dxa"/>
            <w:tcBorders>
              <w:top w:val="outset" w:sz="6" w:space="0" w:color="auto"/>
              <w:left w:val="outset" w:sz="6" w:space="0" w:color="auto"/>
              <w:bottom w:val="outset" w:sz="6" w:space="0" w:color="auto"/>
              <w:right w:val="outset" w:sz="6" w:space="0" w:color="auto"/>
            </w:tcBorders>
            <w:shd w:val="clear" w:color="auto" w:fill="auto"/>
          </w:tcPr>
          <w:p w14:paraId="17D2ADAE"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6.4.</w:t>
            </w:r>
          </w:p>
        </w:tc>
        <w:tc>
          <w:tcPr>
            <w:tcW w:w="14609" w:type="dxa"/>
            <w:gridSpan w:val="13"/>
            <w:tcBorders>
              <w:top w:val="outset" w:sz="6" w:space="0" w:color="auto"/>
              <w:left w:val="outset" w:sz="6" w:space="0" w:color="auto"/>
              <w:bottom w:val="outset" w:sz="6" w:space="0" w:color="auto"/>
              <w:right w:val="outset" w:sz="6" w:space="0" w:color="auto"/>
            </w:tcBorders>
            <w:shd w:val="clear" w:color="auto" w:fill="auto"/>
          </w:tcPr>
          <w:p w14:paraId="085DB126"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 xml:space="preserve">Фінансова підтримка діяльності  фізіотерапевтичного кабінету  для жителів </w:t>
            </w:r>
            <w:proofErr w:type="spellStart"/>
            <w:r w:rsidRPr="00DD540D">
              <w:rPr>
                <w:rFonts w:ascii="Times New Roman" w:eastAsia="Times New Roman" w:hAnsi="Times New Roman" w:cs="Times New Roman"/>
                <w:b/>
                <w:sz w:val="24"/>
                <w:szCs w:val="24"/>
                <w:lang w:val="uk-UA" w:eastAsia="ar-SA"/>
              </w:rPr>
              <w:t>Новоднісської</w:t>
            </w:r>
            <w:proofErr w:type="spellEnd"/>
            <w:r w:rsidRPr="00DD540D">
              <w:rPr>
                <w:rFonts w:ascii="Times New Roman" w:eastAsia="Times New Roman" w:hAnsi="Times New Roman" w:cs="Times New Roman"/>
                <w:b/>
                <w:sz w:val="24"/>
                <w:szCs w:val="24"/>
                <w:lang w:val="uk-UA" w:eastAsia="ar-SA"/>
              </w:rPr>
              <w:t xml:space="preserve"> ОТГ </w:t>
            </w:r>
          </w:p>
        </w:tc>
      </w:tr>
      <w:tr w:rsidR="00DD540D" w:rsidRPr="00DD540D" w14:paraId="33C40966" w14:textId="77777777" w:rsidTr="000E2597">
        <w:trPr>
          <w:trHeight w:val="262"/>
        </w:trPr>
        <w:tc>
          <w:tcPr>
            <w:tcW w:w="706" w:type="dxa"/>
            <w:vMerge w:val="restart"/>
            <w:tcBorders>
              <w:top w:val="outset" w:sz="6" w:space="0" w:color="auto"/>
              <w:left w:val="outset" w:sz="6" w:space="0" w:color="auto"/>
              <w:right w:val="single" w:sz="4" w:space="0" w:color="auto"/>
            </w:tcBorders>
            <w:shd w:val="clear" w:color="auto" w:fill="auto"/>
          </w:tcPr>
          <w:p w14:paraId="78A23E95"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6.4.1</w:t>
            </w:r>
          </w:p>
        </w:tc>
        <w:tc>
          <w:tcPr>
            <w:tcW w:w="2838" w:type="dxa"/>
            <w:tcBorders>
              <w:top w:val="outset" w:sz="6" w:space="0" w:color="auto"/>
              <w:left w:val="single" w:sz="4" w:space="0" w:color="auto"/>
              <w:bottom w:val="single" w:sz="4" w:space="0" w:color="auto"/>
              <w:right w:val="outset" w:sz="6" w:space="0" w:color="auto"/>
            </w:tcBorders>
            <w:shd w:val="clear" w:color="auto" w:fill="auto"/>
          </w:tcPr>
          <w:p w14:paraId="0347D949"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 xml:space="preserve">Забезпечення функціонування  ФК В </w:t>
            </w:r>
            <w:proofErr w:type="spellStart"/>
            <w:r w:rsidRPr="00DD540D">
              <w:rPr>
                <w:rFonts w:ascii="Times New Roman" w:eastAsia="Times New Roman" w:hAnsi="Times New Roman" w:cs="Times New Roman"/>
                <w:bCs/>
                <w:sz w:val="24"/>
                <w:szCs w:val="24"/>
                <w:lang w:val="uk-UA" w:eastAsia="ar-SA"/>
              </w:rPr>
              <w:t>т.ч</w:t>
            </w:r>
            <w:proofErr w:type="spellEnd"/>
            <w:r w:rsidRPr="00DD540D">
              <w:rPr>
                <w:rFonts w:ascii="Times New Roman" w:eastAsia="Times New Roman" w:hAnsi="Times New Roman" w:cs="Times New Roman"/>
                <w:bCs/>
                <w:sz w:val="24"/>
                <w:szCs w:val="24"/>
                <w:lang w:val="uk-UA" w:eastAsia="ar-SA"/>
              </w:rPr>
              <w:t xml:space="preserve">  </w:t>
            </w:r>
            <w:proofErr w:type="spellStart"/>
            <w:r w:rsidRPr="00DD540D">
              <w:rPr>
                <w:rFonts w:ascii="Times New Roman" w:eastAsia="Times New Roman" w:hAnsi="Times New Roman" w:cs="Times New Roman"/>
                <w:bCs/>
                <w:sz w:val="24"/>
                <w:szCs w:val="24"/>
                <w:lang w:val="uk-UA" w:eastAsia="ar-SA"/>
              </w:rPr>
              <w:t>Заробітня</w:t>
            </w:r>
            <w:proofErr w:type="spellEnd"/>
            <w:r w:rsidRPr="00DD540D">
              <w:rPr>
                <w:rFonts w:ascii="Times New Roman" w:eastAsia="Times New Roman" w:hAnsi="Times New Roman" w:cs="Times New Roman"/>
                <w:bCs/>
                <w:sz w:val="24"/>
                <w:szCs w:val="24"/>
                <w:lang w:val="uk-UA" w:eastAsia="ar-SA"/>
              </w:rPr>
              <w:t xml:space="preserve"> плата, Нарахування</w:t>
            </w:r>
          </w:p>
        </w:tc>
        <w:tc>
          <w:tcPr>
            <w:tcW w:w="2126" w:type="dxa"/>
            <w:tcBorders>
              <w:top w:val="outset" w:sz="6" w:space="0" w:color="auto"/>
              <w:left w:val="outset" w:sz="6" w:space="0" w:color="auto"/>
              <w:bottom w:val="single" w:sz="4" w:space="0" w:color="auto"/>
              <w:right w:val="outset" w:sz="6" w:space="0" w:color="auto"/>
            </w:tcBorders>
            <w:shd w:val="clear" w:color="auto" w:fill="auto"/>
          </w:tcPr>
          <w:p w14:paraId="7667826F"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 xml:space="preserve">КНП «Новодністровська міська поліклініка» </w:t>
            </w:r>
            <w:r w:rsidRPr="00DD540D">
              <w:rPr>
                <w:rFonts w:ascii="Times New Roman" w:eastAsia="Times New Roman" w:hAnsi="Times New Roman" w:cs="Times New Roman"/>
                <w:sz w:val="24"/>
                <w:szCs w:val="24"/>
                <w:lang w:val="uk-UA" w:eastAsia="ar-SA"/>
              </w:rPr>
              <w:t xml:space="preserve">виконавчий комітет міської ради  </w:t>
            </w:r>
          </w:p>
        </w:tc>
        <w:tc>
          <w:tcPr>
            <w:tcW w:w="1558" w:type="dxa"/>
            <w:gridSpan w:val="3"/>
            <w:tcBorders>
              <w:top w:val="outset" w:sz="6" w:space="0" w:color="auto"/>
              <w:left w:val="outset" w:sz="6" w:space="0" w:color="auto"/>
              <w:bottom w:val="single" w:sz="4" w:space="0" w:color="auto"/>
              <w:right w:val="outset" w:sz="6" w:space="0" w:color="auto"/>
            </w:tcBorders>
            <w:shd w:val="clear" w:color="auto" w:fill="auto"/>
          </w:tcPr>
          <w:p w14:paraId="7C03D003"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roofErr w:type="gramStart"/>
            <w:r w:rsidRPr="00DD540D">
              <w:rPr>
                <w:rFonts w:ascii="Times New Roman" w:eastAsia="Times New Roman" w:hAnsi="Times New Roman" w:cs="Times New Roman"/>
                <w:sz w:val="24"/>
                <w:szCs w:val="24"/>
                <w:lang w:val="ru-RU" w:eastAsia="ar-SA"/>
              </w:rPr>
              <w:t>202</w:t>
            </w:r>
            <w:r w:rsidRPr="00DD540D">
              <w:rPr>
                <w:rFonts w:ascii="Times New Roman" w:eastAsia="Times New Roman" w:hAnsi="Times New Roman" w:cs="Times New Roman"/>
                <w:sz w:val="24"/>
                <w:szCs w:val="24"/>
                <w:lang w:val="uk-UA" w:eastAsia="ar-SA"/>
              </w:rPr>
              <w:t>1-2023</w:t>
            </w:r>
            <w:proofErr w:type="gramEnd"/>
            <w:r w:rsidRPr="00DD540D">
              <w:rPr>
                <w:rFonts w:ascii="Times New Roman" w:eastAsia="Times New Roman" w:hAnsi="Times New Roman" w:cs="Times New Roman"/>
                <w:sz w:val="24"/>
                <w:szCs w:val="24"/>
                <w:lang w:val="uk-UA" w:eastAsia="ar-SA"/>
              </w:rPr>
              <w:t xml:space="preserve"> </w:t>
            </w:r>
            <w:r w:rsidRPr="00DD540D">
              <w:rPr>
                <w:rFonts w:ascii="Times New Roman" w:eastAsia="Times New Roman" w:hAnsi="Times New Roman" w:cs="Times New Roman"/>
                <w:sz w:val="24"/>
                <w:szCs w:val="24"/>
                <w:lang w:val="ru-RU" w:eastAsia="ar-SA"/>
              </w:rPr>
              <w:t>р</w:t>
            </w:r>
            <w:proofErr w:type="spellStart"/>
            <w:r w:rsidRPr="00DD540D">
              <w:rPr>
                <w:rFonts w:ascii="Times New Roman" w:eastAsia="Times New Roman" w:hAnsi="Times New Roman" w:cs="Times New Roman"/>
                <w:sz w:val="24"/>
                <w:szCs w:val="24"/>
                <w:lang w:val="uk-UA" w:eastAsia="ar-SA"/>
              </w:rPr>
              <w:t>оки</w:t>
            </w:r>
            <w:proofErr w:type="spellEnd"/>
          </w:p>
        </w:tc>
        <w:tc>
          <w:tcPr>
            <w:tcW w:w="1133" w:type="dxa"/>
            <w:tcBorders>
              <w:top w:val="outset" w:sz="6" w:space="0" w:color="auto"/>
              <w:left w:val="outset" w:sz="6" w:space="0" w:color="auto"/>
              <w:bottom w:val="single" w:sz="4" w:space="0" w:color="auto"/>
              <w:right w:val="single" w:sz="4" w:space="0" w:color="auto"/>
            </w:tcBorders>
            <w:shd w:val="clear" w:color="auto" w:fill="auto"/>
          </w:tcPr>
          <w:p w14:paraId="39500564"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Міський</w:t>
            </w:r>
            <w:proofErr w:type="spellEnd"/>
            <w:r w:rsidRPr="00DD540D">
              <w:rPr>
                <w:rFonts w:ascii="Times New Roman" w:eastAsia="Times New Roman" w:hAnsi="Times New Roman" w:cs="Times New Roman"/>
                <w:sz w:val="24"/>
                <w:szCs w:val="24"/>
                <w:lang w:val="ru-RU" w:eastAsia="ar-SA"/>
              </w:rPr>
              <w:t xml:space="preserve"> бюджет</w:t>
            </w:r>
          </w:p>
        </w:tc>
        <w:tc>
          <w:tcPr>
            <w:tcW w:w="708" w:type="dxa"/>
            <w:tcBorders>
              <w:top w:val="outset" w:sz="6" w:space="0" w:color="auto"/>
              <w:left w:val="single" w:sz="4" w:space="0" w:color="auto"/>
              <w:bottom w:val="single" w:sz="4" w:space="0" w:color="auto"/>
              <w:right w:val="outset" w:sz="6" w:space="0" w:color="auto"/>
            </w:tcBorders>
            <w:shd w:val="clear" w:color="auto" w:fill="auto"/>
          </w:tcPr>
          <w:p w14:paraId="4DEBA25F"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2674,00</w:t>
            </w:r>
          </w:p>
          <w:p w14:paraId="63C0F691"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1882,00</w:t>
            </w:r>
          </w:p>
        </w:tc>
        <w:tc>
          <w:tcPr>
            <w:tcW w:w="1278" w:type="dxa"/>
            <w:gridSpan w:val="2"/>
            <w:tcBorders>
              <w:top w:val="outset" w:sz="6" w:space="0" w:color="auto"/>
              <w:left w:val="outset" w:sz="6" w:space="0" w:color="auto"/>
              <w:bottom w:val="single" w:sz="4" w:space="0" w:color="auto"/>
              <w:right w:val="outset" w:sz="6" w:space="0" w:color="auto"/>
            </w:tcBorders>
            <w:shd w:val="clear" w:color="auto" w:fill="auto"/>
          </w:tcPr>
          <w:p w14:paraId="7CC013A1"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884,00</w:t>
            </w:r>
          </w:p>
          <w:p w14:paraId="6FBE0A76"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548,0</w:t>
            </w:r>
          </w:p>
        </w:tc>
        <w:tc>
          <w:tcPr>
            <w:tcW w:w="999" w:type="dxa"/>
            <w:gridSpan w:val="2"/>
            <w:tcBorders>
              <w:top w:val="outset" w:sz="6" w:space="0" w:color="auto"/>
              <w:left w:val="outset" w:sz="6" w:space="0" w:color="auto"/>
              <w:bottom w:val="single" w:sz="4" w:space="0" w:color="auto"/>
              <w:right w:val="outset" w:sz="6" w:space="0" w:color="auto"/>
            </w:tcBorders>
            <w:shd w:val="clear" w:color="auto" w:fill="auto"/>
          </w:tcPr>
          <w:p w14:paraId="68A43E2F"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849,00</w:t>
            </w:r>
          </w:p>
          <w:p w14:paraId="7FF291DF"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655,00</w:t>
            </w:r>
          </w:p>
        </w:tc>
        <w:tc>
          <w:tcPr>
            <w:tcW w:w="996" w:type="dxa"/>
            <w:tcBorders>
              <w:top w:val="outset" w:sz="6" w:space="0" w:color="auto"/>
              <w:left w:val="outset" w:sz="6" w:space="0" w:color="auto"/>
              <w:bottom w:val="single" w:sz="4" w:space="0" w:color="auto"/>
              <w:right w:val="outset" w:sz="6" w:space="0" w:color="auto"/>
            </w:tcBorders>
            <w:shd w:val="clear" w:color="auto" w:fill="auto"/>
          </w:tcPr>
          <w:p w14:paraId="17D3216F"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941,00</w:t>
            </w:r>
          </w:p>
          <w:p w14:paraId="19B657E6"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679,0</w:t>
            </w:r>
          </w:p>
        </w:tc>
        <w:tc>
          <w:tcPr>
            <w:tcW w:w="2970" w:type="dxa"/>
            <w:vMerge w:val="restart"/>
            <w:tcBorders>
              <w:top w:val="outset" w:sz="6" w:space="0" w:color="auto"/>
              <w:left w:val="outset" w:sz="6" w:space="0" w:color="auto"/>
              <w:right w:val="outset" w:sz="6" w:space="0" w:color="auto"/>
            </w:tcBorders>
            <w:shd w:val="clear" w:color="auto" w:fill="auto"/>
          </w:tcPr>
          <w:p w14:paraId="0356CB5B"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 xml:space="preserve">Забезпечення роботи , покращення умов для </w:t>
            </w:r>
            <w:proofErr w:type="spellStart"/>
            <w:r w:rsidRPr="00DD540D">
              <w:rPr>
                <w:rFonts w:ascii="Times New Roman" w:eastAsia="Times New Roman" w:hAnsi="Times New Roman" w:cs="Times New Roman"/>
                <w:sz w:val="24"/>
                <w:szCs w:val="24"/>
                <w:lang w:val="uk-UA" w:eastAsia="ar-SA"/>
              </w:rPr>
              <w:t>реабілітаціі</w:t>
            </w:r>
            <w:proofErr w:type="spellEnd"/>
            <w:r w:rsidRPr="00DD540D">
              <w:rPr>
                <w:rFonts w:ascii="Times New Roman" w:eastAsia="Times New Roman" w:hAnsi="Times New Roman" w:cs="Times New Roman"/>
                <w:sz w:val="24"/>
                <w:szCs w:val="24"/>
                <w:lang w:val="uk-UA" w:eastAsia="ar-SA"/>
              </w:rPr>
              <w:t xml:space="preserve"> жителів Новодністровської ОТГ</w:t>
            </w:r>
          </w:p>
        </w:tc>
      </w:tr>
      <w:tr w:rsidR="00DD540D" w:rsidRPr="00DD540D" w14:paraId="15EAF526" w14:textId="77777777" w:rsidTr="000E2597">
        <w:trPr>
          <w:trHeight w:val="360"/>
        </w:trPr>
        <w:tc>
          <w:tcPr>
            <w:tcW w:w="706" w:type="dxa"/>
            <w:vMerge/>
            <w:tcBorders>
              <w:left w:val="outset" w:sz="6" w:space="0" w:color="auto"/>
              <w:right w:val="single" w:sz="4" w:space="0" w:color="auto"/>
            </w:tcBorders>
            <w:shd w:val="clear" w:color="auto" w:fill="auto"/>
          </w:tcPr>
          <w:p w14:paraId="02A94F65"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2838" w:type="dxa"/>
            <w:tcBorders>
              <w:top w:val="single" w:sz="4" w:space="0" w:color="auto"/>
              <w:left w:val="single" w:sz="4" w:space="0" w:color="auto"/>
              <w:bottom w:val="single" w:sz="4" w:space="0" w:color="auto"/>
              <w:right w:val="outset" w:sz="6" w:space="0" w:color="auto"/>
            </w:tcBorders>
            <w:shd w:val="clear" w:color="auto" w:fill="auto"/>
          </w:tcPr>
          <w:p w14:paraId="34579827"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 xml:space="preserve">Закупка медикаментів, </w:t>
            </w:r>
            <w:proofErr w:type="spellStart"/>
            <w:r w:rsidRPr="00DD540D">
              <w:rPr>
                <w:rFonts w:ascii="Times New Roman" w:eastAsia="Times New Roman" w:hAnsi="Times New Roman" w:cs="Times New Roman"/>
                <w:bCs/>
                <w:sz w:val="24"/>
                <w:szCs w:val="24"/>
                <w:lang w:val="uk-UA" w:eastAsia="ar-SA"/>
              </w:rPr>
              <w:t>дизрозчинів</w:t>
            </w:r>
            <w:proofErr w:type="spellEnd"/>
            <w:r w:rsidRPr="00DD540D">
              <w:rPr>
                <w:rFonts w:ascii="Times New Roman" w:eastAsia="Times New Roman" w:hAnsi="Times New Roman" w:cs="Times New Roman"/>
                <w:bCs/>
                <w:sz w:val="24"/>
                <w:szCs w:val="24"/>
                <w:lang w:val="uk-UA" w:eastAsia="ar-SA"/>
              </w:rPr>
              <w:t xml:space="preserve">, засобів </w:t>
            </w:r>
            <w:proofErr w:type="spellStart"/>
            <w:r w:rsidRPr="00DD540D">
              <w:rPr>
                <w:rFonts w:ascii="Times New Roman" w:eastAsia="Times New Roman" w:hAnsi="Times New Roman" w:cs="Times New Roman"/>
                <w:bCs/>
                <w:sz w:val="24"/>
                <w:szCs w:val="24"/>
                <w:lang w:val="uk-UA" w:eastAsia="ar-SA"/>
              </w:rPr>
              <w:t>сан.гігієни</w:t>
            </w:r>
            <w:proofErr w:type="spellEnd"/>
            <w:r w:rsidRPr="00DD540D">
              <w:rPr>
                <w:rFonts w:ascii="Times New Roman" w:eastAsia="Times New Roman" w:hAnsi="Times New Roman" w:cs="Times New Roman"/>
                <w:bCs/>
                <w:sz w:val="24"/>
                <w:szCs w:val="24"/>
                <w:lang w:val="uk-UA" w:eastAsia="ar-SA"/>
              </w:rPr>
              <w:t>, канцтовари</w:t>
            </w:r>
          </w:p>
        </w:tc>
        <w:tc>
          <w:tcPr>
            <w:tcW w:w="2126" w:type="dxa"/>
            <w:tcBorders>
              <w:top w:val="single" w:sz="4" w:space="0" w:color="auto"/>
              <w:left w:val="outset" w:sz="6" w:space="0" w:color="auto"/>
              <w:bottom w:val="single" w:sz="4" w:space="0" w:color="auto"/>
              <w:right w:val="outset" w:sz="6" w:space="0" w:color="auto"/>
            </w:tcBorders>
            <w:shd w:val="clear" w:color="auto" w:fill="auto"/>
          </w:tcPr>
          <w:p w14:paraId="1F74EE6F"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 xml:space="preserve">КНП «Новодністровська міська поліклініка» </w:t>
            </w:r>
            <w:r w:rsidRPr="00DD540D">
              <w:rPr>
                <w:rFonts w:ascii="Times New Roman" w:eastAsia="Times New Roman" w:hAnsi="Times New Roman" w:cs="Times New Roman"/>
                <w:sz w:val="24"/>
                <w:szCs w:val="24"/>
                <w:lang w:val="uk-UA" w:eastAsia="ar-SA"/>
              </w:rPr>
              <w:t xml:space="preserve">виконавчий комітет міської ради  </w:t>
            </w:r>
          </w:p>
        </w:tc>
        <w:tc>
          <w:tcPr>
            <w:tcW w:w="1558" w:type="dxa"/>
            <w:gridSpan w:val="3"/>
            <w:tcBorders>
              <w:top w:val="single" w:sz="4" w:space="0" w:color="auto"/>
              <w:left w:val="outset" w:sz="6" w:space="0" w:color="auto"/>
              <w:bottom w:val="single" w:sz="4" w:space="0" w:color="auto"/>
              <w:right w:val="outset" w:sz="6" w:space="0" w:color="auto"/>
            </w:tcBorders>
            <w:shd w:val="clear" w:color="auto" w:fill="auto"/>
          </w:tcPr>
          <w:p w14:paraId="63EBCFC5"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bCs/>
                <w:sz w:val="24"/>
                <w:szCs w:val="24"/>
                <w:lang w:val="uk-UA" w:eastAsia="ar-SA"/>
              </w:rPr>
              <w:t>-//-</w:t>
            </w:r>
          </w:p>
        </w:tc>
        <w:tc>
          <w:tcPr>
            <w:tcW w:w="1133" w:type="dxa"/>
            <w:tcBorders>
              <w:top w:val="single" w:sz="4" w:space="0" w:color="auto"/>
              <w:left w:val="outset" w:sz="6" w:space="0" w:color="auto"/>
              <w:bottom w:val="single" w:sz="4" w:space="0" w:color="auto"/>
              <w:right w:val="outset" w:sz="6" w:space="0" w:color="auto"/>
            </w:tcBorders>
            <w:shd w:val="clear" w:color="auto" w:fill="auto"/>
          </w:tcPr>
          <w:p w14:paraId="688EA24A"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42F4D609"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112,00</w:t>
            </w:r>
          </w:p>
        </w:tc>
        <w:tc>
          <w:tcPr>
            <w:tcW w:w="1278" w:type="dxa"/>
            <w:gridSpan w:val="2"/>
            <w:tcBorders>
              <w:top w:val="single" w:sz="4" w:space="0" w:color="auto"/>
              <w:left w:val="outset" w:sz="6" w:space="0" w:color="auto"/>
              <w:bottom w:val="single" w:sz="4" w:space="0" w:color="auto"/>
              <w:right w:val="outset" w:sz="6" w:space="0" w:color="auto"/>
            </w:tcBorders>
            <w:shd w:val="clear" w:color="auto" w:fill="auto"/>
          </w:tcPr>
          <w:p w14:paraId="45C3F95A"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28,0</w:t>
            </w:r>
          </w:p>
        </w:tc>
        <w:tc>
          <w:tcPr>
            <w:tcW w:w="999" w:type="dxa"/>
            <w:gridSpan w:val="2"/>
            <w:tcBorders>
              <w:top w:val="single" w:sz="4" w:space="0" w:color="auto"/>
              <w:left w:val="outset" w:sz="6" w:space="0" w:color="auto"/>
              <w:bottom w:val="single" w:sz="4" w:space="0" w:color="auto"/>
              <w:right w:val="outset" w:sz="6" w:space="0" w:color="auto"/>
            </w:tcBorders>
            <w:shd w:val="clear" w:color="auto" w:fill="auto"/>
          </w:tcPr>
          <w:p w14:paraId="0A41C29F"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36,0</w:t>
            </w:r>
          </w:p>
        </w:tc>
        <w:tc>
          <w:tcPr>
            <w:tcW w:w="996" w:type="dxa"/>
            <w:tcBorders>
              <w:top w:val="single" w:sz="4" w:space="0" w:color="auto"/>
              <w:left w:val="outset" w:sz="6" w:space="0" w:color="auto"/>
              <w:bottom w:val="single" w:sz="4" w:space="0" w:color="auto"/>
              <w:right w:val="outset" w:sz="6" w:space="0" w:color="auto"/>
            </w:tcBorders>
            <w:shd w:val="clear" w:color="auto" w:fill="auto"/>
          </w:tcPr>
          <w:p w14:paraId="17D407D5"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48,00</w:t>
            </w:r>
          </w:p>
        </w:tc>
        <w:tc>
          <w:tcPr>
            <w:tcW w:w="2970" w:type="dxa"/>
            <w:vMerge/>
            <w:tcBorders>
              <w:left w:val="outset" w:sz="6" w:space="0" w:color="auto"/>
              <w:right w:val="outset" w:sz="6" w:space="0" w:color="auto"/>
            </w:tcBorders>
            <w:shd w:val="clear" w:color="auto" w:fill="auto"/>
          </w:tcPr>
          <w:p w14:paraId="3C3D4774"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p>
        </w:tc>
      </w:tr>
      <w:tr w:rsidR="00DD540D" w:rsidRPr="00DD540D" w14:paraId="5B39C73F" w14:textId="77777777" w:rsidTr="000E2597">
        <w:trPr>
          <w:trHeight w:val="747"/>
        </w:trPr>
        <w:tc>
          <w:tcPr>
            <w:tcW w:w="706" w:type="dxa"/>
            <w:vMerge/>
            <w:tcBorders>
              <w:left w:val="outset" w:sz="6" w:space="0" w:color="auto"/>
              <w:right w:val="single" w:sz="4" w:space="0" w:color="auto"/>
            </w:tcBorders>
            <w:shd w:val="clear" w:color="auto" w:fill="auto"/>
          </w:tcPr>
          <w:p w14:paraId="71CB7BA2"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2838" w:type="dxa"/>
            <w:tcBorders>
              <w:top w:val="single" w:sz="4" w:space="0" w:color="auto"/>
              <w:left w:val="single" w:sz="4" w:space="0" w:color="auto"/>
              <w:bottom w:val="single" w:sz="4" w:space="0" w:color="auto"/>
              <w:right w:val="outset" w:sz="6" w:space="0" w:color="auto"/>
            </w:tcBorders>
            <w:shd w:val="clear" w:color="auto" w:fill="auto"/>
          </w:tcPr>
          <w:p w14:paraId="2652E4F9"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proofErr w:type="spellStart"/>
            <w:r w:rsidRPr="00DD540D">
              <w:rPr>
                <w:rFonts w:ascii="Times New Roman" w:eastAsia="Times New Roman" w:hAnsi="Times New Roman" w:cs="Times New Roman"/>
                <w:bCs/>
                <w:sz w:val="24"/>
                <w:szCs w:val="24"/>
                <w:lang w:val="uk-UA" w:eastAsia="ar-SA"/>
              </w:rPr>
              <w:t>Тех</w:t>
            </w:r>
            <w:proofErr w:type="spellEnd"/>
            <w:r w:rsidRPr="00DD540D">
              <w:rPr>
                <w:rFonts w:ascii="Times New Roman" w:eastAsia="Times New Roman" w:hAnsi="Times New Roman" w:cs="Times New Roman"/>
                <w:bCs/>
                <w:sz w:val="24"/>
                <w:szCs w:val="24"/>
                <w:lang w:val="uk-UA" w:eastAsia="ar-SA"/>
              </w:rPr>
              <w:t xml:space="preserve"> обслуговування та оновлення електрообладнання</w:t>
            </w:r>
          </w:p>
        </w:tc>
        <w:tc>
          <w:tcPr>
            <w:tcW w:w="2126" w:type="dxa"/>
            <w:tcBorders>
              <w:top w:val="single" w:sz="4" w:space="0" w:color="auto"/>
              <w:left w:val="outset" w:sz="6" w:space="0" w:color="auto"/>
              <w:bottom w:val="single" w:sz="4" w:space="0" w:color="auto"/>
              <w:right w:val="outset" w:sz="6" w:space="0" w:color="auto"/>
            </w:tcBorders>
            <w:shd w:val="clear" w:color="auto" w:fill="auto"/>
          </w:tcPr>
          <w:p w14:paraId="5526E651" w14:textId="77777777" w:rsidR="00DD540D" w:rsidRPr="00DD540D" w:rsidRDefault="00DD540D" w:rsidP="00DD540D">
            <w:pPr>
              <w:suppressAutoHyphens/>
              <w:spacing w:after="0" w:line="240" w:lineRule="auto"/>
              <w:jc w:val="center"/>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w:t>
            </w:r>
          </w:p>
          <w:p w14:paraId="505EA4AA"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p>
        </w:tc>
        <w:tc>
          <w:tcPr>
            <w:tcW w:w="1558" w:type="dxa"/>
            <w:gridSpan w:val="3"/>
            <w:tcBorders>
              <w:top w:val="single" w:sz="4" w:space="0" w:color="auto"/>
              <w:left w:val="outset" w:sz="6" w:space="0" w:color="auto"/>
              <w:bottom w:val="single" w:sz="4" w:space="0" w:color="auto"/>
              <w:right w:val="outset" w:sz="6" w:space="0" w:color="auto"/>
            </w:tcBorders>
            <w:shd w:val="clear" w:color="auto" w:fill="auto"/>
          </w:tcPr>
          <w:p w14:paraId="59DFF588"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bCs/>
                <w:sz w:val="24"/>
                <w:szCs w:val="24"/>
                <w:lang w:val="uk-UA" w:eastAsia="ar-SA"/>
              </w:rPr>
              <w:t>-//-</w:t>
            </w:r>
          </w:p>
        </w:tc>
        <w:tc>
          <w:tcPr>
            <w:tcW w:w="1133" w:type="dxa"/>
            <w:tcBorders>
              <w:top w:val="single" w:sz="4" w:space="0" w:color="auto"/>
              <w:left w:val="outset" w:sz="6" w:space="0" w:color="auto"/>
              <w:bottom w:val="single" w:sz="4" w:space="0" w:color="auto"/>
              <w:right w:val="outset" w:sz="6" w:space="0" w:color="auto"/>
            </w:tcBorders>
            <w:shd w:val="clear" w:color="auto" w:fill="auto"/>
          </w:tcPr>
          <w:p w14:paraId="7FDB5232"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1BED48AB"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132,0</w:t>
            </w:r>
          </w:p>
        </w:tc>
        <w:tc>
          <w:tcPr>
            <w:tcW w:w="1278" w:type="dxa"/>
            <w:gridSpan w:val="2"/>
            <w:tcBorders>
              <w:top w:val="single" w:sz="4" w:space="0" w:color="auto"/>
              <w:left w:val="outset" w:sz="6" w:space="0" w:color="auto"/>
              <w:bottom w:val="single" w:sz="4" w:space="0" w:color="auto"/>
              <w:right w:val="outset" w:sz="6" w:space="0" w:color="auto"/>
            </w:tcBorders>
            <w:shd w:val="clear" w:color="auto" w:fill="auto"/>
          </w:tcPr>
          <w:p w14:paraId="79098F60"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28,00</w:t>
            </w:r>
          </w:p>
          <w:p w14:paraId="7ECE4C1C"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999" w:type="dxa"/>
            <w:gridSpan w:val="2"/>
            <w:tcBorders>
              <w:top w:val="single" w:sz="4" w:space="0" w:color="auto"/>
              <w:left w:val="outset" w:sz="6" w:space="0" w:color="auto"/>
              <w:bottom w:val="single" w:sz="4" w:space="0" w:color="auto"/>
              <w:right w:val="outset" w:sz="6" w:space="0" w:color="auto"/>
            </w:tcBorders>
            <w:shd w:val="clear" w:color="auto" w:fill="auto"/>
          </w:tcPr>
          <w:p w14:paraId="4B4AC04A"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56,00</w:t>
            </w:r>
          </w:p>
        </w:tc>
        <w:tc>
          <w:tcPr>
            <w:tcW w:w="996" w:type="dxa"/>
            <w:tcBorders>
              <w:top w:val="single" w:sz="4" w:space="0" w:color="auto"/>
              <w:left w:val="outset" w:sz="6" w:space="0" w:color="auto"/>
              <w:bottom w:val="single" w:sz="4" w:space="0" w:color="auto"/>
              <w:right w:val="outset" w:sz="6" w:space="0" w:color="auto"/>
            </w:tcBorders>
            <w:shd w:val="clear" w:color="auto" w:fill="auto"/>
          </w:tcPr>
          <w:p w14:paraId="0DBFA2F0"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48,00</w:t>
            </w:r>
          </w:p>
        </w:tc>
        <w:tc>
          <w:tcPr>
            <w:tcW w:w="2970" w:type="dxa"/>
            <w:vMerge/>
            <w:tcBorders>
              <w:left w:val="outset" w:sz="6" w:space="0" w:color="auto"/>
              <w:right w:val="outset" w:sz="6" w:space="0" w:color="auto"/>
            </w:tcBorders>
            <w:shd w:val="clear" w:color="auto" w:fill="auto"/>
          </w:tcPr>
          <w:p w14:paraId="0BDA92AE"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p>
        </w:tc>
      </w:tr>
      <w:tr w:rsidR="00DD540D" w:rsidRPr="00DD540D" w14:paraId="7EEF6E86" w14:textId="77777777" w:rsidTr="000E2597">
        <w:trPr>
          <w:trHeight w:val="238"/>
        </w:trPr>
        <w:tc>
          <w:tcPr>
            <w:tcW w:w="706" w:type="dxa"/>
            <w:vMerge/>
            <w:tcBorders>
              <w:left w:val="outset" w:sz="6" w:space="0" w:color="auto"/>
              <w:right w:val="single" w:sz="4" w:space="0" w:color="auto"/>
            </w:tcBorders>
            <w:shd w:val="clear" w:color="auto" w:fill="auto"/>
          </w:tcPr>
          <w:p w14:paraId="529D91E7"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2838" w:type="dxa"/>
            <w:tcBorders>
              <w:top w:val="single" w:sz="4" w:space="0" w:color="auto"/>
              <w:left w:val="single" w:sz="4" w:space="0" w:color="auto"/>
              <w:bottom w:val="single" w:sz="4" w:space="0" w:color="auto"/>
              <w:right w:val="outset" w:sz="6" w:space="0" w:color="auto"/>
            </w:tcBorders>
            <w:shd w:val="clear" w:color="auto" w:fill="auto"/>
          </w:tcPr>
          <w:p w14:paraId="01F338D8"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Поточний ремонт приміщення</w:t>
            </w:r>
          </w:p>
        </w:tc>
        <w:tc>
          <w:tcPr>
            <w:tcW w:w="2126" w:type="dxa"/>
            <w:tcBorders>
              <w:top w:val="single" w:sz="4" w:space="0" w:color="auto"/>
              <w:left w:val="outset" w:sz="6" w:space="0" w:color="auto"/>
              <w:bottom w:val="single" w:sz="4" w:space="0" w:color="auto"/>
              <w:right w:val="outset" w:sz="6" w:space="0" w:color="auto"/>
            </w:tcBorders>
            <w:shd w:val="clear" w:color="auto" w:fill="auto"/>
          </w:tcPr>
          <w:p w14:paraId="6AD8557D" w14:textId="77777777" w:rsidR="00DD540D" w:rsidRPr="00DD540D" w:rsidRDefault="00DD540D" w:rsidP="00DD540D">
            <w:pPr>
              <w:suppressAutoHyphens/>
              <w:spacing w:after="0" w:line="240" w:lineRule="auto"/>
              <w:jc w:val="center"/>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w:t>
            </w:r>
          </w:p>
        </w:tc>
        <w:tc>
          <w:tcPr>
            <w:tcW w:w="1558" w:type="dxa"/>
            <w:gridSpan w:val="3"/>
            <w:tcBorders>
              <w:top w:val="single" w:sz="4" w:space="0" w:color="auto"/>
              <w:left w:val="outset" w:sz="6" w:space="0" w:color="auto"/>
              <w:bottom w:val="single" w:sz="4" w:space="0" w:color="auto"/>
              <w:right w:val="outset" w:sz="6" w:space="0" w:color="auto"/>
            </w:tcBorders>
            <w:shd w:val="clear" w:color="auto" w:fill="auto"/>
          </w:tcPr>
          <w:p w14:paraId="08547DE6"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bCs/>
                <w:sz w:val="24"/>
                <w:szCs w:val="24"/>
                <w:lang w:val="uk-UA" w:eastAsia="ar-SA"/>
              </w:rPr>
              <w:t>-//-</w:t>
            </w:r>
          </w:p>
        </w:tc>
        <w:tc>
          <w:tcPr>
            <w:tcW w:w="1133" w:type="dxa"/>
            <w:tcBorders>
              <w:top w:val="single" w:sz="4" w:space="0" w:color="auto"/>
              <w:left w:val="outset" w:sz="6" w:space="0" w:color="auto"/>
              <w:bottom w:val="single" w:sz="4" w:space="0" w:color="auto"/>
              <w:right w:val="outset" w:sz="6" w:space="0" w:color="auto"/>
            </w:tcBorders>
            <w:shd w:val="clear" w:color="auto" w:fill="auto"/>
          </w:tcPr>
          <w:p w14:paraId="2C6E90BC"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28B34E45"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332,00</w:t>
            </w:r>
          </w:p>
        </w:tc>
        <w:tc>
          <w:tcPr>
            <w:tcW w:w="1278" w:type="dxa"/>
            <w:gridSpan w:val="2"/>
            <w:tcBorders>
              <w:top w:val="single" w:sz="4" w:space="0" w:color="auto"/>
              <w:left w:val="outset" w:sz="6" w:space="0" w:color="auto"/>
              <w:bottom w:val="single" w:sz="4" w:space="0" w:color="auto"/>
              <w:right w:val="outset" w:sz="6" w:space="0" w:color="auto"/>
            </w:tcBorders>
            <w:shd w:val="clear" w:color="auto" w:fill="auto"/>
          </w:tcPr>
          <w:p w14:paraId="01CE7BF8"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178,0</w:t>
            </w:r>
          </w:p>
        </w:tc>
        <w:tc>
          <w:tcPr>
            <w:tcW w:w="999" w:type="dxa"/>
            <w:gridSpan w:val="2"/>
            <w:tcBorders>
              <w:top w:val="single" w:sz="4" w:space="0" w:color="auto"/>
              <w:left w:val="outset" w:sz="6" w:space="0" w:color="auto"/>
              <w:bottom w:val="single" w:sz="4" w:space="0" w:color="auto"/>
              <w:right w:val="outset" w:sz="6" w:space="0" w:color="auto"/>
            </w:tcBorders>
            <w:shd w:val="clear" w:color="auto" w:fill="auto"/>
          </w:tcPr>
          <w:p w14:paraId="697696D5"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56,0</w:t>
            </w:r>
          </w:p>
        </w:tc>
        <w:tc>
          <w:tcPr>
            <w:tcW w:w="996" w:type="dxa"/>
            <w:tcBorders>
              <w:top w:val="single" w:sz="4" w:space="0" w:color="auto"/>
              <w:left w:val="outset" w:sz="6" w:space="0" w:color="auto"/>
              <w:bottom w:val="single" w:sz="4" w:space="0" w:color="auto"/>
              <w:right w:val="outset" w:sz="6" w:space="0" w:color="auto"/>
            </w:tcBorders>
            <w:shd w:val="clear" w:color="auto" w:fill="auto"/>
          </w:tcPr>
          <w:p w14:paraId="05855D00"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98,00</w:t>
            </w:r>
          </w:p>
        </w:tc>
        <w:tc>
          <w:tcPr>
            <w:tcW w:w="2970" w:type="dxa"/>
            <w:vMerge/>
            <w:tcBorders>
              <w:left w:val="outset" w:sz="6" w:space="0" w:color="auto"/>
              <w:right w:val="outset" w:sz="6" w:space="0" w:color="auto"/>
            </w:tcBorders>
            <w:shd w:val="clear" w:color="auto" w:fill="auto"/>
          </w:tcPr>
          <w:p w14:paraId="684D7787"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p>
        </w:tc>
      </w:tr>
      <w:tr w:rsidR="00DD540D" w:rsidRPr="00DD540D" w14:paraId="3A12BC68" w14:textId="77777777" w:rsidTr="000E2597">
        <w:trPr>
          <w:trHeight w:val="555"/>
        </w:trPr>
        <w:tc>
          <w:tcPr>
            <w:tcW w:w="706" w:type="dxa"/>
            <w:vMerge/>
            <w:tcBorders>
              <w:left w:val="outset" w:sz="6" w:space="0" w:color="auto"/>
              <w:right w:val="single" w:sz="4" w:space="0" w:color="auto"/>
            </w:tcBorders>
            <w:shd w:val="clear" w:color="auto" w:fill="auto"/>
          </w:tcPr>
          <w:p w14:paraId="42700DE1"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2838" w:type="dxa"/>
            <w:tcBorders>
              <w:top w:val="single" w:sz="4" w:space="0" w:color="auto"/>
              <w:left w:val="single" w:sz="4" w:space="0" w:color="auto"/>
              <w:bottom w:val="single" w:sz="4" w:space="0" w:color="auto"/>
              <w:right w:val="outset" w:sz="6" w:space="0" w:color="auto"/>
            </w:tcBorders>
            <w:shd w:val="clear" w:color="auto" w:fill="auto"/>
          </w:tcPr>
          <w:p w14:paraId="5FD14CAC"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Закупка кушеток, ширм, меблів</w:t>
            </w:r>
          </w:p>
        </w:tc>
        <w:tc>
          <w:tcPr>
            <w:tcW w:w="2126" w:type="dxa"/>
            <w:tcBorders>
              <w:top w:val="single" w:sz="4" w:space="0" w:color="auto"/>
              <w:left w:val="outset" w:sz="6" w:space="0" w:color="auto"/>
              <w:bottom w:val="single" w:sz="4" w:space="0" w:color="auto"/>
              <w:right w:val="outset" w:sz="6" w:space="0" w:color="auto"/>
            </w:tcBorders>
            <w:shd w:val="clear" w:color="auto" w:fill="auto"/>
          </w:tcPr>
          <w:p w14:paraId="7B775DD0" w14:textId="77777777" w:rsidR="00DD540D" w:rsidRPr="00DD540D" w:rsidRDefault="00DD540D" w:rsidP="00DD540D">
            <w:pPr>
              <w:suppressAutoHyphens/>
              <w:spacing w:after="0" w:line="240" w:lineRule="auto"/>
              <w:jc w:val="center"/>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w:t>
            </w:r>
          </w:p>
        </w:tc>
        <w:tc>
          <w:tcPr>
            <w:tcW w:w="1558" w:type="dxa"/>
            <w:gridSpan w:val="3"/>
            <w:tcBorders>
              <w:top w:val="single" w:sz="4" w:space="0" w:color="auto"/>
              <w:left w:val="outset" w:sz="6" w:space="0" w:color="auto"/>
              <w:bottom w:val="single" w:sz="4" w:space="0" w:color="auto"/>
              <w:right w:val="outset" w:sz="6" w:space="0" w:color="auto"/>
            </w:tcBorders>
            <w:shd w:val="clear" w:color="auto" w:fill="auto"/>
          </w:tcPr>
          <w:p w14:paraId="2D56F404"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bCs/>
                <w:sz w:val="24"/>
                <w:szCs w:val="24"/>
                <w:lang w:val="uk-UA" w:eastAsia="ar-SA"/>
              </w:rPr>
              <w:t>-//-</w:t>
            </w:r>
          </w:p>
        </w:tc>
        <w:tc>
          <w:tcPr>
            <w:tcW w:w="1133" w:type="dxa"/>
            <w:tcBorders>
              <w:top w:val="single" w:sz="4" w:space="0" w:color="auto"/>
              <w:left w:val="outset" w:sz="6" w:space="0" w:color="auto"/>
              <w:bottom w:val="single" w:sz="4" w:space="0" w:color="auto"/>
              <w:right w:val="outset" w:sz="6" w:space="0" w:color="auto"/>
            </w:tcBorders>
            <w:shd w:val="clear" w:color="auto" w:fill="auto"/>
          </w:tcPr>
          <w:p w14:paraId="7BDC163D"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454E2BBA"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164,0</w:t>
            </w:r>
          </w:p>
        </w:tc>
        <w:tc>
          <w:tcPr>
            <w:tcW w:w="1278" w:type="dxa"/>
            <w:gridSpan w:val="2"/>
            <w:tcBorders>
              <w:top w:val="single" w:sz="4" w:space="0" w:color="auto"/>
              <w:left w:val="outset" w:sz="6" w:space="0" w:color="auto"/>
              <w:bottom w:val="single" w:sz="4" w:space="0" w:color="auto"/>
              <w:right w:val="outset" w:sz="6" w:space="0" w:color="auto"/>
            </w:tcBorders>
            <w:shd w:val="clear" w:color="auto" w:fill="auto"/>
          </w:tcPr>
          <w:p w14:paraId="62F06B4A"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74,00</w:t>
            </w:r>
          </w:p>
        </w:tc>
        <w:tc>
          <w:tcPr>
            <w:tcW w:w="999" w:type="dxa"/>
            <w:gridSpan w:val="2"/>
            <w:tcBorders>
              <w:top w:val="single" w:sz="4" w:space="0" w:color="auto"/>
              <w:left w:val="outset" w:sz="6" w:space="0" w:color="auto"/>
              <w:bottom w:val="single" w:sz="4" w:space="0" w:color="auto"/>
              <w:right w:val="outset" w:sz="6" w:space="0" w:color="auto"/>
            </w:tcBorders>
            <w:shd w:val="clear" w:color="auto" w:fill="auto"/>
          </w:tcPr>
          <w:p w14:paraId="3C50E53A"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34,00</w:t>
            </w:r>
          </w:p>
        </w:tc>
        <w:tc>
          <w:tcPr>
            <w:tcW w:w="996" w:type="dxa"/>
            <w:tcBorders>
              <w:top w:val="single" w:sz="4" w:space="0" w:color="auto"/>
              <w:left w:val="outset" w:sz="6" w:space="0" w:color="auto"/>
              <w:bottom w:val="single" w:sz="4" w:space="0" w:color="auto"/>
              <w:right w:val="outset" w:sz="6" w:space="0" w:color="auto"/>
            </w:tcBorders>
            <w:shd w:val="clear" w:color="auto" w:fill="auto"/>
          </w:tcPr>
          <w:p w14:paraId="0676B8C4"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56,00</w:t>
            </w:r>
          </w:p>
        </w:tc>
        <w:tc>
          <w:tcPr>
            <w:tcW w:w="2970" w:type="dxa"/>
            <w:vMerge/>
            <w:tcBorders>
              <w:left w:val="outset" w:sz="6" w:space="0" w:color="auto"/>
              <w:right w:val="outset" w:sz="6" w:space="0" w:color="auto"/>
            </w:tcBorders>
            <w:shd w:val="clear" w:color="auto" w:fill="auto"/>
          </w:tcPr>
          <w:p w14:paraId="139AF0C0"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p>
        </w:tc>
      </w:tr>
      <w:tr w:rsidR="00DD540D" w:rsidRPr="00DD540D" w14:paraId="22C70C72" w14:textId="77777777" w:rsidTr="000E2597">
        <w:trPr>
          <w:trHeight w:val="900"/>
        </w:trPr>
        <w:tc>
          <w:tcPr>
            <w:tcW w:w="706" w:type="dxa"/>
            <w:vMerge/>
            <w:tcBorders>
              <w:left w:val="outset" w:sz="6" w:space="0" w:color="auto"/>
              <w:bottom w:val="single" w:sz="4" w:space="0" w:color="auto"/>
              <w:right w:val="single" w:sz="4" w:space="0" w:color="auto"/>
            </w:tcBorders>
            <w:shd w:val="clear" w:color="auto" w:fill="auto"/>
          </w:tcPr>
          <w:p w14:paraId="7BD2C6A2"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tc>
        <w:tc>
          <w:tcPr>
            <w:tcW w:w="2838" w:type="dxa"/>
            <w:tcBorders>
              <w:top w:val="single" w:sz="4" w:space="0" w:color="auto"/>
              <w:left w:val="single" w:sz="4" w:space="0" w:color="auto"/>
              <w:bottom w:val="single" w:sz="4" w:space="0" w:color="auto"/>
              <w:right w:val="outset" w:sz="6" w:space="0" w:color="auto"/>
            </w:tcBorders>
            <w:shd w:val="clear" w:color="auto" w:fill="auto"/>
          </w:tcPr>
          <w:p w14:paraId="601B216C"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Придбання</w:t>
            </w:r>
            <w:proofErr w:type="spellEnd"/>
            <w:r w:rsidRPr="00DD540D">
              <w:rPr>
                <w:rFonts w:ascii="Times New Roman" w:eastAsia="Times New Roman" w:hAnsi="Times New Roman" w:cs="Times New Roman"/>
                <w:sz w:val="24"/>
                <w:szCs w:val="24"/>
                <w:lang w:val="ru-RU" w:eastAsia="ar-SA"/>
              </w:rPr>
              <w:t>:</w:t>
            </w:r>
          </w:p>
          <w:p w14:paraId="0BDE0DB8"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комп’ютерної</w:t>
            </w:r>
            <w:proofErr w:type="spellEnd"/>
            <w:r w:rsidRPr="00DD540D">
              <w:rPr>
                <w:rFonts w:ascii="Times New Roman" w:eastAsia="Times New Roman" w:hAnsi="Times New Roman" w:cs="Times New Roman"/>
                <w:sz w:val="24"/>
                <w:szCs w:val="24"/>
                <w:lang w:val="ru-RU" w:eastAsia="ar-SA"/>
              </w:rPr>
              <w:t xml:space="preserve"> </w:t>
            </w:r>
            <w:proofErr w:type="spellStart"/>
            <w:r w:rsidRPr="00DD540D">
              <w:rPr>
                <w:rFonts w:ascii="Times New Roman" w:eastAsia="Times New Roman" w:hAnsi="Times New Roman" w:cs="Times New Roman"/>
                <w:sz w:val="24"/>
                <w:szCs w:val="24"/>
                <w:lang w:val="ru-RU" w:eastAsia="ar-SA"/>
              </w:rPr>
              <w:t>техніки</w:t>
            </w:r>
            <w:proofErr w:type="spellEnd"/>
            <w:r w:rsidRPr="00DD540D">
              <w:rPr>
                <w:rFonts w:ascii="Times New Roman" w:eastAsia="Times New Roman" w:hAnsi="Times New Roman" w:cs="Times New Roman"/>
                <w:sz w:val="24"/>
                <w:szCs w:val="24"/>
                <w:lang w:val="uk-UA" w:eastAsia="ar-SA"/>
              </w:rPr>
              <w:t xml:space="preserve"> та </w:t>
            </w:r>
            <w:proofErr w:type="spellStart"/>
            <w:r w:rsidRPr="00DD540D">
              <w:rPr>
                <w:rFonts w:ascii="Times New Roman" w:eastAsia="Times New Roman" w:hAnsi="Times New Roman" w:cs="Times New Roman"/>
                <w:sz w:val="24"/>
                <w:szCs w:val="24"/>
                <w:lang w:val="uk-UA" w:eastAsia="ar-SA"/>
              </w:rPr>
              <w:t>іі</w:t>
            </w:r>
            <w:proofErr w:type="spellEnd"/>
            <w:r w:rsidRPr="00DD540D">
              <w:rPr>
                <w:rFonts w:ascii="Times New Roman" w:eastAsia="Times New Roman" w:hAnsi="Times New Roman" w:cs="Times New Roman"/>
                <w:sz w:val="24"/>
                <w:szCs w:val="24"/>
                <w:lang w:val="uk-UA" w:eastAsia="ar-SA"/>
              </w:rPr>
              <w:t xml:space="preserve"> обслуговування</w:t>
            </w:r>
          </w:p>
        </w:tc>
        <w:tc>
          <w:tcPr>
            <w:tcW w:w="2126" w:type="dxa"/>
            <w:tcBorders>
              <w:top w:val="single" w:sz="4" w:space="0" w:color="auto"/>
              <w:left w:val="outset" w:sz="6" w:space="0" w:color="auto"/>
              <w:bottom w:val="single" w:sz="4" w:space="0" w:color="auto"/>
              <w:right w:val="outset" w:sz="6" w:space="0" w:color="auto"/>
            </w:tcBorders>
            <w:shd w:val="clear" w:color="auto" w:fill="auto"/>
          </w:tcPr>
          <w:p w14:paraId="60C10B62" w14:textId="77777777" w:rsidR="00DD540D" w:rsidRPr="00DD540D" w:rsidRDefault="00DD540D" w:rsidP="00DD540D">
            <w:pPr>
              <w:suppressAutoHyphens/>
              <w:spacing w:after="0" w:line="240" w:lineRule="auto"/>
              <w:jc w:val="center"/>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w:t>
            </w:r>
          </w:p>
        </w:tc>
        <w:tc>
          <w:tcPr>
            <w:tcW w:w="1558" w:type="dxa"/>
            <w:gridSpan w:val="3"/>
            <w:tcBorders>
              <w:top w:val="single" w:sz="4" w:space="0" w:color="auto"/>
              <w:left w:val="outset" w:sz="6" w:space="0" w:color="auto"/>
              <w:bottom w:val="single" w:sz="4" w:space="0" w:color="auto"/>
              <w:right w:val="outset" w:sz="6" w:space="0" w:color="auto"/>
            </w:tcBorders>
            <w:shd w:val="clear" w:color="auto" w:fill="auto"/>
          </w:tcPr>
          <w:p w14:paraId="68DE89A3"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bCs/>
                <w:sz w:val="24"/>
                <w:szCs w:val="24"/>
                <w:lang w:val="uk-UA" w:eastAsia="ar-SA"/>
              </w:rPr>
              <w:t>-//-</w:t>
            </w:r>
          </w:p>
        </w:tc>
        <w:tc>
          <w:tcPr>
            <w:tcW w:w="1133" w:type="dxa"/>
            <w:tcBorders>
              <w:top w:val="single" w:sz="4" w:space="0" w:color="auto"/>
              <w:left w:val="outset" w:sz="6" w:space="0" w:color="auto"/>
              <w:bottom w:val="single" w:sz="4" w:space="0" w:color="auto"/>
              <w:right w:val="outset" w:sz="6" w:space="0" w:color="auto"/>
            </w:tcBorders>
            <w:shd w:val="clear" w:color="auto" w:fill="auto"/>
          </w:tcPr>
          <w:p w14:paraId="3C5326A7"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5CFEB8D8"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52,00</w:t>
            </w:r>
          </w:p>
        </w:tc>
        <w:tc>
          <w:tcPr>
            <w:tcW w:w="1278" w:type="dxa"/>
            <w:gridSpan w:val="2"/>
            <w:tcBorders>
              <w:top w:val="single" w:sz="4" w:space="0" w:color="auto"/>
              <w:left w:val="outset" w:sz="6" w:space="0" w:color="auto"/>
              <w:bottom w:val="single" w:sz="4" w:space="0" w:color="auto"/>
              <w:right w:val="outset" w:sz="6" w:space="0" w:color="auto"/>
            </w:tcBorders>
            <w:shd w:val="clear" w:color="auto" w:fill="auto"/>
          </w:tcPr>
          <w:p w14:paraId="3306310D"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28,00</w:t>
            </w:r>
          </w:p>
        </w:tc>
        <w:tc>
          <w:tcPr>
            <w:tcW w:w="999" w:type="dxa"/>
            <w:gridSpan w:val="2"/>
            <w:tcBorders>
              <w:top w:val="single" w:sz="4" w:space="0" w:color="auto"/>
              <w:left w:val="outset" w:sz="6" w:space="0" w:color="auto"/>
              <w:bottom w:val="single" w:sz="4" w:space="0" w:color="auto"/>
              <w:right w:val="outset" w:sz="6" w:space="0" w:color="auto"/>
            </w:tcBorders>
            <w:shd w:val="clear" w:color="auto" w:fill="auto"/>
          </w:tcPr>
          <w:p w14:paraId="0F949FDC"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12,0</w:t>
            </w:r>
          </w:p>
        </w:tc>
        <w:tc>
          <w:tcPr>
            <w:tcW w:w="996" w:type="dxa"/>
            <w:tcBorders>
              <w:top w:val="single" w:sz="4" w:space="0" w:color="auto"/>
              <w:left w:val="outset" w:sz="6" w:space="0" w:color="auto"/>
              <w:bottom w:val="single" w:sz="4" w:space="0" w:color="auto"/>
              <w:right w:val="outset" w:sz="6" w:space="0" w:color="auto"/>
            </w:tcBorders>
            <w:shd w:val="clear" w:color="auto" w:fill="auto"/>
          </w:tcPr>
          <w:p w14:paraId="53C5701F"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12,00</w:t>
            </w:r>
          </w:p>
        </w:tc>
        <w:tc>
          <w:tcPr>
            <w:tcW w:w="2970" w:type="dxa"/>
            <w:vMerge/>
            <w:tcBorders>
              <w:left w:val="outset" w:sz="6" w:space="0" w:color="auto"/>
              <w:bottom w:val="single" w:sz="4" w:space="0" w:color="auto"/>
              <w:right w:val="outset" w:sz="6" w:space="0" w:color="auto"/>
            </w:tcBorders>
            <w:shd w:val="clear" w:color="auto" w:fill="auto"/>
          </w:tcPr>
          <w:p w14:paraId="586B2DC0"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p>
        </w:tc>
      </w:tr>
      <w:tr w:rsidR="00DD540D" w:rsidRPr="00DD540D" w14:paraId="4E870D87" w14:textId="77777777" w:rsidTr="000E2597">
        <w:trPr>
          <w:trHeight w:val="1845"/>
        </w:trPr>
        <w:tc>
          <w:tcPr>
            <w:tcW w:w="706" w:type="dxa"/>
            <w:tcBorders>
              <w:top w:val="single" w:sz="4" w:space="0" w:color="auto"/>
              <w:left w:val="outset" w:sz="6" w:space="0" w:color="auto"/>
              <w:bottom w:val="outset" w:sz="6" w:space="0" w:color="auto"/>
              <w:right w:val="single" w:sz="4" w:space="0" w:color="auto"/>
            </w:tcBorders>
            <w:shd w:val="clear" w:color="auto" w:fill="auto"/>
          </w:tcPr>
          <w:p w14:paraId="49354841"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6.4.2</w:t>
            </w:r>
          </w:p>
        </w:tc>
        <w:tc>
          <w:tcPr>
            <w:tcW w:w="2838" w:type="dxa"/>
            <w:tcBorders>
              <w:top w:val="single" w:sz="4" w:space="0" w:color="auto"/>
              <w:left w:val="single" w:sz="4" w:space="0" w:color="auto"/>
              <w:bottom w:val="outset" w:sz="6" w:space="0" w:color="auto"/>
              <w:right w:val="outset" w:sz="6" w:space="0" w:color="auto"/>
            </w:tcBorders>
            <w:shd w:val="clear" w:color="auto" w:fill="auto"/>
          </w:tcPr>
          <w:p w14:paraId="1C21D376"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 xml:space="preserve">Закупка медичного обладнання </w:t>
            </w:r>
          </w:p>
        </w:tc>
        <w:tc>
          <w:tcPr>
            <w:tcW w:w="2126" w:type="dxa"/>
            <w:tcBorders>
              <w:top w:val="single" w:sz="4" w:space="0" w:color="auto"/>
              <w:left w:val="outset" w:sz="6" w:space="0" w:color="auto"/>
              <w:bottom w:val="outset" w:sz="6" w:space="0" w:color="auto"/>
              <w:right w:val="outset" w:sz="6" w:space="0" w:color="auto"/>
            </w:tcBorders>
            <w:shd w:val="clear" w:color="auto" w:fill="auto"/>
          </w:tcPr>
          <w:p w14:paraId="58BA1448"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 xml:space="preserve">КНП «Новодністровська міська поліклініка» </w:t>
            </w:r>
            <w:r w:rsidRPr="00DD540D">
              <w:rPr>
                <w:rFonts w:ascii="Times New Roman" w:eastAsia="Times New Roman" w:hAnsi="Times New Roman" w:cs="Times New Roman"/>
                <w:sz w:val="24"/>
                <w:szCs w:val="24"/>
                <w:lang w:val="uk-UA" w:eastAsia="ar-SA"/>
              </w:rPr>
              <w:t xml:space="preserve">виконавчий комітет міської ради  </w:t>
            </w:r>
          </w:p>
        </w:tc>
        <w:tc>
          <w:tcPr>
            <w:tcW w:w="1558" w:type="dxa"/>
            <w:gridSpan w:val="3"/>
            <w:tcBorders>
              <w:top w:val="single" w:sz="4" w:space="0" w:color="auto"/>
              <w:left w:val="outset" w:sz="6" w:space="0" w:color="auto"/>
              <w:bottom w:val="outset" w:sz="6" w:space="0" w:color="auto"/>
              <w:right w:val="outset" w:sz="6" w:space="0" w:color="auto"/>
            </w:tcBorders>
            <w:shd w:val="clear" w:color="auto" w:fill="auto"/>
          </w:tcPr>
          <w:p w14:paraId="75A8F3C2"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gramStart"/>
            <w:r w:rsidRPr="00DD540D">
              <w:rPr>
                <w:rFonts w:ascii="Times New Roman" w:eastAsia="Times New Roman" w:hAnsi="Times New Roman" w:cs="Times New Roman"/>
                <w:sz w:val="24"/>
                <w:szCs w:val="24"/>
                <w:lang w:val="ru-RU" w:eastAsia="ar-SA"/>
              </w:rPr>
              <w:t>202</w:t>
            </w:r>
            <w:r w:rsidRPr="00DD540D">
              <w:rPr>
                <w:rFonts w:ascii="Times New Roman" w:eastAsia="Times New Roman" w:hAnsi="Times New Roman" w:cs="Times New Roman"/>
                <w:sz w:val="24"/>
                <w:szCs w:val="24"/>
                <w:lang w:val="uk-UA" w:eastAsia="ar-SA"/>
              </w:rPr>
              <w:t>1-2023</w:t>
            </w:r>
            <w:proofErr w:type="gramEnd"/>
            <w:r w:rsidRPr="00DD540D">
              <w:rPr>
                <w:rFonts w:ascii="Times New Roman" w:eastAsia="Times New Roman" w:hAnsi="Times New Roman" w:cs="Times New Roman"/>
                <w:sz w:val="24"/>
                <w:szCs w:val="24"/>
                <w:lang w:val="uk-UA" w:eastAsia="ar-SA"/>
              </w:rPr>
              <w:t xml:space="preserve"> </w:t>
            </w:r>
            <w:r w:rsidRPr="00DD540D">
              <w:rPr>
                <w:rFonts w:ascii="Times New Roman" w:eastAsia="Times New Roman" w:hAnsi="Times New Roman" w:cs="Times New Roman"/>
                <w:sz w:val="24"/>
                <w:szCs w:val="24"/>
                <w:lang w:val="ru-RU" w:eastAsia="ar-SA"/>
              </w:rPr>
              <w:t>р</w:t>
            </w:r>
            <w:proofErr w:type="spellStart"/>
            <w:r w:rsidRPr="00DD540D">
              <w:rPr>
                <w:rFonts w:ascii="Times New Roman" w:eastAsia="Times New Roman" w:hAnsi="Times New Roman" w:cs="Times New Roman"/>
                <w:sz w:val="24"/>
                <w:szCs w:val="24"/>
                <w:lang w:val="uk-UA" w:eastAsia="ar-SA"/>
              </w:rPr>
              <w:t>оки</w:t>
            </w:r>
            <w:proofErr w:type="spellEnd"/>
          </w:p>
        </w:tc>
        <w:tc>
          <w:tcPr>
            <w:tcW w:w="1133" w:type="dxa"/>
            <w:tcBorders>
              <w:top w:val="single" w:sz="4" w:space="0" w:color="auto"/>
              <w:left w:val="outset" w:sz="6" w:space="0" w:color="auto"/>
              <w:bottom w:val="outset" w:sz="6" w:space="0" w:color="auto"/>
              <w:right w:val="outset" w:sz="6" w:space="0" w:color="auto"/>
            </w:tcBorders>
            <w:shd w:val="clear" w:color="auto" w:fill="auto"/>
          </w:tcPr>
          <w:p w14:paraId="6D9C3F00"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Міський</w:t>
            </w:r>
            <w:proofErr w:type="spellEnd"/>
            <w:r w:rsidRPr="00DD540D">
              <w:rPr>
                <w:rFonts w:ascii="Times New Roman" w:eastAsia="Times New Roman" w:hAnsi="Times New Roman" w:cs="Times New Roman"/>
                <w:sz w:val="24"/>
                <w:szCs w:val="24"/>
                <w:lang w:val="ru-RU" w:eastAsia="ar-SA"/>
              </w:rPr>
              <w:t xml:space="preserve"> бюджет</w:t>
            </w:r>
          </w:p>
        </w:tc>
        <w:tc>
          <w:tcPr>
            <w:tcW w:w="708" w:type="dxa"/>
            <w:tcBorders>
              <w:top w:val="single" w:sz="4" w:space="0" w:color="auto"/>
              <w:left w:val="outset" w:sz="6" w:space="0" w:color="auto"/>
              <w:bottom w:val="outset" w:sz="6" w:space="0" w:color="auto"/>
              <w:right w:val="outset" w:sz="6" w:space="0" w:color="auto"/>
            </w:tcBorders>
            <w:shd w:val="clear" w:color="auto" w:fill="auto"/>
          </w:tcPr>
          <w:p w14:paraId="1E29E800"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3678</w:t>
            </w:r>
          </w:p>
        </w:tc>
        <w:tc>
          <w:tcPr>
            <w:tcW w:w="1278" w:type="dxa"/>
            <w:gridSpan w:val="2"/>
            <w:tcBorders>
              <w:top w:val="single" w:sz="4" w:space="0" w:color="auto"/>
              <w:left w:val="outset" w:sz="6" w:space="0" w:color="auto"/>
              <w:bottom w:val="outset" w:sz="6" w:space="0" w:color="auto"/>
              <w:right w:val="outset" w:sz="6" w:space="0" w:color="auto"/>
            </w:tcBorders>
            <w:shd w:val="clear" w:color="auto" w:fill="auto"/>
          </w:tcPr>
          <w:p w14:paraId="48B60B5C"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678,0</w:t>
            </w:r>
          </w:p>
        </w:tc>
        <w:tc>
          <w:tcPr>
            <w:tcW w:w="999" w:type="dxa"/>
            <w:gridSpan w:val="2"/>
            <w:tcBorders>
              <w:top w:val="single" w:sz="4" w:space="0" w:color="auto"/>
              <w:left w:val="outset" w:sz="6" w:space="0" w:color="auto"/>
              <w:bottom w:val="outset" w:sz="6" w:space="0" w:color="auto"/>
              <w:right w:val="outset" w:sz="6" w:space="0" w:color="auto"/>
            </w:tcBorders>
            <w:shd w:val="clear" w:color="auto" w:fill="auto"/>
          </w:tcPr>
          <w:p w14:paraId="0ADEAD94"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2000,00</w:t>
            </w:r>
          </w:p>
        </w:tc>
        <w:tc>
          <w:tcPr>
            <w:tcW w:w="996" w:type="dxa"/>
            <w:tcBorders>
              <w:top w:val="single" w:sz="4" w:space="0" w:color="auto"/>
              <w:left w:val="outset" w:sz="6" w:space="0" w:color="auto"/>
              <w:bottom w:val="outset" w:sz="6" w:space="0" w:color="auto"/>
              <w:right w:val="outset" w:sz="6" w:space="0" w:color="auto"/>
            </w:tcBorders>
            <w:shd w:val="clear" w:color="auto" w:fill="auto"/>
          </w:tcPr>
          <w:p w14:paraId="1BB5C27C"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1000,00</w:t>
            </w:r>
          </w:p>
        </w:tc>
        <w:tc>
          <w:tcPr>
            <w:tcW w:w="2970" w:type="dxa"/>
            <w:tcBorders>
              <w:top w:val="single" w:sz="4" w:space="0" w:color="auto"/>
              <w:left w:val="outset" w:sz="6" w:space="0" w:color="auto"/>
              <w:bottom w:val="outset" w:sz="6" w:space="0" w:color="auto"/>
              <w:right w:val="outset" w:sz="6" w:space="0" w:color="auto"/>
            </w:tcBorders>
            <w:shd w:val="clear" w:color="auto" w:fill="auto"/>
          </w:tcPr>
          <w:p w14:paraId="26F2DFF9"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 xml:space="preserve">Планування відкриття реабілітаційного відділення для розширення </w:t>
            </w:r>
            <w:proofErr w:type="spellStart"/>
            <w:r w:rsidRPr="00DD540D">
              <w:rPr>
                <w:rFonts w:ascii="Times New Roman" w:eastAsia="Times New Roman" w:hAnsi="Times New Roman" w:cs="Times New Roman"/>
                <w:sz w:val="24"/>
                <w:szCs w:val="24"/>
                <w:lang w:val="uk-UA" w:eastAsia="ar-SA"/>
              </w:rPr>
              <w:t>наданя</w:t>
            </w:r>
            <w:proofErr w:type="spellEnd"/>
            <w:r w:rsidRPr="00DD540D">
              <w:rPr>
                <w:rFonts w:ascii="Times New Roman" w:eastAsia="Times New Roman" w:hAnsi="Times New Roman" w:cs="Times New Roman"/>
                <w:sz w:val="24"/>
                <w:szCs w:val="24"/>
                <w:lang w:val="uk-UA" w:eastAsia="ar-SA"/>
              </w:rPr>
              <w:t xml:space="preserve"> послуг  НСЗУ, та підписання додаткового пакету</w:t>
            </w:r>
          </w:p>
        </w:tc>
      </w:tr>
      <w:tr w:rsidR="00DD540D" w:rsidRPr="00DD540D" w14:paraId="6973A81C" w14:textId="77777777" w:rsidTr="000E2597">
        <w:trPr>
          <w:trHeight w:val="97"/>
        </w:trPr>
        <w:tc>
          <w:tcPr>
            <w:tcW w:w="706" w:type="dxa"/>
            <w:tcBorders>
              <w:top w:val="outset" w:sz="6" w:space="0" w:color="auto"/>
              <w:left w:val="outset" w:sz="6" w:space="0" w:color="auto"/>
              <w:bottom w:val="outset" w:sz="6" w:space="0" w:color="auto"/>
              <w:right w:val="single" w:sz="4" w:space="0" w:color="auto"/>
            </w:tcBorders>
            <w:shd w:val="clear" w:color="auto" w:fill="auto"/>
          </w:tcPr>
          <w:p w14:paraId="2E1EC51E"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6.5</w:t>
            </w:r>
          </w:p>
        </w:tc>
        <w:tc>
          <w:tcPr>
            <w:tcW w:w="14609" w:type="dxa"/>
            <w:gridSpan w:val="13"/>
            <w:tcBorders>
              <w:top w:val="outset" w:sz="6" w:space="0" w:color="auto"/>
              <w:left w:val="single" w:sz="4" w:space="0" w:color="auto"/>
              <w:bottom w:val="outset" w:sz="6" w:space="0" w:color="auto"/>
              <w:right w:val="outset" w:sz="6" w:space="0" w:color="auto"/>
            </w:tcBorders>
            <w:shd w:val="clear" w:color="auto" w:fill="auto"/>
          </w:tcPr>
          <w:p w14:paraId="6D7CD7E7"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 xml:space="preserve">Фінансування </w:t>
            </w:r>
            <w:proofErr w:type="spellStart"/>
            <w:r w:rsidRPr="00DD540D">
              <w:rPr>
                <w:rFonts w:ascii="Times New Roman" w:eastAsia="Times New Roman" w:hAnsi="Times New Roman" w:cs="Times New Roman"/>
                <w:b/>
                <w:sz w:val="24"/>
                <w:szCs w:val="24"/>
                <w:lang w:val="uk-UA" w:eastAsia="ar-SA"/>
              </w:rPr>
              <w:t>обовязкових</w:t>
            </w:r>
            <w:proofErr w:type="spellEnd"/>
            <w:r w:rsidRPr="00DD540D">
              <w:rPr>
                <w:rFonts w:ascii="Times New Roman" w:eastAsia="Times New Roman" w:hAnsi="Times New Roman" w:cs="Times New Roman"/>
                <w:b/>
                <w:sz w:val="24"/>
                <w:szCs w:val="24"/>
                <w:lang w:val="uk-UA" w:eastAsia="ar-SA"/>
              </w:rPr>
              <w:t xml:space="preserve">  медоглядів працівників бюджетних установ </w:t>
            </w:r>
          </w:p>
        </w:tc>
      </w:tr>
      <w:tr w:rsidR="00DD540D" w:rsidRPr="00DD540D" w14:paraId="4A05D38F" w14:textId="77777777" w:rsidTr="000E2597">
        <w:trPr>
          <w:trHeight w:val="360"/>
        </w:trPr>
        <w:tc>
          <w:tcPr>
            <w:tcW w:w="706" w:type="dxa"/>
            <w:tcBorders>
              <w:top w:val="outset" w:sz="6" w:space="0" w:color="auto"/>
              <w:left w:val="outset" w:sz="6" w:space="0" w:color="auto"/>
              <w:bottom w:val="outset" w:sz="6" w:space="0" w:color="auto"/>
              <w:right w:val="single" w:sz="4" w:space="0" w:color="auto"/>
            </w:tcBorders>
            <w:shd w:val="clear" w:color="auto" w:fill="auto"/>
          </w:tcPr>
          <w:p w14:paraId="1505294B" w14:textId="77777777" w:rsidR="00DD540D" w:rsidRPr="00DD540D" w:rsidRDefault="00DD540D" w:rsidP="00DD540D">
            <w:pPr>
              <w:suppressAutoHyphens/>
              <w:spacing w:after="0" w:line="240" w:lineRule="auto"/>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6.5.1</w:t>
            </w:r>
          </w:p>
        </w:tc>
        <w:tc>
          <w:tcPr>
            <w:tcW w:w="2838" w:type="dxa"/>
            <w:tcBorders>
              <w:top w:val="outset" w:sz="6" w:space="0" w:color="auto"/>
              <w:left w:val="single" w:sz="4" w:space="0" w:color="auto"/>
              <w:bottom w:val="outset" w:sz="6" w:space="0" w:color="auto"/>
              <w:right w:val="outset" w:sz="6" w:space="0" w:color="auto"/>
            </w:tcBorders>
            <w:shd w:val="clear" w:color="auto" w:fill="auto"/>
          </w:tcPr>
          <w:p w14:paraId="020DE40A"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sz w:val="24"/>
                <w:szCs w:val="24"/>
                <w:lang w:val="uk-UA" w:eastAsia="ar-SA"/>
              </w:rPr>
              <w:t xml:space="preserve">Відшкодування коштів для проведення </w:t>
            </w:r>
            <w:proofErr w:type="spellStart"/>
            <w:r w:rsidRPr="00DD540D">
              <w:rPr>
                <w:rFonts w:ascii="Times New Roman" w:eastAsia="Times New Roman" w:hAnsi="Times New Roman" w:cs="Times New Roman"/>
                <w:sz w:val="24"/>
                <w:szCs w:val="24"/>
                <w:lang w:val="uk-UA" w:eastAsia="ar-SA"/>
              </w:rPr>
              <w:t>обовязкових</w:t>
            </w:r>
            <w:proofErr w:type="spellEnd"/>
            <w:r w:rsidRPr="00DD540D">
              <w:rPr>
                <w:rFonts w:ascii="Times New Roman" w:eastAsia="Times New Roman" w:hAnsi="Times New Roman" w:cs="Times New Roman"/>
                <w:sz w:val="24"/>
                <w:szCs w:val="24"/>
                <w:lang w:val="uk-UA" w:eastAsia="ar-SA"/>
              </w:rPr>
              <w:t xml:space="preserve"> медоглядів працівників </w:t>
            </w:r>
            <w:proofErr w:type="spellStart"/>
            <w:r w:rsidRPr="00DD540D">
              <w:rPr>
                <w:rFonts w:ascii="Times New Roman" w:eastAsia="Times New Roman" w:hAnsi="Times New Roman" w:cs="Times New Roman"/>
                <w:sz w:val="24"/>
                <w:szCs w:val="24"/>
                <w:lang w:val="uk-UA" w:eastAsia="ar-SA"/>
              </w:rPr>
              <w:t>бюджентих</w:t>
            </w:r>
            <w:proofErr w:type="spellEnd"/>
            <w:r w:rsidRPr="00DD540D">
              <w:rPr>
                <w:rFonts w:ascii="Times New Roman" w:eastAsia="Times New Roman" w:hAnsi="Times New Roman" w:cs="Times New Roman"/>
                <w:sz w:val="24"/>
                <w:szCs w:val="24"/>
                <w:lang w:val="uk-UA" w:eastAsia="ar-SA"/>
              </w:rPr>
              <w:t xml:space="preserve"> установ</w:t>
            </w:r>
          </w:p>
        </w:tc>
        <w:tc>
          <w:tcPr>
            <w:tcW w:w="2126" w:type="dxa"/>
            <w:tcBorders>
              <w:top w:val="single" w:sz="4" w:space="0" w:color="auto"/>
              <w:left w:val="outset" w:sz="6" w:space="0" w:color="auto"/>
              <w:bottom w:val="outset" w:sz="6" w:space="0" w:color="auto"/>
              <w:right w:val="outset" w:sz="6" w:space="0" w:color="auto"/>
            </w:tcBorders>
            <w:shd w:val="clear" w:color="auto" w:fill="auto"/>
          </w:tcPr>
          <w:p w14:paraId="69F1F32D"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r w:rsidRPr="00DD540D">
              <w:rPr>
                <w:rFonts w:ascii="Times New Roman" w:eastAsia="Times New Roman" w:hAnsi="Times New Roman" w:cs="Times New Roman"/>
                <w:bCs/>
                <w:sz w:val="24"/>
                <w:szCs w:val="24"/>
                <w:lang w:val="uk-UA" w:eastAsia="ar-SA"/>
              </w:rPr>
              <w:t xml:space="preserve">КНП «Новодністровська міська поліклініка» </w:t>
            </w:r>
            <w:r w:rsidRPr="00DD540D">
              <w:rPr>
                <w:rFonts w:ascii="Times New Roman" w:eastAsia="Times New Roman" w:hAnsi="Times New Roman" w:cs="Times New Roman"/>
                <w:sz w:val="24"/>
                <w:szCs w:val="24"/>
                <w:lang w:val="uk-UA" w:eastAsia="ar-SA"/>
              </w:rPr>
              <w:t xml:space="preserve">виконавчий комітет міської ради  </w:t>
            </w:r>
          </w:p>
        </w:tc>
        <w:tc>
          <w:tcPr>
            <w:tcW w:w="1558" w:type="dxa"/>
            <w:gridSpan w:val="3"/>
            <w:tcBorders>
              <w:top w:val="single" w:sz="4" w:space="0" w:color="auto"/>
              <w:left w:val="outset" w:sz="6" w:space="0" w:color="auto"/>
              <w:bottom w:val="outset" w:sz="6" w:space="0" w:color="auto"/>
              <w:right w:val="outset" w:sz="6" w:space="0" w:color="auto"/>
            </w:tcBorders>
            <w:shd w:val="clear" w:color="auto" w:fill="auto"/>
          </w:tcPr>
          <w:p w14:paraId="020AF140"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gramStart"/>
            <w:r w:rsidRPr="00DD540D">
              <w:rPr>
                <w:rFonts w:ascii="Times New Roman" w:eastAsia="Times New Roman" w:hAnsi="Times New Roman" w:cs="Times New Roman"/>
                <w:sz w:val="24"/>
                <w:szCs w:val="24"/>
                <w:lang w:val="ru-RU" w:eastAsia="ar-SA"/>
              </w:rPr>
              <w:t>202</w:t>
            </w:r>
            <w:r w:rsidRPr="00DD540D">
              <w:rPr>
                <w:rFonts w:ascii="Times New Roman" w:eastAsia="Times New Roman" w:hAnsi="Times New Roman" w:cs="Times New Roman"/>
                <w:sz w:val="24"/>
                <w:szCs w:val="24"/>
                <w:lang w:val="uk-UA" w:eastAsia="ar-SA"/>
              </w:rPr>
              <w:t>1-2023</w:t>
            </w:r>
            <w:proofErr w:type="gramEnd"/>
            <w:r w:rsidRPr="00DD540D">
              <w:rPr>
                <w:rFonts w:ascii="Times New Roman" w:eastAsia="Times New Roman" w:hAnsi="Times New Roman" w:cs="Times New Roman"/>
                <w:sz w:val="24"/>
                <w:szCs w:val="24"/>
                <w:lang w:val="uk-UA" w:eastAsia="ar-SA"/>
              </w:rPr>
              <w:t xml:space="preserve"> </w:t>
            </w:r>
            <w:r w:rsidRPr="00DD540D">
              <w:rPr>
                <w:rFonts w:ascii="Times New Roman" w:eastAsia="Times New Roman" w:hAnsi="Times New Roman" w:cs="Times New Roman"/>
                <w:sz w:val="24"/>
                <w:szCs w:val="24"/>
                <w:lang w:val="ru-RU" w:eastAsia="ar-SA"/>
              </w:rPr>
              <w:t>р</w:t>
            </w:r>
            <w:proofErr w:type="spellStart"/>
            <w:r w:rsidRPr="00DD540D">
              <w:rPr>
                <w:rFonts w:ascii="Times New Roman" w:eastAsia="Times New Roman" w:hAnsi="Times New Roman" w:cs="Times New Roman"/>
                <w:sz w:val="24"/>
                <w:szCs w:val="24"/>
                <w:lang w:val="uk-UA" w:eastAsia="ar-SA"/>
              </w:rPr>
              <w:t>оки</w:t>
            </w:r>
            <w:proofErr w:type="spellEnd"/>
          </w:p>
        </w:tc>
        <w:tc>
          <w:tcPr>
            <w:tcW w:w="1133" w:type="dxa"/>
            <w:tcBorders>
              <w:top w:val="single" w:sz="4" w:space="0" w:color="auto"/>
              <w:left w:val="outset" w:sz="6" w:space="0" w:color="auto"/>
              <w:bottom w:val="outset" w:sz="6" w:space="0" w:color="auto"/>
              <w:right w:val="outset" w:sz="6" w:space="0" w:color="auto"/>
            </w:tcBorders>
            <w:shd w:val="clear" w:color="auto" w:fill="auto"/>
          </w:tcPr>
          <w:p w14:paraId="78D5DDF1"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sz w:val="24"/>
                <w:szCs w:val="24"/>
                <w:lang w:val="ru-RU" w:eastAsia="ar-SA"/>
              </w:rPr>
              <w:t>Міський</w:t>
            </w:r>
            <w:proofErr w:type="spellEnd"/>
            <w:r w:rsidRPr="00DD540D">
              <w:rPr>
                <w:rFonts w:ascii="Times New Roman" w:eastAsia="Times New Roman" w:hAnsi="Times New Roman" w:cs="Times New Roman"/>
                <w:sz w:val="24"/>
                <w:szCs w:val="24"/>
                <w:lang w:val="ru-RU" w:eastAsia="ar-SA"/>
              </w:rPr>
              <w:t xml:space="preserve"> бюджет</w:t>
            </w:r>
          </w:p>
        </w:tc>
        <w:tc>
          <w:tcPr>
            <w:tcW w:w="708" w:type="dxa"/>
            <w:tcBorders>
              <w:top w:val="single" w:sz="4" w:space="0" w:color="auto"/>
              <w:left w:val="outset" w:sz="6" w:space="0" w:color="auto"/>
              <w:bottom w:val="outset" w:sz="6" w:space="0" w:color="auto"/>
              <w:right w:val="outset" w:sz="6" w:space="0" w:color="auto"/>
            </w:tcBorders>
            <w:shd w:val="clear" w:color="auto" w:fill="auto"/>
          </w:tcPr>
          <w:p w14:paraId="3FB06183"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1218</w:t>
            </w:r>
          </w:p>
        </w:tc>
        <w:tc>
          <w:tcPr>
            <w:tcW w:w="1278" w:type="dxa"/>
            <w:gridSpan w:val="2"/>
            <w:tcBorders>
              <w:top w:val="single" w:sz="4" w:space="0" w:color="auto"/>
              <w:left w:val="outset" w:sz="6" w:space="0" w:color="auto"/>
              <w:bottom w:val="outset" w:sz="6" w:space="0" w:color="auto"/>
              <w:right w:val="outset" w:sz="6" w:space="0" w:color="auto"/>
            </w:tcBorders>
            <w:shd w:val="clear" w:color="auto" w:fill="auto"/>
          </w:tcPr>
          <w:p w14:paraId="6C99ABD7"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338,00</w:t>
            </w:r>
          </w:p>
        </w:tc>
        <w:tc>
          <w:tcPr>
            <w:tcW w:w="999" w:type="dxa"/>
            <w:gridSpan w:val="2"/>
            <w:tcBorders>
              <w:top w:val="single" w:sz="4" w:space="0" w:color="auto"/>
              <w:left w:val="outset" w:sz="6" w:space="0" w:color="auto"/>
              <w:bottom w:val="outset" w:sz="6" w:space="0" w:color="auto"/>
              <w:right w:val="outset" w:sz="6" w:space="0" w:color="auto"/>
            </w:tcBorders>
            <w:shd w:val="clear" w:color="auto" w:fill="auto"/>
          </w:tcPr>
          <w:p w14:paraId="5E623B5C"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400,0</w:t>
            </w:r>
          </w:p>
        </w:tc>
        <w:tc>
          <w:tcPr>
            <w:tcW w:w="996" w:type="dxa"/>
            <w:tcBorders>
              <w:top w:val="single" w:sz="4" w:space="0" w:color="auto"/>
              <w:left w:val="outset" w:sz="6" w:space="0" w:color="auto"/>
              <w:bottom w:val="outset" w:sz="6" w:space="0" w:color="auto"/>
              <w:right w:val="outset" w:sz="6" w:space="0" w:color="auto"/>
            </w:tcBorders>
            <w:shd w:val="clear" w:color="auto" w:fill="auto"/>
          </w:tcPr>
          <w:p w14:paraId="798C13C2"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480,00</w:t>
            </w:r>
          </w:p>
        </w:tc>
        <w:tc>
          <w:tcPr>
            <w:tcW w:w="2970" w:type="dxa"/>
            <w:tcBorders>
              <w:top w:val="single" w:sz="4" w:space="0" w:color="auto"/>
              <w:left w:val="outset" w:sz="6" w:space="0" w:color="auto"/>
              <w:bottom w:val="outset" w:sz="6" w:space="0" w:color="auto"/>
              <w:right w:val="outset" w:sz="6" w:space="0" w:color="auto"/>
            </w:tcBorders>
            <w:shd w:val="clear" w:color="auto" w:fill="auto"/>
          </w:tcPr>
          <w:p w14:paraId="0DDEE36E" w14:textId="77777777" w:rsidR="00DD540D" w:rsidRPr="00DD540D" w:rsidRDefault="00DD540D" w:rsidP="00DD540D">
            <w:pPr>
              <w:spacing w:after="0" w:line="240" w:lineRule="auto"/>
              <w:rPr>
                <w:rFonts w:ascii="Times New Roman" w:eastAsia="Times New Roman" w:hAnsi="Times New Roman" w:cs="Times New Roman"/>
                <w:i/>
                <w:iCs/>
                <w:color w:val="333333"/>
                <w:sz w:val="24"/>
                <w:szCs w:val="24"/>
                <w:lang w:val="uk-UA" w:eastAsia="ru-RU"/>
              </w:rPr>
            </w:pPr>
            <w:r w:rsidRPr="00DD540D">
              <w:rPr>
                <w:rFonts w:ascii="Times New Roman" w:eastAsia="Times New Roman" w:hAnsi="Times New Roman" w:cs="Times New Roman"/>
                <w:color w:val="333333"/>
                <w:sz w:val="24"/>
                <w:szCs w:val="24"/>
                <w:lang w:val="uk-UA" w:eastAsia="ru-RU"/>
              </w:rPr>
              <w:t>професії яких включено до </w:t>
            </w:r>
            <w:r w:rsidRPr="00DD540D">
              <w:rPr>
                <w:rFonts w:ascii="Times New Roman" w:eastAsia="Times New Roman" w:hAnsi="Times New Roman" w:cs="Times New Roman"/>
                <w:i/>
                <w:iCs/>
                <w:color w:val="333333"/>
                <w:sz w:val="24"/>
                <w:szCs w:val="24"/>
                <w:lang w:val="uk-UA" w:eastAsia="ru-RU"/>
              </w:rPr>
              <w:t>Переліку № 559</w:t>
            </w:r>
          </w:p>
          <w:p w14:paraId="3AC7A071" w14:textId="77777777" w:rsidR="00DD540D" w:rsidRPr="00DD540D" w:rsidRDefault="00DD540D" w:rsidP="00DD540D">
            <w:pPr>
              <w:spacing w:after="0" w:line="240" w:lineRule="auto"/>
              <w:rPr>
                <w:rFonts w:ascii="Times New Roman" w:eastAsia="Times New Roman" w:hAnsi="Times New Roman" w:cs="Times New Roman"/>
                <w:i/>
                <w:iCs/>
                <w:color w:val="333333"/>
                <w:sz w:val="24"/>
                <w:szCs w:val="24"/>
                <w:lang w:val="uk-UA" w:eastAsia="ru-RU"/>
              </w:rPr>
            </w:pPr>
          </w:p>
          <w:p w14:paraId="1762F2B5"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p>
        </w:tc>
      </w:tr>
      <w:tr w:rsidR="00DD540D" w:rsidRPr="00DD540D" w14:paraId="0F6C90BD" w14:textId="77777777" w:rsidTr="000E2597">
        <w:trPr>
          <w:trHeight w:val="705"/>
        </w:trPr>
        <w:tc>
          <w:tcPr>
            <w:tcW w:w="706" w:type="dxa"/>
            <w:vMerge w:val="restart"/>
            <w:tcBorders>
              <w:top w:val="outset" w:sz="6" w:space="0" w:color="auto"/>
              <w:left w:val="outset" w:sz="6" w:space="0" w:color="auto"/>
              <w:right w:val="outset" w:sz="6" w:space="0" w:color="auto"/>
            </w:tcBorders>
            <w:shd w:val="clear" w:color="auto" w:fill="auto"/>
          </w:tcPr>
          <w:p w14:paraId="5C91EB91"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r w:rsidRPr="00DD540D">
              <w:rPr>
                <w:rFonts w:ascii="Times New Roman" w:eastAsia="Times New Roman" w:hAnsi="Times New Roman" w:cs="Times New Roman"/>
                <w:sz w:val="24"/>
                <w:szCs w:val="24"/>
                <w:lang w:val="ru-RU" w:eastAsia="ar-SA"/>
              </w:rPr>
              <w:t> </w:t>
            </w:r>
          </w:p>
        </w:tc>
        <w:tc>
          <w:tcPr>
            <w:tcW w:w="2838" w:type="dxa"/>
            <w:vMerge w:val="restart"/>
            <w:tcBorders>
              <w:top w:val="outset" w:sz="6" w:space="0" w:color="auto"/>
              <w:left w:val="outset" w:sz="6" w:space="0" w:color="auto"/>
              <w:right w:val="outset" w:sz="6" w:space="0" w:color="auto"/>
            </w:tcBorders>
            <w:shd w:val="clear" w:color="auto" w:fill="auto"/>
          </w:tcPr>
          <w:p w14:paraId="6506F29D" w14:textId="77777777" w:rsidR="00DD540D" w:rsidRPr="00DD540D" w:rsidRDefault="00DD540D" w:rsidP="00DD540D">
            <w:pPr>
              <w:suppressAutoHyphens/>
              <w:spacing w:after="0" w:line="240" w:lineRule="auto"/>
              <w:rPr>
                <w:rFonts w:ascii="Times New Roman" w:eastAsia="Times New Roman" w:hAnsi="Times New Roman" w:cs="Times New Roman"/>
                <w:b/>
                <w:bCs/>
                <w:sz w:val="24"/>
                <w:szCs w:val="24"/>
                <w:lang w:val="uk-UA" w:eastAsia="ar-SA"/>
              </w:rPr>
            </w:pPr>
          </w:p>
          <w:p w14:paraId="5696622D"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Times New Roman" w:hAnsi="Times New Roman" w:cs="Times New Roman"/>
                <w:b/>
                <w:bCs/>
                <w:sz w:val="24"/>
                <w:szCs w:val="24"/>
                <w:lang w:val="ru-RU" w:eastAsia="ar-SA"/>
              </w:rPr>
              <w:t>Всього</w:t>
            </w:r>
            <w:proofErr w:type="spellEnd"/>
            <w:r w:rsidRPr="00DD540D">
              <w:rPr>
                <w:rFonts w:ascii="Times New Roman" w:eastAsia="Times New Roman" w:hAnsi="Times New Roman" w:cs="Times New Roman"/>
                <w:b/>
                <w:bCs/>
                <w:sz w:val="24"/>
                <w:szCs w:val="24"/>
                <w:lang w:val="ru-RU" w:eastAsia="ar-SA"/>
              </w:rPr>
              <w:t xml:space="preserve"> за </w:t>
            </w:r>
            <w:proofErr w:type="spellStart"/>
            <w:r w:rsidRPr="00DD540D">
              <w:rPr>
                <w:rFonts w:ascii="Times New Roman" w:eastAsia="Times New Roman" w:hAnsi="Times New Roman" w:cs="Times New Roman"/>
                <w:b/>
                <w:bCs/>
                <w:sz w:val="24"/>
                <w:szCs w:val="24"/>
                <w:lang w:val="ru-RU" w:eastAsia="ar-SA"/>
              </w:rPr>
              <w:t>Програмою</w:t>
            </w:r>
            <w:proofErr w:type="spellEnd"/>
          </w:p>
        </w:tc>
        <w:tc>
          <w:tcPr>
            <w:tcW w:w="2126" w:type="dxa"/>
            <w:vMerge w:val="restart"/>
            <w:tcBorders>
              <w:top w:val="outset" w:sz="6" w:space="0" w:color="auto"/>
              <w:left w:val="outset" w:sz="6" w:space="0" w:color="auto"/>
              <w:right w:val="outset" w:sz="6" w:space="0" w:color="auto"/>
            </w:tcBorders>
            <w:shd w:val="clear" w:color="auto" w:fill="auto"/>
          </w:tcPr>
          <w:p w14:paraId="62413CD3" w14:textId="77777777" w:rsidR="00DD540D" w:rsidRPr="00DD540D" w:rsidRDefault="00DD540D" w:rsidP="00DD540D">
            <w:pPr>
              <w:suppressAutoHyphens/>
              <w:spacing w:after="0" w:line="240" w:lineRule="auto"/>
              <w:rPr>
                <w:rFonts w:ascii="Times New Roman" w:eastAsia="Times New Roman" w:hAnsi="Times New Roman" w:cs="Times New Roman"/>
                <w:bCs/>
                <w:sz w:val="24"/>
                <w:szCs w:val="24"/>
                <w:lang w:val="uk-UA" w:eastAsia="ar-SA"/>
              </w:rPr>
            </w:pPr>
          </w:p>
          <w:p w14:paraId="7BC75ABE"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r w:rsidRPr="00DD540D">
              <w:rPr>
                <w:rFonts w:ascii="Times New Roman" w:eastAsia="Times New Roman" w:hAnsi="Times New Roman" w:cs="Times New Roman"/>
                <w:bCs/>
                <w:sz w:val="24"/>
                <w:szCs w:val="24"/>
                <w:lang w:val="uk-UA" w:eastAsia="ar-SA"/>
              </w:rPr>
              <w:t xml:space="preserve">КНП «Новодністровська міська поліклініка» </w:t>
            </w:r>
            <w:r w:rsidRPr="00DD540D">
              <w:rPr>
                <w:rFonts w:ascii="Times New Roman" w:eastAsia="Times New Roman" w:hAnsi="Times New Roman" w:cs="Times New Roman"/>
                <w:sz w:val="24"/>
                <w:szCs w:val="24"/>
                <w:lang w:val="uk-UA" w:eastAsia="ar-SA"/>
              </w:rPr>
              <w:t xml:space="preserve">виконавчий комітет міської ради  </w:t>
            </w:r>
          </w:p>
        </w:tc>
        <w:tc>
          <w:tcPr>
            <w:tcW w:w="1558" w:type="dxa"/>
            <w:gridSpan w:val="3"/>
            <w:vMerge w:val="restart"/>
            <w:tcBorders>
              <w:top w:val="outset" w:sz="6" w:space="0" w:color="auto"/>
              <w:left w:val="outset" w:sz="6" w:space="0" w:color="auto"/>
              <w:right w:val="outset" w:sz="6" w:space="0" w:color="auto"/>
            </w:tcBorders>
            <w:shd w:val="clear" w:color="auto" w:fill="auto"/>
          </w:tcPr>
          <w:p w14:paraId="29F1210A"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uk-UA" w:eastAsia="ar-SA"/>
              </w:rPr>
            </w:pPr>
          </w:p>
          <w:p w14:paraId="228D3368"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gramStart"/>
            <w:r w:rsidRPr="00DD540D">
              <w:rPr>
                <w:rFonts w:ascii="Times New Roman" w:eastAsia="Times New Roman" w:hAnsi="Times New Roman" w:cs="Times New Roman"/>
                <w:b/>
                <w:sz w:val="24"/>
                <w:szCs w:val="24"/>
                <w:lang w:val="ru-RU" w:eastAsia="ar-SA"/>
              </w:rPr>
              <w:t>202</w:t>
            </w:r>
            <w:r w:rsidRPr="00DD540D">
              <w:rPr>
                <w:rFonts w:ascii="Times New Roman" w:eastAsia="Times New Roman" w:hAnsi="Times New Roman" w:cs="Times New Roman"/>
                <w:b/>
                <w:sz w:val="24"/>
                <w:szCs w:val="24"/>
                <w:lang w:val="uk-UA" w:eastAsia="ar-SA"/>
              </w:rPr>
              <w:t>1-2023</w:t>
            </w:r>
            <w:proofErr w:type="gramEnd"/>
            <w:r w:rsidRPr="00DD540D">
              <w:rPr>
                <w:rFonts w:ascii="Times New Roman" w:eastAsia="Times New Roman" w:hAnsi="Times New Roman" w:cs="Times New Roman"/>
                <w:sz w:val="24"/>
                <w:szCs w:val="24"/>
                <w:lang w:val="uk-UA" w:eastAsia="ar-SA"/>
              </w:rPr>
              <w:t xml:space="preserve"> </w:t>
            </w:r>
            <w:r w:rsidRPr="00DD540D">
              <w:rPr>
                <w:rFonts w:ascii="Times New Roman" w:eastAsia="Times New Roman" w:hAnsi="Times New Roman" w:cs="Times New Roman"/>
                <w:sz w:val="24"/>
                <w:szCs w:val="24"/>
                <w:lang w:val="ru-RU" w:eastAsia="ar-SA"/>
              </w:rPr>
              <w:t>р</w:t>
            </w:r>
            <w:proofErr w:type="spellStart"/>
            <w:r w:rsidRPr="00DD540D">
              <w:rPr>
                <w:rFonts w:ascii="Times New Roman" w:eastAsia="Times New Roman" w:hAnsi="Times New Roman" w:cs="Times New Roman"/>
                <w:sz w:val="24"/>
                <w:szCs w:val="24"/>
                <w:lang w:val="uk-UA" w:eastAsia="ar-SA"/>
              </w:rPr>
              <w:t>оки</w:t>
            </w:r>
            <w:proofErr w:type="spellEnd"/>
          </w:p>
        </w:tc>
        <w:tc>
          <w:tcPr>
            <w:tcW w:w="1133" w:type="dxa"/>
            <w:tcBorders>
              <w:top w:val="outset" w:sz="6" w:space="0" w:color="auto"/>
              <w:left w:val="outset" w:sz="6" w:space="0" w:color="auto"/>
              <w:bottom w:val="single" w:sz="4" w:space="0" w:color="auto"/>
              <w:right w:val="outset" w:sz="6" w:space="0" w:color="auto"/>
            </w:tcBorders>
            <w:shd w:val="clear" w:color="auto" w:fill="auto"/>
          </w:tcPr>
          <w:p w14:paraId="1DF9EE28"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uk-UA" w:eastAsia="ar-SA"/>
              </w:rPr>
            </w:pPr>
          </w:p>
          <w:p w14:paraId="1832320D" w14:textId="77777777" w:rsidR="00DD540D" w:rsidRPr="00DD540D" w:rsidRDefault="00DD540D" w:rsidP="00DD540D">
            <w:pPr>
              <w:suppressAutoHyphens/>
              <w:spacing w:after="0" w:line="240" w:lineRule="auto"/>
              <w:jc w:val="center"/>
              <w:rPr>
                <w:rFonts w:ascii="Times New Roman" w:eastAsia="Times New Roman" w:hAnsi="Times New Roman" w:cs="Times New Roman"/>
                <w:sz w:val="24"/>
                <w:szCs w:val="24"/>
                <w:lang w:val="ru-RU" w:eastAsia="ar-SA"/>
              </w:rPr>
            </w:pPr>
          </w:p>
        </w:tc>
        <w:tc>
          <w:tcPr>
            <w:tcW w:w="708" w:type="dxa"/>
            <w:tcBorders>
              <w:top w:val="outset" w:sz="6" w:space="0" w:color="auto"/>
              <w:left w:val="outset" w:sz="6" w:space="0" w:color="auto"/>
              <w:bottom w:val="single" w:sz="4" w:space="0" w:color="auto"/>
              <w:right w:val="outset" w:sz="6" w:space="0" w:color="auto"/>
            </w:tcBorders>
            <w:shd w:val="clear" w:color="auto" w:fill="auto"/>
          </w:tcPr>
          <w:p w14:paraId="58B6D511"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p w14:paraId="7918DDCA"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37923,0</w:t>
            </w:r>
          </w:p>
        </w:tc>
        <w:tc>
          <w:tcPr>
            <w:tcW w:w="1278" w:type="dxa"/>
            <w:gridSpan w:val="2"/>
            <w:tcBorders>
              <w:top w:val="outset" w:sz="6" w:space="0" w:color="auto"/>
              <w:left w:val="outset" w:sz="6" w:space="0" w:color="auto"/>
              <w:bottom w:val="single" w:sz="4" w:space="0" w:color="auto"/>
              <w:right w:val="outset" w:sz="6" w:space="0" w:color="auto"/>
            </w:tcBorders>
            <w:shd w:val="clear" w:color="auto" w:fill="auto"/>
          </w:tcPr>
          <w:p w14:paraId="4A018ECF"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p w14:paraId="38D081ED"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16413</w:t>
            </w:r>
          </w:p>
        </w:tc>
        <w:tc>
          <w:tcPr>
            <w:tcW w:w="999" w:type="dxa"/>
            <w:gridSpan w:val="2"/>
            <w:tcBorders>
              <w:top w:val="outset" w:sz="6" w:space="0" w:color="auto"/>
              <w:left w:val="outset" w:sz="6" w:space="0" w:color="auto"/>
              <w:bottom w:val="single" w:sz="4" w:space="0" w:color="auto"/>
              <w:right w:val="outset" w:sz="6" w:space="0" w:color="auto"/>
            </w:tcBorders>
            <w:shd w:val="clear" w:color="auto" w:fill="auto"/>
          </w:tcPr>
          <w:p w14:paraId="32153C10"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p w14:paraId="73ADF8EB"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12247</w:t>
            </w:r>
          </w:p>
        </w:tc>
        <w:tc>
          <w:tcPr>
            <w:tcW w:w="996" w:type="dxa"/>
            <w:tcBorders>
              <w:top w:val="outset" w:sz="6" w:space="0" w:color="auto"/>
              <w:left w:val="outset" w:sz="6" w:space="0" w:color="auto"/>
              <w:bottom w:val="single" w:sz="4" w:space="0" w:color="auto"/>
              <w:right w:val="outset" w:sz="6" w:space="0" w:color="auto"/>
            </w:tcBorders>
            <w:shd w:val="clear" w:color="auto" w:fill="auto"/>
          </w:tcPr>
          <w:p w14:paraId="743337AB"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p>
          <w:p w14:paraId="6BEB9554"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4"/>
                <w:szCs w:val="24"/>
                <w:lang w:val="uk-UA" w:eastAsia="ar-SA"/>
              </w:rPr>
            </w:pPr>
            <w:r w:rsidRPr="00DD540D">
              <w:rPr>
                <w:rFonts w:ascii="Times New Roman" w:eastAsia="Times New Roman" w:hAnsi="Times New Roman" w:cs="Times New Roman"/>
                <w:b/>
                <w:sz w:val="24"/>
                <w:szCs w:val="24"/>
                <w:lang w:val="uk-UA" w:eastAsia="ar-SA"/>
              </w:rPr>
              <w:t>9263,0</w:t>
            </w:r>
          </w:p>
        </w:tc>
        <w:tc>
          <w:tcPr>
            <w:tcW w:w="2970" w:type="dxa"/>
            <w:vMerge w:val="restart"/>
            <w:tcBorders>
              <w:top w:val="outset" w:sz="6" w:space="0" w:color="auto"/>
              <w:left w:val="outset" w:sz="6" w:space="0" w:color="auto"/>
              <w:right w:val="outset" w:sz="6" w:space="0" w:color="auto"/>
            </w:tcBorders>
            <w:shd w:val="clear" w:color="auto" w:fill="auto"/>
          </w:tcPr>
          <w:p w14:paraId="47CC9B3F" w14:textId="77777777" w:rsidR="00DD540D" w:rsidRPr="00DD540D" w:rsidRDefault="00DD540D" w:rsidP="00DD540D">
            <w:pPr>
              <w:suppressAutoHyphens/>
              <w:spacing w:after="0" w:line="240" w:lineRule="auto"/>
              <w:rPr>
                <w:rFonts w:ascii="Times New Roman" w:eastAsia="Times New Roman" w:hAnsi="Times New Roman" w:cs="Times New Roman"/>
                <w:sz w:val="24"/>
                <w:szCs w:val="24"/>
                <w:lang w:val="ru-RU" w:eastAsia="ar-SA"/>
              </w:rPr>
            </w:pPr>
            <w:proofErr w:type="spellStart"/>
            <w:r w:rsidRPr="00DD540D">
              <w:rPr>
                <w:rFonts w:ascii="Times New Roman" w:eastAsia="Calibri" w:hAnsi="Times New Roman" w:cs="Times New Roman"/>
                <w:color w:val="000000"/>
                <w:sz w:val="24"/>
                <w:szCs w:val="24"/>
                <w:lang w:val="uk-UA" w:eastAsia="ru-RU"/>
              </w:rPr>
              <w:t>Підвищиння</w:t>
            </w:r>
            <w:proofErr w:type="spellEnd"/>
            <w:r w:rsidRPr="00DD540D">
              <w:rPr>
                <w:rFonts w:ascii="Times New Roman" w:eastAsia="Calibri" w:hAnsi="Times New Roman" w:cs="Times New Roman"/>
                <w:color w:val="000000"/>
                <w:sz w:val="24"/>
                <w:szCs w:val="24"/>
                <w:lang w:val="uk-UA" w:eastAsia="ru-RU"/>
              </w:rPr>
              <w:t xml:space="preserve"> ефективності реалізації державної політики в галузі охорони здоров'я</w:t>
            </w:r>
            <w:r w:rsidRPr="00DD540D">
              <w:rPr>
                <w:rFonts w:ascii="Times New Roman" w:eastAsia="Times New Roman" w:hAnsi="Times New Roman" w:cs="Times New Roman"/>
                <w:sz w:val="24"/>
                <w:szCs w:val="24"/>
                <w:lang w:val="ru-RU" w:eastAsia="ar-SA"/>
              </w:rPr>
              <w:t> </w:t>
            </w:r>
          </w:p>
        </w:tc>
      </w:tr>
      <w:tr w:rsidR="00DD540D" w:rsidRPr="00DD540D" w14:paraId="6F88D8D2" w14:textId="77777777" w:rsidTr="000E2597">
        <w:trPr>
          <w:trHeight w:val="315"/>
        </w:trPr>
        <w:tc>
          <w:tcPr>
            <w:tcW w:w="706" w:type="dxa"/>
            <w:vMerge/>
            <w:tcBorders>
              <w:left w:val="outset" w:sz="6" w:space="0" w:color="auto"/>
              <w:right w:val="outset" w:sz="6" w:space="0" w:color="auto"/>
            </w:tcBorders>
            <w:shd w:val="clear" w:color="auto" w:fill="auto"/>
          </w:tcPr>
          <w:p w14:paraId="52F955C3" w14:textId="77777777" w:rsidR="00DD540D" w:rsidRPr="00DD540D" w:rsidRDefault="00DD540D" w:rsidP="00DD540D">
            <w:pPr>
              <w:suppressAutoHyphens/>
              <w:spacing w:after="0" w:line="240" w:lineRule="auto"/>
              <w:rPr>
                <w:rFonts w:ascii="Times New Roman" w:eastAsia="Times New Roman" w:hAnsi="Times New Roman" w:cs="Times New Roman"/>
                <w:sz w:val="20"/>
                <w:szCs w:val="20"/>
                <w:lang w:val="ru-RU" w:eastAsia="ar-SA"/>
              </w:rPr>
            </w:pPr>
          </w:p>
        </w:tc>
        <w:tc>
          <w:tcPr>
            <w:tcW w:w="2838" w:type="dxa"/>
            <w:vMerge/>
            <w:tcBorders>
              <w:left w:val="outset" w:sz="6" w:space="0" w:color="auto"/>
              <w:right w:val="outset" w:sz="6" w:space="0" w:color="auto"/>
            </w:tcBorders>
            <w:shd w:val="clear" w:color="auto" w:fill="auto"/>
          </w:tcPr>
          <w:p w14:paraId="425BEF09" w14:textId="77777777" w:rsidR="00DD540D" w:rsidRPr="00DD540D" w:rsidRDefault="00DD540D" w:rsidP="00DD540D">
            <w:pPr>
              <w:suppressAutoHyphens/>
              <w:spacing w:after="0" w:line="240" w:lineRule="auto"/>
              <w:rPr>
                <w:rFonts w:ascii="Times New Roman" w:eastAsia="Times New Roman" w:hAnsi="Times New Roman" w:cs="Times New Roman"/>
                <w:b/>
                <w:bCs/>
                <w:sz w:val="20"/>
                <w:szCs w:val="20"/>
                <w:lang w:val="uk-UA" w:eastAsia="ar-SA"/>
              </w:rPr>
            </w:pPr>
          </w:p>
        </w:tc>
        <w:tc>
          <w:tcPr>
            <w:tcW w:w="2126" w:type="dxa"/>
            <w:vMerge/>
            <w:tcBorders>
              <w:left w:val="outset" w:sz="6" w:space="0" w:color="auto"/>
              <w:right w:val="outset" w:sz="6" w:space="0" w:color="auto"/>
            </w:tcBorders>
            <w:shd w:val="clear" w:color="auto" w:fill="auto"/>
          </w:tcPr>
          <w:p w14:paraId="5BEDF3E6" w14:textId="77777777" w:rsidR="00DD540D" w:rsidRPr="00DD540D" w:rsidRDefault="00DD540D" w:rsidP="00DD540D">
            <w:pPr>
              <w:suppressAutoHyphens/>
              <w:spacing w:after="0" w:line="240" w:lineRule="auto"/>
              <w:rPr>
                <w:rFonts w:ascii="Times New Roman" w:eastAsia="Times New Roman" w:hAnsi="Times New Roman" w:cs="Times New Roman"/>
                <w:bCs/>
                <w:sz w:val="20"/>
                <w:szCs w:val="20"/>
                <w:lang w:val="uk-UA" w:eastAsia="ar-SA"/>
              </w:rPr>
            </w:pPr>
          </w:p>
        </w:tc>
        <w:tc>
          <w:tcPr>
            <w:tcW w:w="1558" w:type="dxa"/>
            <w:gridSpan w:val="3"/>
            <w:vMerge/>
            <w:tcBorders>
              <w:left w:val="outset" w:sz="6" w:space="0" w:color="auto"/>
              <w:right w:val="outset" w:sz="6" w:space="0" w:color="auto"/>
            </w:tcBorders>
            <w:shd w:val="clear" w:color="auto" w:fill="auto"/>
          </w:tcPr>
          <w:p w14:paraId="52B2B145" w14:textId="77777777" w:rsidR="00DD540D" w:rsidRPr="00DD540D" w:rsidRDefault="00DD540D" w:rsidP="00DD540D">
            <w:pPr>
              <w:suppressAutoHyphens/>
              <w:spacing w:after="0" w:line="240" w:lineRule="auto"/>
              <w:rPr>
                <w:rFonts w:ascii="Times New Roman" w:eastAsia="Times New Roman" w:hAnsi="Times New Roman" w:cs="Times New Roman"/>
                <w:sz w:val="20"/>
                <w:szCs w:val="20"/>
                <w:lang w:val="uk-UA" w:eastAsia="ar-SA"/>
              </w:rPr>
            </w:pPr>
          </w:p>
        </w:tc>
        <w:tc>
          <w:tcPr>
            <w:tcW w:w="1133" w:type="dxa"/>
            <w:tcBorders>
              <w:top w:val="single" w:sz="4" w:space="0" w:color="auto"/>
              <w:left w:val="outset" w:sz="6" w:space="0" w:color="auto"/>
              <w:bottom w:val="single" w:sz="4" w:space="0" w:color="auto"/>
              <w:right w:val="outset" w:sz="6" w:space="0" w:color="auto"/>
            </w:tcBorders>
            <w:shd w:val="clear" w:color="auto" w:fill="auto"/>
          </w:tcPr>
          <w:p w14:paraId="2C47816E" w14:textId="77777777" w:rsidR="00DD540D" w:rsidRPr="00DD540D" w:rsidRDefault="00DD540D" w:rsidP="00DD540D">
            <w:pPr>
              <w:suppressAutoHyphens/>
              <w:spacing w:after="0" w:line="240" w:lineRule="auto"/>
              <w:jc w:val="center"/>
              <w:rPr>
                <w:rFonts w:ascii="Times New Roman" w:eastAsia="Times New Roman" w:hAnsi="Times New Roman" w:cs="Times New Roman"/>
                <w:sz w:val="20"/>
                <w:szCs w:val="20"/>
                <w:lang w:val="uk-UA" w:eastAsia="ar-SA"/>
              </w:rPr>
            </w:pPr>
            <w:r w:rsidRPr="00DD540D">
              <w:rPr>
                <w:rFonts w:ascii="Times New Roman" w:eastAsia="Times New Roman" w:hAnsi="Times New Roman" w:cs="Times New Roman"/>
                <w:sz w:val="20"/>
                <w:szCs w:val="20"/>
                <w:lang w:val="uk-UA" w:eastAsia="ar-SA"/>
              </w:rPr>
              <w:t>Місцевий</w:t>
            </w:r>
          </w:p>
          <w:p w14:paraId="4E3D18E0" w14:textId="77777777" w:rsidR="00DD540D" w:rsidRPr="00DD540D" w:rsidRDefault="00DD540D" w:rsidP="00DD540D">
            <w:pPr>
              <w:suppressAutoHyphens/>
              <w:spacing w:after="0" w:line="240" w:lineRule="auto"/>
              <w:jc w:val="center"/>
              <w:rPr>
                <w:rFonts w:ascii="Times New Roman" w:eastAsia="Times New Roman" w:hAnsi="Times New Roman" w:cs="Times New Roman"/>
                <w:sz w:val="20"/>
                <w:szCs w:val="20"/>
                <w:lang w:val="uk-UA" w:eastAsia="ar-SA"/>
              </w:rPr>
            </w:pPr>
            <w:r w:rsidRPr="00DD540D">
              <w:rPr>
                <w:rFonts w:ascii="Times New Roman" w:eastAsia="Times New Roman" w:hAnsi="Times New Roman" w:cs="Times New Roman"/>
                <w:sz w:val="20"/>
                <w:szCs w:val="20"/>
                <w:lang w:val="uk-UA" w:eastAsia="ar-SA"/>
              </w:rPr>
              <w:t>бюджет</w:t>
            </w:r>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18F020E5" w14:textId="77777777" w:rsidR="00DD540D" w:rsidRPr="00DD540D" w:rsidRDefault="00DD540D" w:rsidP="00DD540D">
            <w:pPr>
              <w:suppressAutoHyphens/>
              <w:spacing w:after="0" w:line="240" w:lineRule="auto"/>
              <w:jc w:val="center"/>
              <w:rPr>
                <w:rFonts w:ascii="Times New Roman" w:eastAsia="Times New Roman" w:hAnsi="Times New Roman" w:cs="Times New Roman"/>
                <w:sz w:val="20"/>
                <w:szCs w:val="20"/>
                <w:lang w:val="uk-UA" w:eastAsia="ar-SA"/>
              </w:rPr>
            </w:pPr>
            <w:r w:rsidRPr="00DD540D">
              <w:rPr>
                <w:rFonts w:ascii="Times New Roman" w:eastAsia="Times New Roman" w:hAnsi="Times New Roman" w:cs="Times New Roman"/>
                <w:sz w:val="20"/>
                <w:szCs w:val="20"/>
                <w:lang w:val="uk-UA" w:eastAsia="ar-SA"/>
              </w:rPr>
              <w:t>35923,0</w:t>
            </w:r>
          </w:p>
        </w:tc>
        <w:tc>
          <w:tcPr>
            <w:tcW w:w="1278" w:type="dxa"/>
            <w:gridSpan w:val="2"/>
            <w:tcBorders>
              <w:top w:val="single" w:sz="4" w:space="0" w:color="auto"/>
              <w:left w:val="outset" w:sz="6" w:space="0" w:color="auto"/>
              <w:bottom w:val="single" w:sz="4" w:space="0" w:color="auto"/>
              <w:right w:val="outset" w:sz="6" w:space="0" w:color="auto"/>
            </w:tcBorders>
            <w:shd w:val="clear" w:color="auto" w:fill="auto"/>
          </w:tcPr>
          <w:p w14:paraId="4F2AAAA9"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0"/>
                <w:szCs w:val="20"/>
                <w:lang w:val="uk-UA" w:eastAsia="ar-SA"/>
              </w:rPr>
            </w:pPr>
            <w:r w:rsidRPr="00DD540D">
              <w:rPr>
                <w:rFonts w:ascii="Times New Roman" w:eastAsia="Calibri" w:hAnsi="Times New Roman" w:cs="Times New Roman"/>
                <w:sz w:val="20"/>
                <w:szCs w:val="20"/>
                <w:lang w:val="uk-UA" w:eastAsia="ar-SA"/>
              </w:rPr>
              <w:t>15813,00</w:t>
            </w:r>
          </w:p>
        </w:tc>
        <w:tc>
          <w:tcPr>
            <w:tcW w:w="999" w:type="dxa"/>
            <w:gridSpan w:val="2"/>
            <w:tcBorders>
              <w:top w:val="single" w:sz="4" w:space="0" w:color="auto"/>
              <w:left w:val="outset" w:sz="6" w:space="0" w:color="auto"/>
              <w:bottom w:val="single" w:sz="4" w:space="0" w:color="auto"/>
              <w:right w:val="outset" w:sz="6" w:space="0" w:color="auto"/>
            </w:tcBorders>
            <w:shd w:val="clear" w:color="auto" w:fill="auto"/>
          </w:tcPr>
          <w:p w14:paraId="32E1FB73"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18"/>
                <w:szCs w:val="18"/>
                <w:lang w:val="uk-UA" w:eastAsia="ar-SA"/>
              </w:rPr>
            </w:pPr>
            <w:r w:rsidRPr="00DD540D">
              <w:rPr>
                <w:rFonts w:ascii="Times New Roman" w:eastAsia="Calibri" w:hAnsi="Times New Roman" w:cs="Times New Roman"/>
                <w:sz w:val="18"/>
                <w:szCs w:val="18"/>
                <w:lang w:val="uk-UA" w:eastAsia="ar-SA"/>
              </w:rPr>
              <w:t>11547,00</w:t>
            </w:r>
          </w:p>
        </w:tc>
        <w:tc>
          <w:tcPr>
            <w:tcW w:w="996" w:type="dxa"/>
            <w:tcBorders>
              <w:top w:val="single" w:sz="4" w:space="0" w:color="auto"/>
              <w:left w:val="outset" w:sz="6" w:space="0" w:color="auto"/>
              <w:bottom w:val="single" w:sz="4" w:space="0" w:color="auto"/>
              <w:right w:val="outset" w:sz="6" w:space="0" w:color="auto"/>
            </w:tcBorders>
            <w:shd w:val="clear" w:color="auto" w:fill="auto"/>
          </w:tcPr>
          <w:p w14:paraId="22782D64"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18"/>
                <w:szCs w:val="18"/>
                <w:lang w:val="uk-UA" w:eastAsia="ar-SA"/>
              </w:rPr>
            </w:pPr>
            <w:r w:rsidRPr="00DD540D">
              <w:rPr>
                <w:rFonts w:ascii="Times New Roman" w:eastAsia="Calibri" w:hAnsi="Times New Roman" w:cs="Times New Roman"/>
                <w:sz w:val="18"/>
                <w:szCs w:val="18"/>
                <w:lang w:val="uk-UA" w:eastAsia="ar-SA"/>
              </w:rPr>
              <w:t>8563,00</w:t>
            </w:r>
          </w:p>
        </w:tc>
        <w:tc>
          <w:tcPr>
            <w:tcW w:w="2970" w:type="dxa"/>
            <w:vMerge/>
            <w:tcBorders>
              <w:left w:val="outset" w:sz="6" w:space="0" w:color="auto"/>
              <w:right w:val="outset" w:sz="6" w:space="0" w:color="auto"/>
            </w:tcBorders>
            <w:shd w:val="clear" w:color="auto" w:fill="auto"/>
          </w:tcPr>
          <w:p w14:paraId="77721B29" w14:textId="77777777" w:rsidR="00DD540D" w:rsidRPr="00DD540D" w:rsidRDefault="00DD540D" w:rsidP="00DD540D">
            <w:pPr>
              <w:suppressAutoHyphens/>
              <w:spacing w:after="0" w:line="240" w:lineRule="auto"/>
              <w:jc w:val="center"/>
              <w:rPr>
                <w:rFonts w:ascii="Times New Roman" w:eastAsia="Times New Roman" w:hAnsi="Times New Roman" w:cs="Times New Roman"/>
                <w:sz w:val="18"/>
                <w:szCs w:val="18"/>
                <w:lang w:val="ru-RU" w:eastAsia="ar-SA"/>
              </w:rPr>
            </w:pPr>
          </w:p>
        </w:tc>
      </w:tr>
      <w:tr w:rsidR="00DD540D" w:rsidRPr="00DD540D" w14:paraId="40E8B1B4" w14:textId="77777777" w:rsidTr="000E2597">
        <w:trPr>
          <w:trHeight w:val="315"/>
        </w:trPr>
        <w:tc>
          <w:tcPr>
            <w:tcW w:w="706" w:type="dxa"/>
            <w:vMerge/>
            <w:tcBorders>
              <w:left w:val="outset" w:sz="6" w:space="0" w:color="auto"/>
              <w:right w:val="outset" w:sz="6" w:space="0" w:color="auto"/>
            </w:tcBorders>
            <w:shd w:val="clear" w:color="auto" w:fill="auto"/>
          </w:tcPr>
          <w:p w14:paraId="6FF2E3E7" w14:textId="77777777" w:rsidR="00DD540D" w:rsidRPr="00DD540D" w:rsidRDefault="00DD540D" w:rsidP="00DD540D">
            <w:pPr>
              <w:suppressAutoHyphens/>
              <w:spacing w:after="0" w:line="240" w:lineRule="auto"/>
              <w:rPr>
                <w:rFonts w:ascii="Times New Roman" w:eastAsia="Times New Roman" w:hAnsi="Times New Roman" w:cs="Times New Roman"/>
                <w:sz w:val="20"/>
                <w:szCs w:val="20"/>
                <w:lang w:val="ru-RU" w:eastAsia="ar-SA"/>
              </w:rPr>
            </w:pPr>
          </w:p>
        </w:tc>
        <w:tc>
          <w:tcPr>
            <w:tcW w:w="2838" w:type="dxa"/>
            <w:vMerge/>
            <w:tcBorders>
              <w:left w:val="outset" w:sz="6" w:space="0" w:color="auto"/>
              <w:right w:val="outset" w:sz="6" w:space="0" w:color="auto"/>
            </w:tcBorders>
            <w:shd w:val="clear" w:color="auto" w:fill="auto"/>
          </w:tcPr>
          <w:p w14:paraId="541DF93F" w14:textId="77777777" w:rsidR="00DD540D" w:rsidRPr="00DD540D" w:rsidRDefault="00DD540D" w:rsidP="00DD540D">
            <w:pPr>
              <w:suppressAutoHyphens/>
              <w:spacing w:after="0" w:line="240" w:lineRule="auto"/>
              <w:rPr>
                <w:rFonts w:ascii="Times New Roman" w:eastAsia="Times New Roman" w:hAnsi="Times New Roman" w:cs="Times New Roman"/>
                <w:b/>
                <w:bCs/>
                <w:sz w:val="20"/>
                <w:szCs w:val="20"/>
                <w:lang w:val="uk-UA" w:eastAsia="ar-SA"/>
              </w:rPr>
            </w:pPr>
          </w:p>
        </w:tc>
        <w:tc>
          <w:tcPr>
            <w:tcW w:w="2126" w:type="dxa"/>
            <w:vMerge/>
            <w:tcBorders>
              <w:left w:val="outset" w:sz="6" w:space="0" w:color="auto"/>
              <w:right w:val="outset" w:sz="6" w:space="0" w:color="auto"/>
            </w:tcBorders>
            <w:shd w:val="clear" w:color="auto" w:fill="auto"/>
          </w:tcPr>
          <w:p w14:paraId="1CEFC81F" w14:textId="77777777" w:rsidR="00DD540D" w:rsidRPr="00DD540D" w:rsidRDefault="00DD540D" w:rsidP="00DD540D">
            <w:pPr>
              <w:suppressAutoHyphens/>
              <w:spacing w:after="0" w:line="240" w:lineRule="auto"/>
              <w:rPr>
                <w:rFonts w:ascii="Times New Roman" w:eastAsia="Times New Roman" w:hAnsi="Times New Roman" w:cs="Times New Roman"/>
                <w:bCs/>
                <w:sz w:val="20"/>
                <w:szCs w:val="20"/>
                <w:lang w:val="uk-UA" w:eastAsia="ar-SA"/>
              </w:rPr>
            </w:pPr>
          </w:p>
        </w:tc>
        <w:tc>
          <w:tcPr>
            <w:tcW w:w="1558" w:type="dxa"/>
            <w:gridSpan w:val="3"/>
            <w:vMerge/>
            <w:tcBorders>
              <w:left w:val="outset" w:sz="6" w:space="0" w:color="auto"/>
              <w:right w:val="outset" w:sz="6" w:space="0" w:color="auto"/>
            </w:tcBorders>
            <w:shd w:val="clear" w:color="auto" w:fill="auto"/>
          </w:tcPr>
          <w:p w14:paraId="35DD05C2" w14:textId="77777777" w:rsidR="00DD540D" w:rsidRPr="00DD540D" w:rsidRDefault="00DD540D" w:rsidP="00DD540D">
            <w:pPr>
              <w:suppressAutoHyphens/>
              <w:spacing w:after="0" w:line="240" w:lineRule="auto"/>
              <w:rPr>
                <w:rFonts w:ascii="Times New Roman" w:eastAsia="Times New Roman" w:hAnsi="Times New Roman" w:cs="Times New Roman"/>
                <w:sz w:val="20"/>
                <w:szCs w:val="20"/>
                <w:lang w:val="uk-UA" w:eastAsia="ar-SA"/>
              </w:rPr>
            </w:pPr>
          </w:p>
        </w:tc>
        <w:tc>
          <w:tcPr>
            <w:tcW w:w="1133" w:type="dxa"/>
            <w:tcBorders>
              <w:top w:val="single" w:sz="4" w:space="0" w:color="auto"/>
              <w:left w:val="outset" w:sz="6" w:space="0" w:color="auto"/>
              <w:bottom w:val="single" w:sz="4" w:space="0" w:color="auto"/>
              <w:right w:val="outset" w:sz="6" w:space="0" w:color="auto"/>
            </w:tcBorders>
            <w:shd w:val="clear" w:color="auto" w:fill="auto"/>
          </w:tcPr>
          <w:p w14:paraId="7B32BBAA" w14:textId="77777777" w:rsidR="00DD540D" w:rsidRPr="00DD540D" w:rsidRDefault="00DD540D" w:rsidP="00DD540D">
            <w:pPr>
              <w:suppressAutoHyphens/>
              <w:spacing w:after="0" w:line="240" w:lineRule="auto"/>
              <w:jc w:val="center"/>
              <w:rPr>
                <w:rFonts w:ascii="Times New Roman" w:eastAsia="Times New Roman" w:hAnsi="Times New Roman" w:cs="Times New Roman"/>
                <w:sz w:val="20"/>
                <w:szCs w:val="20"/>
                <w:lang w:val="uk-UA" w:eastAsia="ar-SA"/>
              </w:rPr>
            </w:pPr>
            <w:proofErr w:type="spellStart"/>
            <w:r w:rsidRPr="00DD540D">
              <w:rPr>
                <w:rFonts w:ascii="Times New Roman" w:eastAsia="Times New Roman" w:hAnsi="Times New Roman" w:cs="Times New Roman"/>
                <w:sz w:val="20"/>
                <w:szCs w:val="20"/>
                <w:lang w:val="uk-UA" w:eastAsia="ar-SA"/>
              </w:rPr>
              <w:t>Держ.бюджет</w:t>
            </w:r>
            <w:proofErr w:type="spellEnd"/>
          </w:p>
        </w:tc>
        <w:tc>
          <w:tcPr>
            <w:tcW w:w="708" w:type="dxa"/>
            <w:tcBorders>
              <w:top w:val="single" w:sz="4" w:space="0" w:color="auto"/>
              <w:left w:val="outset" w:sz="6" w:space="0" w:color="auto"/>
              <w:bottom w:val="single" w:sz="4" w:space="0" w:color="auto"/>
              <w:right w:val="outset" w:sz="6" w:space="0" w:color="auto"/>
            </w:tcBorders>
            <w:shd w:val="clear" w:color="auto" w:fill="auto"/>
          </w:tcPr>
          <w:p w14:paraId="645660F1" w14:textId="77777777" w:rsidR="00DD540D" w:rsidRPr="00DD540D" w:rsidRDefault="00DD540D" w:rsidP="00DD540D">
            <w:pPr>
              <w:suppressAutoHyphens/>
              <w:spacing w:after="0" w:line="240" w:lineRule="auto"/>
              <w:jc w:val="center"/>
              <w:rPr>
                <w:rFonts w:ascii="Times New Roman" w:eastAsia="Times New Roman" w:hAnsi="Times New Roman" w:cs="Times New Roman"/>
                <w:sz w:val="20"/>
                <w:szCs w:val="20"/>
                <w:lang w:val="uk-UA" w:eastAsia="ar-SA"/>
              </w:rPr>
            </w:pPr>
            <w:r w:rsidRPr="00DD540D">
              <w:rPr>
                <w:rFonts w:ascii="Times New Roman" w:eastAsia="Times New Roman" w:hAnsi="Times New Roman" w:cs="Times New Roman"/>
                <w:sz w:val="20"/>
                <w:szCs w:val="20"/>
                <w:lang w:val="uk-UA" w:eastAsia="ar-SA"/>
              </w:rPr>
              <w:t>2000</w:t>
            </w:r>
          </w:p>
        </w:tc>
        <w:tc>
          <w:tcPr>
            <w:tcW w:w="1278" w:type="dxa"/>
            <w:gridSpan w:val="2"/>
            <w:tcBorders>
              <w:top w:val="single" w:sz="4" w:space="0" w:color="auto"/>
              <w:left w:val="outset" w:sz="6" w:space="0" w:color="auto"/>
              <w:bottom w:val="single" w:sz="4" w:space="0" w:color="auto"/>
              <w:right w:val="outset" w:sz="6" w:space="0" w:color="auto"/>
            </w:tcBorders>
            <w:shd w:val="clear" w:color="auto" w:fill="auto"/>
          </w:tcPr>
          <w:p w14:paraId="60D1E4E0"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0"/>
                <w:szCs w:val="20"/>
                <w:lang w:val="uk-UA" w:eastAsia="ar-SA"/>
              </w:rPr>
            </w:pPr>
            <w:r w:rsidRPr="00DD540D">
              <w:rPr>
                <w:rFonts w:ascii="Times New Roman" w:eastAsia="Calibri" w:hAnsi="Times New Roman" w:cs="Times New Roman"/>
                <w:sz w:val="20"/>
                <w:szCs w:val="20"/>
                <w:lang w:val="uk-UA" w:eastAsia="ar-SA"/>
              </w:rPr>
              <w:t>600,00</w:t>
            </w:r>
          </w:p>
        </w:tc>
        <w:tc>
          <w:tcPr>
            <w:tcW w:w="999" w:type="dxa"/>
            <w:gridSpan w:val="2"/>
            <w:tcBorders>
              <w:top w:val="single" w:sz="4" w:space="0" w:color="auto"/>
              <w:left w:val="outset" w:sz="6" w:space="0" w:color="auto"/>
              <w:bottom w:val="single" w:sz="4" w:space="0" w:color="auto"/>
              <w:right w:val="outset" w:sz="6" w:space="0" w:color="auto"/>
            </w:tcBorders>
            <w:shd w:val="clear" w:color="auto" w:fill="auto"/>
          </w:tcPr>
          <w:p w14:paraId="6F4651B8"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18"/>
                <w:szCs w:val="18"/>
                <w:lang w:val="uk-UA" w:eastAsia="ar-SA"/>
              </w:rPr>
            </w:pPr>
            <w:r w:rsidRPr="00DD540D">
              <w:rPr>
                <w:rFonts w:ascii="Times New Roman" w:eastAsia="Calibri" w:hAnsi="Times New Roman" w:cs="Times New Roman"/>
                <w:sz w:val="18"/>
                <w:szCs w:val="18"/>
                <w:lang w:val="uk-UA" w:eastAsia="ar-SA"/>
              </w:rPr>
              <w:t>700,00</w:t>
            </w:r>
          </w:p>
        </w:tc>
        <w:tc>
          <w:tcPr>
            <w:tcW w:w="996" w:type="dxa"/>
            <w:tcBorders>
              <w:top w:val="single" w:sz="4" w:space="0" w:color="auto"/>
              <w:left w:val="outset" w:sz="6" w:space="0" w:color="auto"/>
              <w:bottom w:val="single" w:sz="4" w:space="0" w:color="auto"/>
              <w:right w:val="outset" w:sz="6" w:space="0" w:color="auto"/>
            </w:tcBorders>
            <w:shd w:val="clear" w:color="auto" w:fill="auto"/>
          </w:tcPr>
          <w:p w14:paraId="77B9F2B5"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18"/>
                <w:szCs w:val="18"/>
                <w:lang w:val="uk-UA" w:eastAsia="ar-SA"/>
              </w:rPr>
            </w:pPr>
            <w:r w:rsidRPr="00DD540D">
              <w:rPr>
                <w:rFonts w:ascii="Times New Roman" w:eastAsia="Calibri" w:hAnsi="Times New Roman" w:cs="Times New Roman"/>
                <w:sz w:val="18"/>
                <w:szCs w:val="18"/>
                <w:lang w:val="uk-UA" w:eastAsia="ar-SA"/>
              </w:rPr>
              <w:t>700,00</w:t>
            </w:r>
          </w:p>
        </w:tc>
        <w:tc>
          <w:tcPr>
            <w:tcW w:w="2970" w:type="dxa"/>
            <w:vMerge/>
            <w:tcBorders>
              <w:left w:val="outset" w:sz="6" w:space="0" w:color="auto"/>
              <w:right w:val="outset" w:sz="6" w:space="0" w:color="auto"/>
            </w:tcBorders>
            <w:shd w:val="clear" w:color="auto" w:fill="auto"/>
          </w:tcPr>
          <w:p w14:paraId="33A0F521" w14:textId="77777777" w:rsidR="00DD540D" w:rsidRPr="00DD540D" w:rsidRDefault="00DD540D" w:rsidP="00DD540D">
            <w:pPr>
              <w:suppressAutoHyphens/>
              <w:spacing w:after="0" w:line="240" w:lineRule="auto"/>
              <w:jc w:val="center"/>
              <w:rPr>
                <w:rFonts w:ascii="Times New Roman" w:eastAsia="Times New Roman" w:hAnsi="Times New Roman" w:cs="Times New Roman"/>
                <w:sz w:val="18"/>
                <w:szCs w:val="18"/>
                <w:lang w:val="ru-RU" w:eastAsia="ar-SA"/>
              </w:rPr>
            </w:pPr>
          </w:p>
        </w:tc>
      </w:tr>
      <w:tr w:rsidR="00DD540D" w:rsidRPr="00DD540D" w14:paraId="34380D8C" w14:textId="77777777" w:rsidTr="000E2597">
        <w:trPr>
          <w:trHeight w:val="765"/>
        </w:trPr>
        <w:tc>
          <w:tcPr>
            <w:tcW w:w="706" w:type="dxa"/>
            <w:vMerge/>
            <w:tcBorders>
              <w:left w:val="outset" w:sz="6" w:space="0" w:color="auto"/>
              <w:bottom w:val="outset" w:sz="6" w:space="0" w:color="auto"/>
              <w:right w:val="outset" w:sz="6" w:space="0" w:color="auto"/>
            </w:tcBorders>
            <w:shd w:val="clear" w:color="auto" w:fill="auto"/>
          </w:tcPr>
          <w:p w14:paraId="39F62181" w14:textId="77777777" w:rsidR="00DD540D" w:rsidRPr="00DD540D" w:rsidRDefault="00DD540D" w:rsidP="00DD540D">
            <w:pPr>
              <w:suppressAutoHyphens/>
              <w:spacing w:after="0" w:line="240" w:lineRule="auto"/>
              <w:rPr>
                <w:rFonts w:ascii="Times New Roman" w:eastAsia="Times New Roman" w:hAnsi="Times New Roman" w:cs="Times New Roman"/>
                <w:sz w:val="20"/>
                <w:szCs w:val="20"/>
                <w:lang w:val="ru-RU" w:eastAsia="ar-SA"/>
              </w:rPr>
            </w:pPr>
          </w:p>
        </w:tc>
        <w:tc>
          <w:tcPr>
            <w:tcW w:w="2838" w:type="dxa"/>
            <w:vMerge/>
            <w:tcBorders>
              <w:left w:val="outset" w:sz="6" w:space="0" w:color="auto"/>
              <w:bottom w:val="outset" w:sz="6" w:space="0" w:color="auto"/>
              <w:right w:val="outset" w:sz="6" w:space="0" w:color="auto"/>
            </w:tcBorders>
            <w:shd w:val="clear" w:color="auto" w:fill="auto"/>
          </w:tcPr>
          <w:p w14:paraId="327026E8" w14:textId="77777777" w:rsidR="00DD540D" w:rsidRPr="00DD540D" w:rsidRDefault="00DD540D" w:rsidP="00DD540D">
            <w:pPr>
              <w:suppressAutoHyphens/>
              <w:spacing w:after="0" w:line="240" w:lineRule="auto"/>
              <w:rPr>
                <w:rFonts w:ascii="Times New Roman" w:eastAsia="Times New Roman" w:hAnsi="Times New Roman" w:cs="Times New Roman"/>
                <w:b/>
                <w:bCs/>
                <w:sz w:val="20"/>
                <w:szCs w:val="20"/>
                <w:lang w:val="uk-UA" w:eastAsia="ar-SA"/>
              </w:rPr>
            </w:pPr>
          </w:p>
        </w:tc>
        <w:tc>
          <w:tcPr>
            <w:tcW w:w="2126" w:type="dxa"/>
            <w:vMerge/>
            <w:tcBorders>
              <w:left w:val="outset" w:sz="6" w:space="0" w:color="auto"/>
              <w:bottom w:val="outset" w:sz="6" w:space="0" w:color="auto"/>
              <w:right w:val="outset" w:sz="6" w:space="0" w:color="auto"/>
            </w:tcBorders>
            <w:shd w:val="clear" w:color="auto" w:fill="auto"/>
          </w:tcPr>
          <w:p w14:paraId="13917258" w14:textId="77777777" w:rsidR="00DD540D" w:rsidRPr="00DD540D" w:rsidRDefault="00DD540D" w:rsidP="00DD540D">
            <w:pPr>
              <w:suppressAutoHyphens/>
              <w:spacing w:after="0" w:line="240" w:lineRule="auto"/>
              <w:rPr>
                <w:rFonts w:ascii="Times New Roman" w:eastAsia="Times New Roman" w:hAnsi="Times New Roman" w:cs="Times New Roman"/>
                <w:bCs/>
                <w:sz w:val="20"/>
                <w:szCs w:val="20"/>
                <w:lang w:val="uk-UA" w:eastAsia="ar-SA"/>
              </w:rPr>
            </w:pPr>
          </w:p>
        </w:tc>
        <w:tc>
          <w:tcPr>
            <w:tcW w:w="1558" w:type="dxa"/>
            <w:gridSpan w:val="3"/>
            <w:vMerge/>
            <w:tcBorders>
              <w:left w:val="outset" w:sz="6" w:space="0" w:color="auto"/>
              <w:bottom w:val="outset" w:sz="6" w:space="0" w:color="auto"/>
              <w:right w:val="outset" w:sz="6" w:space="0" w:color="auto"/>
            </w:tcBorders>
            <w:shd w:val="clear" w:color="auto" w:fill="auto"/>
          </w:tcPr>
          <w:p w14:paraId="4DDC4833" w14:textId="77777777" w:rsidR="00DD540D" w:rsidRPr="00DD540D" w:rsidRDefault="00DD540D" w:rsidP="00DD540D">
            <w:pPr>
              <w:suppressAutoHyphens/>
              <w:spacing w:after="0" w:line="240" w:lineRule="auto"/>
              <w:rPr>
                <w:rFonts w:ascii="Times New Roman" w:eastAsia="Times New Roman" w:hAnsi="Times New Roman" w:cs="Times New Roman"/>
                <w:sz w:val="20"/>
                <w:szCs w:val="20"/>
                <w:lang w:val="uk-UA" w:eastAsia="ar-SA"/>
              </w:rPr>
            </w:pPr>
          </w:p>
        </w:tc>
        <w:tc>
          <w:tcPr>
            <w:tcW w:w="1133" w:type="dxa"/>
            <w:tcBorders>
              <w:top w:val="single" w:sz="4" w:space="0" w:color="auto"/>
              <w:left w:val="outset" w:sz="6" w:space="0" w:color="auto"/>
              <w:bottom w:val="outset" w:sz="6" w:space="0" w:color="auto"/>
              <w:right w:val="outset" w:sz="6" w:space="0" w:color="auto"/>
            </w:tcBorders>
            <w:shd w:val="clear" w:color="auto" w:fill="auto"/>
          </w:tcPr>
          <w:p w14:paraId="16CAA924" w14:textId="77777777" w:rsidR="00DD540D" w:rsidRPr="00DD540D" w:rsidRDefault="00DD540D" w:rsidP="00DD540D">
            <w:pPr>
              <w:suppressAutoHyphens/>
              <w:spacing w:after="0" w:line="240" w:lineRule="auto"/>
              <w:jc w:val="center"/>
              <w:rPr>
                <w:rFonts w:ascii="Times New Roman" w:eastAsia="Times New Roman" w:hAnsi="Times New Roman" w:cs="Times New Roman"/>
                <w:sz w:val="20"/>
                <w:szCs w:val="20"/>
                <w:lang w:val="uk-UA" w:eastAsia="ar-SA"/>
              </w:rPr>
            </w:pPr>
          </w:p>
        </w:tc>
        <w:tc>
          <w:tcPr>
            <w:tcW w:w="708" w:type="dxa"/>
            <w:tcBorders>
              <w:top w:val="single" w:sz="4" w:space="0" w:color="auto"/>
              <w:left w:val="outset" w:sz="6" w:space="0" w:color="auto"/>
              <w:bottom w:val="outset" w:sz="6" w:space="0" w:color="auto"/>
              <w:right w:val="outset" w:sz="6" w:space="0" w:color="auto"/>
            </w:tcBorders>
            <w:shd w:val="clear" w:color="auto" w:fill="auto"/>
          </w:tcPr>
          <w:p w14:paraId="77C79108"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20"/>
                <w:szCs w:val="20"/>
                <w:lang w:val="uk-UA" w:eastAsia="ar-SA"/>
              </w:rPr>
            </w:pPr>
          </w:p>
        </w:tc>
        <w:tc>
          <w:tcPr>
            <w:tcW w:w="1278" w:type="dxa"/>
            <w:gridSpan w:val="2"/>
            <w:tcBorders>
              <w:top w:val="single" w:sz="4" w:space="0" w:color="auto"/>
              <w:left w:val="outset" w:sz="6" w:space="0" w:color="auto"/>
              <w:bottom w:val="outset" w:sz="6" w:space="0" w:color="auto"/>
              <w:right w:val="outset" w:sz="6" w:space="0" w:color="auto"/>
            </w:tcBorders>
            <w:shd w:val="clear" w:color="auto" w:fill="auto"/>
          </w:tcPr>
          <w:p w14:paraId="3E13E0A2"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18"/>
                <w:szCs w:val="18"/>
                <w:lang w:val="uk-UA" w:eastAsia="ar-SA"/>
              </w:rPr>
            </w:pPr>
          </w:p>
        </w:tc>
        <w:tc>
          <w:tcPr>
            <w:tcW w:w="999" w:type="dxa"/>
            <w:gridSpan w:val="2"/>
            <w:tcBorders>
              <w:top w:val="single" w:sz="4" w:space="0" w:color="auto"/>
              <w:left w:val="outset" w:sz="6" w:space="0" w:color="auto"/>
              <w:bottom w:val="outset" w:sz="6" w:space="0" w:color="auto"/>
              <w:right w:val="outset" w:sz="6" w:space="0" w:color="auto"/>
            </w:tcBorders>
            <w:shd w:val="clear" w:color="auto" w:fill="auto"/>
          </w:tcPr>
          <w:p w14:paraId="1B9D8317"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18"/>
                <w:szCs w:val="18"/>
                <w:lang w:val="uk-UA" w:eastAsia="ar-SA"/>
              </w:rPr>
            </w:pPr>
          </w:p>
        </w:tc>
        <w:tc>
          <w:tcPr>
            <w:tcW w:w="996" w:type="dxa"/>
            <w:tcBorders>
              <w:top w:val="single" w:sz="4" w:space="0" w:color="auto"/>
              <w:left w:val="outset" w:sz="6" w:space="0" w:color="auto"/>
              <w:bottom w:val="outset" w:sz="6" w:space="0" w:color="auto"/>
              <w:right w:val="outset" w:sz="6" w:space="0" w:color="auto"/>
            </w:tcBorders>
            <w:shd w:val="clear" w:color="auto" w:fill="auto"/>
          </w:tcPr>
          <w:p w14:paraId="04BAD3D7" w14:textId="77777777" w:rsidR="00DD540D" w:rsidRPr="00DD540D" w:rsidRDefault="00DD540D" w:rsidP="00DD540D">
            <w:pPr>
              <w:suppressAutoHyphens/>
              <w:spacing w:after="0" w:line="240" w:lineRule="auto"/>
              <w:jc w:val="center"/>
              <w:rPr>
                <w:rFonts w:ascii="Times New Roman" w:eastAsia="Times New Roman" w:hAnsi="Times New Roman" w:cs="Times New Roman"/>
                <w:b/>
                <w:sz w:val="18"/>
                <w:szCs w:val="18"/>
                <w:lang w:val="uk-UA" w:eastAsia="ar-SA"/>
              </w:rPr>
            </w:pPr>
          </w:p>
        </w:tc>
        <w:tc>
          <w:tcPr>
            <w:tcW w:w="2970" w:type="dxa"/>
            <w:vMerge/>
            <w:tcBorders>
              <w:left w:val="outset" w:sz="6" w:space="0" w:color="auto"/>
              <w:bottom w:val="outset" w:sz="6" w:space="0" w:color="auto"/>
              <w:right w:val="outset" w:sz="6" w:space="0" w:color="auto"/>
            </w:tcBorders>
            <w:shd w:val="clear" w:color="auto" w:fill="auto"/>
          </w:tcPr>
          <w:p w14:paraId="0E5D815A" w14:textId="77777777" w:rsidR="00DD540D" w:rsidRPr="00DD540D" w:rsidRDefault="00DD540D" w:rsidP="00DD540D">
            <w:pPr>
              <w:suppressAutoHyphens/>
              <w:spacing w:after="0" w:line="240" w:lineRule="auto"/>
              <w:jc w:val="center"/>
              <w:rPr>
                <w:rFonts w:ascii="Times New Roman" w:eastAsia="Times New Roman" w:hAnsi="Times New Roman" w:cs="Times New Roman"/>
                <w:sz w:val="18"/>
                <w:szCs w:val="18"/>
                <w:lang w:val="ru-RU" w:eastAsia="ar-SA"/>
              </w:rPr>
            </w:pPr>
          </w:p>
        </w:tc>
      </w:tr>
    </w:tbl>
    <w:p w14:paraId="656C8202" w14:textId="77777777" w:rsidR="00DD540D" w:rsidRPr="00DD540D" w:rsidRDefault="00DD540D" w:rsidP="00DD540D">
      <w:pPr>
        <w:spacing w:line="259" w:lineRule="auto"/>
        <w:rPr>
          <w:rFonts w:ascii="Times New Roman" w:eastAsia="Calibri" w:hAnsi="Times New Roman" w:cs="Times New Roman"/>
          <w:b/>
          <w:bCs/>
          <w:sz w:val="26"/>
          <w:szCs w:val="26"/>
          <w:lang w:val="ru-RU"/>
        </w:rPr>
        <w:sectPr w:rsidR="00DD540D" w:rsidRPr="00DD540D" w:rsidSect="00F75C98">
          <w:pgSz w:w="16838" w:h="11906" w:orient="landscape"/>
          <w:pgMar w:top="1701" w:right="1134" w:bottom="851" w:left="1134" w:header="709" w:footer="709" w:gutter="0"/>
          <w:cols w:space="708"/>
          <w:docGrid w:linePitch="381"/>
        </w:sectPr>
      </w:pPr>
      <w:r w:rsidRPr="00DD540D">
        <w:rPr>
          <w:rFonts w:ascii="Times New Roman" w:eastAsia="Calibri" w:hAnsi="Times New Roman" w:cs="Times New Roman"/>
          <w:b/>
          <w:bCs/>
          <w:sz w:val="26"/>
          <w:szCs w:val="26"/>
          <w:lang w:val="ru-RU"/>
        </w:rPr>
        <w:br w:type="page"/>
      </w:r>
    </w:p>
    <w:p w14:paraId="0EC471E1" w14:textId="77777777" w:rsidR="00DD540D" w:rsidRPr="00DD540D" w:rsidRDefault="00DD540D" w:rsidP="00DD540D">
      <w:pPr>
        <w:spacing w:line="259" w:lineRule="auto"/>
        <w:rPr>
          <w:rFonts w:ascii="Times New Roman" w:eastAsia="Calibri" w:hAnsi="Times New Roman" w:cs="Times New Roman"/>
          <w:b/>
          <w:bCs/>
          <w:sz w:val="28"/>
          <w:szCs w:val="28"/>
          <w:lang w:val="ru-RU"/>
        </w:rPr>
      </w:pPr>
    </w:p>
    <w:p w14:paraId="21516E7A" w14:textId="77777777" w:rsidR="00DD540D" w:rsidRPr="00DD540D" w:rsidRDefault="00DD540D" w:rsidP="00DD540D">
      <w:pPr>
        <w:shd w:val="clear" w:color="auto" w:fill="FFFFFF"/>
        <w:spacing w:after="0" w:line="240" w:lineRule="auto"/>
        <w:jc w:val="center"/>
        <w:rPr>
          <w:rFonts w:ascii="Times New Roman" w:eastAsia="Calibri" w:hAnsi="Times New Roman" w:cs="Times New Roman"/>
          <w:b/>
          <w:bCs/>
          <w:sz w:val="28"/>
          <w:szCs w:val="28"/>
          <w:lang w:val="ru-RU"/>
        </w:rPr>
      </w:pPr>
      <w:r w:rsidRPr="00DD540D">
        <w:rPr>
          <w:rFonts w:ascii="Times New Roman" w:eastAsia="Calibri" w:hAnsi="Times New Roman" w:cs="Times New Roman"/>
          <w:b/>
          <w:bCs/>
          <w:sz w:val="28"/>
          <w:szCs w:val="28"/>
          <w:lang w:val="ru-RU"/>
        </w:rPr>
        <w:t xml:space="preserve">7. </w:t>
      </w:r>
      <w:proofErr w:type="spellStart"/>
      <w:r w:rsidRPr="00DD540D">
        <w:rPr>
          <w:rFonts w:ascii="Times New Roman" w:eastAsia="Calibri" w:hAnsi="Times New Roman" w:cs="Times New Roman"/>
          <w:b/>
          <w:bCs/>
          <w:sz w:val="28"/>
          <w:szCs w:val="28"/>
          <w:lang w:val="ru-RU"/>
        </w:rPr>
        <w:t>Ресурсне</w:t>
      </w:r>
      <w:proofErr w:type="spellEnd"/>
      <w:r w:rsidRPr="00DD540D">
        <w:rPr>
          <w:rFonts w:ascii="Times New Roman" w:eastAsia="Calibri" w:hAnsi="Times New Roman" w:cs="Times New Roman"/>
          <w:b/>
          <w:bCs/>
          <w:sz w:val="28"/>
          <w:szCs w:val="28"/>
          <w:lang w:val="ru-RU"/>
        </w:rPr>
        <w:t xml:space="preserve"> </w:t>
      </w:r>
      <w:proofErr w:type="spellStart"/>
      <w:r w:rsidRPr="00DD540D">
        <w:rPr>
          <w:rFonts w:ascii="Times New Roman" w:eastAsia="Calibri" w:hAnsi="Times New Roman" w:cs="Times New Roman"/>
          <w:b/>
          <w:bCs/>
          <w:sz w:val="28"/>
          <w:szCs w:val="28"/>
          <w:lang w:val="ru-RU"/>
        </w:rPr>
        <w:t>забезпечення</w:t>
      </w:r>
      <w:proofErr w:type="spellEnd"/>
      <w:r w:rsidRPr="00DD540D">
        <w:rPr>
          <w:rFonts w:ascii="Times New Roman" w:eastAsia="Calibri" w:hAnsi="Times New Roman" w:cs="Times New Roman"/>
          <w:b/>
          <w:bCs/>
          <w:sz w:val="28"/>
          <w:szCs w:val="28"/>
          <w:lang w:val="ru-RU"/>
        </w:rPr>
        <w:t xml:space="preserve"> </w:t>
      </w:r>
      <w:proofErr w:type="spellStart"/>
      <w:r w:rsidRPr="00DD540D">
        <w:rPr>
          <w:rFonts w:ascii="Times New Roman" w:eastAsia="Calibri" w:hAnsi="Times New Roman" w:cs="Times New Roman"/>
          <w:b/>
          <w:bCs/>
          <w:sz w:val="28"/>
          <w:szCs w:val="28"/>
          <w:lang w:val="ru-RU"/>
        </w:rPr>
        <w:t>Програми</w:t>
      </w:r>
      <w:proofErr w:type="spellEnd"/>
    </w:p>
    <w:p w14:paraId="4C07F877" w14:textId="77777777" w:rsidR="00DD540D" w:rsidRPr="00DD540D" w:rsidRDefault="00DD540D" w:rsidP="00DD540D">
      <w:pPr>
        <w:spacing w:after="0" w:line="240" w:lineRule="auto"/>
        <w:ind w:firstLine="540"/>
        <w:jc w:val="both"/>
        <w:rPr>
          <w:rFonts w:ascii="Times New Roman" w:eastAsia="Calibri" w:hAnsi="Times New Roman" w:cs="Times New Roman"/>
          <w:sz w:val="28"/>
          <w:szCs w:val="28"/>
          <w:lang w:val="ru-RU" w:eastAsia="uk-UA"/>
        </w:rPr>
      </w:pPr>
      <w:r w:rsidRPr="00DD540D">
        <w:rPr>
          <w:rFonts w:ascii="Times New Roman" w:eastAsia="Calibri" w:hAnsi="Times New Roman" w:cs="Times New Roman"/>
          <w:sz w:val="28"/>
          <w:szCs w:val="28"/>
          <w:lang w:val="ru-RU" w:eastAsia="uk-UA"/>
        </w:rPr>
        <w:t>*</w:t>
      </w:r>
      <w:proofErr w:type="spellStart"/>
      <w:r w:rsidRPr="00DD540D">
        <w:rPr>
          <w:rFonts w:ascii="Times New Roman" w:eastAsia="Calibri" w:hAnsi="Times New Roman" w:cs="Times New Roman"/>
          <w:sz w:val="28"/>
          <w:szCs w:val="28"/>
          <w:lang w:val="ru-RU" w:eastAsia="uk-UA"/>
        </w:rPr>
        <w:t>Примітка</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Обсяги</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коштів</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які</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пропонується</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залучати</w:t>
      </w:r>
      <w:proofErr w:type="spellEnd"/>
      <w:r w:rsidRPr="00DD540D">
        <w:rPr>
          <w:rFonts w:ascii="Times New Roman" w:eastAsia="Calibri" w:hAnsi="Times New Roman" w:cs="Times New Roman"/>
          <w:sz w:val="28"/>
          <w:szCs w:val="28"/>
          <w:lang w:val="ru-RU" w:eastAsia="uk-UA"/>
        </w:rPr>
        <w:t xml:space="preserve"> на </w:t>
      </w:r>
      <w:proofErr w:type="spellStart"/>
      <w:r w:rsidRPr="00DD540D">
        <w:rPr>
          <w:rFonts w:ascii="Times New Roman" w:eastAsia="Calibri" w:hAnsi="Times New Roman" w:cs="Times New Roman"/>
          <w:sz w:val="28"/>
          <w:szCs w:val="28"/>
          <w:lang w:val="ru-RU" w:eastAsia="uk-UA"/>
        </w:rPr>
        <w:t>виконання</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заходів</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Програми</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підлягають</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уточненню</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щороку</w:t>
      </w:r>
      <w:proofErr w:type="spellEnd"/>
      <w:r w:rsidRPr="00DD540D">
        <w:rPr>
          <w:rFonts w:ascii="Times New Roman" w:eastAsia="Calibri" w:hAnsi="Times New Roman" w:cs="Times New Roman"/>
          <w:sz w:val="28"/>
          <w:szCs w:val="28"/>
          <w:lang w:val="ru-RU" w:eastAsia="uk-UA"/>
        </w:rPr>
        <w:t xml:space="preserve"> по </w:t>
      </w:r>
      <w:proofErr w:type="spellStart"/>
      <w:r w:rsidRPr="00DD540D">
        <w:rPr>
          <w:rFonts w:ascii="Times New Roman" w:eastAsia="Calibri" w:hAnsi="Times New Roman" w:cs="Times New Roman"/>
          <w:sz w:val="28"/>
          <w:szCs w:val="28"/>
          <w:lang w:val="ru-RU" w:eastAsia="uk-UA"/>
        </w:rPr>
        <w:t>потребі</w:t>
      </w:r>
      <w:proofErr w:type="spellEnd"/>
      <w:r w:rsidRPr="00DD540D">
        <w:rPr>
          <w:rFonts w:ascii="Times New Roman" w:eastAsia="Calibri" w:hAnsi="Times New Roman" w:cs="Times New Roman"/>
          <w:sz w:val="28"/>
          <w:szCs w:val="28"/>
          <w:lang w:val="ru-RU" w:eastAsia="uk-UA"/>
        </w:rPr>
        <w:t xml:space="preserve">, при </w:t>
      </w:r>
      <w:proofErr w:type="spellStart"/>
      <w:r w:rsidRPr="00DD540D">
        <w:rPr>
          <w:rFonts w:ascii="Times New Roman" w:eastAsia="Calibri" w:hAnsi="Times New Roman" w:cs="Times New Roman"/>
          <w:sz w:val="28"/>
          <w:szCs w:val="28"/>
          <w:lang w:val="ru-RU" w:eastAsia="uk-UA"/>
        </w:rPr>
        <w:t>затвердженні</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внесенні</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змін</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місцевих</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бюджетів</w:t>
      </w:r>
      <w:proofErr w:type="spellEnd"/>
      <w:r w:rsidRPr="00DD540D">
        <w:rPr>
          <w:rFonts w:ascii="Times New Roman" w:eastAsia="Calibri" w:hAnsi="Times New Roman" w:cs="Times New Roman"/>
          <w:sz w:val="28"/>
          <w:szCs w:val="28"/>
          <w:lang w:val="ru-RU" w:eastAsia="uk-UA"/>
        </w:rPr>
        <w:t xml:space="preserve"> на </w:t>
      </w:r>
      <w:proofErr w:type="spellStart"/>
      <w:r w:rsidRPr="00DD540D">
        <w:rPr>
          <w:rFonts w:ascii="Times New Roman" w:eastAsia="Calibri" w:hAnsi="Times New Roman" w:cs="Times New Roman"/>
          <w:sz w:val="28"/>
          <w:szCs w:val="28"/>
          <w:lang w:val="ru-RU" w:eastAsia="uk-UA"/>
        </w:rPr>
        <w:t>відповідний</w:t>
      </w:r>
      <w:proofErr w:type="spellEnd"/>
      <w:r w:rsidRPr="00DD540D">
        <w:rPr>
          <w:rFonts w:ascii="Times New Roman" w:eastAsia="Calibri" w:hAnsi="Times New Roman" w:cs="Times New Roman"/>
          <w:sz w:val="28"/>
          <w:szCs w:val="28"/>
          <w:lang w:val="ru-RU" w:eastAsia="uk-UA"/>
        </w:rPr>
        <w:t xml:space="preserve"> </w:t>
      </w:r>
      <w:proofErr w:type="spellStart"/>
      <w:r w:rsidRPr="00DD540D">
        <w:rPr>
          <w:rFonts w:ascii="Times New Roman" w:eastAsia="Calibri" w:hAnsi="Times New Roman" w:cs="Times New Roman"/>
          <w:sz w:val="28"/>
          <w:szCs w:val="28"/>
          <w:lang w:val="ru-RU" w:eastAsia="uk-UA"/>
        </w:rPr>
        <w:t>рік</w:t>
      </w:r>
      <w:proofErr w:type="spellEnd"/>
      <w:r w:rsidRPr="00DD540D">
        <w:rPr>
          <w:rFonts w:ascii="Times New Roman" w:eastAsia="Calibri" w:hAnsi="Times New Roman" w:cs="Times New Roman"/>
          <w:sz w:val="28"/>
          <w:szCs w:val="28"/>
          <w:lang w:val="ru-RU" w:eastAsia="uk-UA"/>
        </w:rPr>
        <w:t>.</w:t>
      </w:r>
    </w:p>
    <w:p w14:paraId="68D3C545" w14:textId="77777777" w:rsidR="00DD540D" w:rsidRPr="00DD540D" w:rsidRDefault="00DD540D" w:rsidP="00DD540D">
      <w:pPr>
        <w:spacing w:after="0" w:line="240" w:lineRule="auto"/>
        <w:jc w:val="both"/>
        <w:rPr>
          <w:rFonts w:ascii="Times New Roman" w:eastAsia="Calibri" w:hAnsi="Times New Roman" w:cs="Times New Roman"/>
          <w:sz w:val="28"/>
          <w:szCs w:val="28"/>
          <w:lang w:val="ru-RU" w:eastAsia="uk-UA"/>
        </w:rPr>
      </w:pPr>
    </w:p>
    <w:p w14:paraId="1F43D251" w14:textId="77777777" w:rsidR="00DD540D" w:rsidRPr="00DD540D" w:rsidRDefault="00DD540D" w:rsidP="00DD540D">
      <w:pPr>
        <w:shd w:val="clear" w:color="auto" w:fill="FFFFFF"/>
        <w:spacing w:after="0" w:line="240" w:lineRule="auto"/>
        <w:ind w:firstLine="340"/>
        <w:jc w:val="center"/>
        <w:textAlignment w:val="baseline"/>
        <w:rPr>
          <w:rFonts w:ascii="Times New Roman" w:eastAsia="Times New Roman" w:hAnsi="Times New Roman" w:cs="Times New Roman"/>
          <w:b/>
          <w:bCs/>
          <w:sz w:val="28"/>
          <w:szCs w:val="28"/>
          <w:lang w:val="uk-UA" w:eastAsia="ru-RU"/>
        </w:rPr>
      </w:pPr>
      <w:r w:rsidRPr="00DD540D">
        <w:rPr>
          <w:rFonts w:ascii="Times New Roman" w:eastAsia="Times New Roman" w:hAnsi="Times New Roman" w:cs="Times New Roman"/>
          <w:b/>
          <w:bCs/>
          <w:sz w:val="28"/>
          <w:szCs w:val="28"/>
          <w:lang w:val="uk-UA" w:eastAsia="ru-RU"/>
        </w:rPr>
        <w:t>8</w:t>
      </w:r>
      <w:r w:rsidRPr="00DD540D">
        <w:rPr>
          <w:rFonts w:ascii="Times New Roman" w:eastAsia="Times New Roman" w:hAnsi="Times New Roman" w:cs="Times New Roman"/>
          <w:b/>
          <w:bCs/>
          <w:sz w:val="28"/>
          <w:szCs w:val="28"/>
          <w:lang w:val="ru-RU" w:eastAsia="ru-RU"/>
        </w:rPr>
        <w:t xml:space="preserve">. </w:t>
      </w:r>
      <w:proofErr w:type="spellStart"/>
      <w:r w:rsidRPr="00DD540D">
        <w:rPr>
          <w:rFonts w:ascii="Times New Roman" w:eastAsia="Times New Roman" w:hAnsi="Times New Roman" w:cs="Times New Roman"/>
          <w:b/>
          <w:bCs/>
          <w:sz w:val="28"/>
          <w:szCs w:val="28"/>
          <w:lang w:val="ru-RU" w:eastAsia="ru-RU"/>
        </w:rPr>
        <w:t>Очікувані</w:t>
      </w:r>
      <w:proofErr w:type="spellEnd"/>
      <w:r w:rsidRPr="00DD540D">
        <w:rPr>
          <w:rFonts w:ascii="Times New Roman" w:eastAsia="Times New Roman" w:hAnsi="Times New Roman" w:cs="Times New Roman"/>
          <w:b/>
          <w:bCs/>
          <w:sz w:val="28"/>
          <w:szCs w:val="28"/>
          <w:lang w:val="ru-RU" w:eastAsia="ru-RU"/>
        </w:rPr>
        <w:t xml:space="preserve"> </w:t>
      </w:r>
      <w:proofErr w:type="spellStart"/>
      <w:r w:rsidRPr="00DD540D">
        <w:rPr>
          <w:rFonts w:ascii="Times New Roman" w:eastAsia="Times New Roman" w:hAnsi="Times New Roman" w:cs="Times New Roman"/>
          <w:b/>
          <w:bCs/>
          <w:sz w:val="28"/>
          <w:szCs w:val="28"/>
          <w:lang w:val="ru-RU" w:eastAsia="ru-RU"/>
        </w:rPr>
        <w:t>результати</w:t>
      </w:r>
      <w:proofErr w:type="spellEnd"/>
    </w:p>
    <w:p w14:paraId="07E836A2"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rPr>
      </w:pPr>
      <w:proofErr w:type="spellStart"/>
      <w:r w:rsidRPr="00DD540D">
        <w:rPr>
          <w:rFonts w:ascii="Times New Roman" w:eastAsia="Times New Roman" w:hAnsi="Times New Roman" w:cs="Times New Roman"/>
          <w:sz w:val="28"/>
          <w:szCs w:val="28"/>
          <w:lang w:val="ru-RU" w:eastAsia="ru-RU"/>
        </w:rPr>
        <w:t>Виконання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заходів</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Програми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сприятиме</w:t>
      </w:r>
      <w:proofErr w:type="spellEnd"/>
      <w:r w:rsidRPr="00DD540D">
        <w:rPr>
          <w:rFonts w:ascii="Times New Roman" w:eastAsia="Times New Roman" w:hAnsi="Times New Roman" w:cs="Times New Roman"/>
          <w:sz w:val="28"/>
          <w:szCs w:val="28"/>
          <w:lang w:val="ru-RU" w:eastAsia="ru-RU"/>
        </w:rPr>
        <w:t>:</w:t>
      </w:r>
    </w:p>
    <w:p w14:paraId="7284AA15"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rPr>
      </w:pPr>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забезпеченню</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вчасного</w:t>
      </w:r>
      <w:proofErr w:type="spellEnd"/>
      <w:r w:rsidRPr="00DD540D">
        <w:rPr>
          <w:rFonts w:ascii="Times New Roman" w:eastAsia="Times New Roman" w:hAnsi="Times New Roman" w:cs="Times New Roman"/>
          <w:sz w:val="28"/>
          <w:szCs w:val="28"/>
          <w:lang w:val="ru-RU" w:eastAsia="ru-RU"/>
        </w:rPr>
        <w:t xml:space="preserve"> та </w:t>
      </w:r>
      <w:proofErr w:type="spellStart"/>
      <w:r w:rsidRPr="00DD540D">
        <w:rPr>
          <w:rFonts w:ascii="Times New Roman" w:eastAsia="Times New Roman" w:hAnsi="Times New Roman" w:cs="Times New Roman"/>
          <w:sz w:val="28"/>
          <w:szCs w:val="28"/>
          <w:lang w:val="ru-RU" w:eastAsia="ru-RU"/>
        </w:rPr>
        <w:t>безперебійного</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медичного</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обслуговування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населення</w:t>
      </w:r>
      <w:proofErr w:type="spellEnd"/>
      <w:r w:rsidRPr="00DD540D">
        <w:rPr>
          <w:rFonts w:ascii="Times New Roman" w:eastAsia="Times New Roman" w:hAnsi="Times New Roman" w:cs="Times New Roman"/>
          <w:sz w:val="28"/>
          <w:szCs w:val="28"/>
          <w:lang w:val="ru-RU" w:eastAsia="ru-RU"/>
        </w:rPr>
        <w:t>;</w:t>
      </w:r>
    </w:p>
    <w:p w14:paraId="667DE189"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покращенню</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якості</w:t>
      </w:r>
      <w:proofErr w:type="spellEnd"/>
      <w:r w:rsidRPr="00DD540D">
        <w:rPr>
          <w:rFonts w:ascii="Times New Roman" w:eastAsia="Times New Roman" w:hAnsi="Times New Roman" w:cs="Times New Roman"/>
          <w:sz w:val="28"/>
          <w:szCs w:val="28"/>
          <w:lang w:val="ru-RU" w:eastAsia="ru-RU"/>
        </w:rPr>
        <w:t xml:space="preserve"> та </w:t>
      </w:r>
      <w:proofErr w:type="spellStart"/>
      <w:r w:rsidRPr="00DD540D">
        <w:rPr>
          <w:rFonts w:ascii="Times New Roman" w:eastAsia="Times New Roman" w:hAnsi="Times New Roman" w:cs="Times New Roman"/>
          <w:sz w:val="28"/>
          <w:szCs w:val="28"/>
          <w:lang w:val="ru-RU" w:eastAsia="ru-RU"/>
        </w:rPr>
        <w:t>ефективності</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надання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лікувально-профілактичної</w:t>
      </w:r>
      <w:proofErr w:type="spellEnd"/>
      <w:r w:rsidRPr="00DD540D">
        <w:rPr>
          <w:rFonts w:ascii="Times New Roman" w:eastAsia="Times New Roman" w:hAnsi="Times New Roman" w:cs="Times New Roman"/>
          <w:sz w:val="28"/>
          <w:szCs w:val="28"/>
          <w:lang w:val="uk-UA" w:eastAsia="ru-RU"/>
        </w:rPr>
        <w:t xml:space="preserve"> </w:t>
      </w:r>
      <w:proofErr w:type="spellStart"/>
      <w:r w:rsidRPr="00DD540D">
        <w:rPr>
          <w:rFonts w:ascii="Times New Roman" w:eastAsia="Times New Roman" w:hAnsi="Times New Roman" w:cs="Times New Roman"/>
          <w:sz w:val="28"/>
          <w:szCs w:val="28"/>
          <w:lang w:val="ru-RU" w:eastAsia="ru-RU"/>
        </w:rPr>
        <w:t>допомоги</w:t>
      </w:r>
      <w:proofErr w:type="spellEnd"/>
      <w:r w:rsidRPr="00DD540D">
        <w:rPr>
          <w:rFonts w:ascii="Times New Roman" w:eastAsia="Times New Roman" w:hAnsi="Times New Roman" w:cs="Times New Roman"/>
          <w:sz w:val="28"/>
          <w:szCs w:val="28"/>
          <w:lang w:val="ru-RU" w:eastAsia="ru-RU"/>
        </w:rPr>
        <w:t>;</w:t>
      </w:r>
    </w:p>
    <w:p w14:paraId="064232FE"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rPr>
      </w:pPr>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зниженню</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рівня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захворюваності</w:t>
      </w:r>
      <w:proofErr w:type="spellEnd"/>
      <w:r w:rsidRPr="00DD540D">
        <w:rPr>
          <w:rFonts w:ascii="Times New Roman" w:eastAsia="Times New Roman" w:hAnsi="Times New Roman" w:cs="Times New Roman"/>
          <w:sz w:val="28"/>
          <w:szCs w:val="28"/>
          <w:lang w:val="ru-RU" w:eastAsia="ru-RU"/>
        </w:rPr>
        <w:t xml:space="preserve"> та </w:t>
      </w:r>
      <w:proofErr w:type="spellStart"/>
      <w:r w:rsidRPr="00DD540D">
        <w:rPr>
          <w:rFonts w:ascii="Times New Roman" w:eastAsia="Times New Roman" w:hAnsi="Times New Roman" w:cs="Times New Roman"/>
          <w:sz w:val="28"/>
          <w:szCs w:val="28"/>
          <w:lang w:val="ru-RU" w:eastAsia="ru-RU"/>
        </w:rPr>
        <w:t>смертності</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населення</w:t>
      </w:r>
      <w:proofErr w:type="spellEnd"/>
      <w:r w:rsidRPr="00DD540D">
        <w:rPr>
          <w:rFonts w:ascii="Times New Roman" w:eastAsia="Times New Roman" w:hAnsi="Times New Roman" w:cs="Times New Roman"/>
          <w:sz w:val="28"/>
          <w:szCs w:val="28"/>
          <w:lang w:val="ru-RU" w:eastAsia="ru-RU"/>
        </w:rPr>
        <w:t>;</w:t>
      </w:r>
    </w:p>
    <w:p w14:paraId="34AAF52B"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rPr>
      </w:pPr>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покращенню</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матеріально-технічної</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бази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підприємства</w:t>
      </w:r>
      <w:proofErr w:type="spellEnd"/>
      <w:r w:rsidRPr="00DD540D">
        <w:rPr>
          <w:rFonts w:ascii="Times New Roman" w:eastAsia="Times New Roman" w:hAnsi="Times New Roman" w:cs="Times New Roman"/>
          <w:sz w:val="28"/>
          <w:szCs w:val="28"/>
          <w:lang w:val="ru-RU" w:eastAsia="ru-RU"/>
        </w:rPr>
        <w:t>;</w:t>
      </w:r>
    </w:p>
    <w:p w14:paraId="1D8C439F"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rPr>
      </w:pPr>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підвищенню</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укомплектованості</w:t>
      </w:r>
      <w:proofErr w:type="spellEnd"/>
      <w:r w:rsidRPr="00DD540D">
        <w:rPr>
          <w:rFonts w:ascii="Times New Roman" w:eastAsia="Times New Roman" w:hAnsi="Times New Roman" w:cs="Times New Roman"/>
          <w:sz w:val="28"/>
          <w:szCs w:val="28"/>
          <w:lang w:val="ru-RU" w:eastAsia="ru-RU"/>
        </w:rPr>
        <w:t xml:space="preserve"> закладу </w:t>
      </w:r>
      <w:proofErr w:type="spellStart"/>
      <w:r w:rsidRPr="00DD540D">
        <w:rPr>
          <w:rFonts w:ascii="Times New Roman" w:eastAsia="Times New Roman" w:hAnsi="Times New Roman" w:cs="Times New Roman"/>
          <w:sz w:val="28"/>
          <w:szCs w:val="28"/>
          <w:lang w:val="ru-RU" w:eastAsia="ru-RU"/>
        </w:rPr>
        <w:t>кваліфікованими</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медичними</w:t>
      </w:r>
      <w:proofErr w:type="spellEnd"/>
      <w:r w:rsidRPr="00DD540D">
        <w:rPr>
          <w:rFonts w:ascii="Times New Roman" w:eastAsia="Times New Roman" w:hAnsi="Times New Roman" w:cs="Times New Roman"/>
          <w:sz w:val="28"/>
          <w:szCs w:val="28"/>
          <w:lang w:val="uk-UA" w:eastAsia="ru-RU"/>
        </w:rPr>
        <w:t xml:space="preserve"> </w:t>
      </w:r>
      <w:r w:rsidRPr="00DD540D">
        <w:rPr>
          <w:rFonts w:ascii="Times New Roman" w:eastAsia="Times New Roman" w:hAnsi="Times New Roman" w:cs="Times New Roman"/>
          <w:sz w:val="28"/>
          <w:szCs w:val="28"/>
          <w:lang w:val="ru-RU" w:eastAsia="ru-RU"/>
        </w:rPr>
        <w:t>кадрами;</w:t>
      </w:r>
    </w:p>
    <w:p w14:paraId="290AEBCD" w14:textId="77777777" w:rsidR="00DD540D" w:rsidRPr="00DD540D" w:rsidRDefault="00DD540D" w:rsidP="00DD540D">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ru-RU"/>
        </w:rPr>
      </w:pPr>
      <w:r w:rsidRPr="00DD540D">
        <w:rPr>
          <w:rFonts w:ascii="Times New Roman" w:eastAsia="Times New Roman" w:hAnsi="Times New Roman" w:cs="Times New Roman"/>
          <w:sz w:val="28"/>
          <w:szCs w:val="28"/>
          <w:lang w:val="ru-RU" w:eastAsia="ru-RU"/>
        </w:rPr>
        <w:t>-</w:t>
      </w:r>
      <w:r w:rsidRPr="00DD540D">
        <w:rPr>
          <w:rFonts w:ascii="Times New Roman" w:eastAsia="Times New Roman" w:hAnsi="Times New Roman" w:cs="Times New Roman"/>
          <w:sz w:val="28"/>
          <w:szCs w:val="28"/>
          <w:lang w:val="uk-UA" w:eastAsia="ru-RU"/>
        </w:rPr>
        <w:t xml:space="preserve"> </w:t>
      </w:r>
      <w:proofErr w:type="spellStart"/>
      <w:r w:rsidRPr="00DD540D">
        <w:rPr>
          <w:rFonts w:ascii="Times New Roman" w:eastAsia="Times New Roman" w:hAnsi="Times New Roman" w:cs="Times New Roman"/>
          <w:sz w:val="28"/>
          <w:szCs w:val="28"/>
          <w:lang w:val="ru-RU" w:eastAsia="ru-RU"/>
        </w:rPr>
        <w:t>забезпеченню</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своєчасності</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розрахунків</w:t>
      </w:r>
      <w:proofErr w:type="spellEnd"/>
      <w:r w:rsidRPr="00DD540D">
        <w:rPr>
          <w:rFonts w:ascii="Times New Roman" w:eastAsia="Times New Roman" w:hAnsi="Times New Roman" w:cs="Times New Roman"/>
          <w:sz w:val="28"/>
          <w:szCs w:val="28"/>
          <w:lang w:val="ru-RU" w:eastAsia="ru-RU"/>
        </w:rPr>
        <w:t xml:space="preserve"> та </w:t>
      </w:r>
      <w:proofErr w:type="spellStart"/>
      <w:r w:rsidRPr="00DD540D">
        <w:rPr>
          <w:rFonts w:ascii="Times New Roman" w:eastAsia="Times New Roman" w:hAnsi="Times New Roman" w:cs="Times New Roman"/>
          <w:sz w:val="28"/>
          <w:szCs w:val="28"/>
          <w:lang w:val="ru-RU" w:eastAsia="ru-RU"/>
        </w:rPr>
        <w:t>недопущення</w:t>
      </w:r>
      <w:proofErr w:type="spellEnd"/>
      <w:r w:rsidRPr="00DD540D">
        <w:rPr>
          <w:rFonts w:ascii="Times New Roman" w:eastAsia="Times New Roman" w:hAnsi="Times New Roman" w:cs="Times New Roman"/>
          <w:sz w:val="28"/>
          <w:szCs w:val="28"/>
          <w:lang w:val="ru-RU" w:eastAsia="ru-RU"/>
        </w:rPr>
        <w:t xml:space="preserve"> </w:t>
      </w:r>
      <w:proofErr w:type="spellStart"/>
      <w:r w:rsidRPr="00DD540D">
        <w:rPr>
          <w:rFonts w:ascii="Times New Roman" w:eastAsia="Times New Roman" w:hAnsi="Times New Roman" w:cs="Times New Roman"/>
          <w:sz w:val="28"/>
          <w:szCs w:val="28"/>
          <w:lang w:val="ru-RU" w:eastAsia="ru-RU"/>
        </w:rPr>
        <w:t>виникнення</w:t>
      </w:r>
      <w:proofErr w:type="spellEnd"/>
      <w:r w:rsidRPr="00DD540D">
        <w:rPr>
          <w:rFonts w:ascii="Times New Roman" w:eastAsia="Times New Roman" w:hAnsi="Times New Roman" w:cs="Times New Roman"/>
          <w:sz w:val="28"/>
          <w:szCs w:val="28"/>
          <w:lang w:val="uk-UA" w:eastAsia="ru-RU"/>
        </w:rPr>
        <w:t xml:space="preserve"> </w:t>
      </w:r>
      <w:proofErr w:type="spellStart"/>
      <w:r w:rsidRPr="00DD540D">
        <w:rPr>
          <w:rFonts w:ascii="Times New Roman" w:eastAsia="Times New Roman" w:hAnsi="Times New Roman" w:cs="Times New Roman"/>
          <w:sz w:val="28"/>
          <w:szCs w:val="28"/>
          <w:lang w:val="ru-RU" w:eastAsia="ru-RU"/>
        </w:rPr>
        <w:t>заборгованості</w:t>
      </w:r>
      <w:proofErr w:type="spellEnd"/>
      <w:r w:rsidRPr="00DD540D">
        <w:rPr>
          <w:rFonts w:ascii="Times New Roman" w:eastAsia="Times New Roman" w:hAnsi="Times New Roman" w:cs="Times New Roman"/>
          <w:sz w:val="28"/>
          <w:szCs w:val="28"/>
          <w:lang w:val="uk-UA" w:eastAsia="ru-RU"/>
        </w:rPr>
        <w:t xml:space="preserve"> </w:t>
      </w:r>
      <w:proofErr w:type="spellStart"/>
      <w:r w:rsidRPr="00DD540D">
        <w:rPr>
          <w:rFonts w:ascii="Times New Roman" w:eastAsia="Times New Roman" w:hAnsi="Times New Roman" w:cs="Times New Roman"/>
          <w:sz w:val="28"/>
          <w:szCs w:val="28"/>
          <w:lang w:val="ru-RU" w:eastAsia="ru-RU"/>
        </w:rPr>
        <w:t>підприємства</w:t>
      </w:r>
      <w:proofErr w:type="spellEnd"/>
      <w:r w:rsidRPr="00DD540D">
        <w:rPr>
          <w:rFonts w:ascii="Times New Roman" w:eastAsia="Times New Roman" w:hAnsi="Times New Roman" w:cs="Times New Roman"/>
          <w:sz w:val="28"/>
          <w:szCs w:val="28"/>
          <w:lang w:val="ru-RU" w:eastAsia="ru-RU"/>
        </w:rPr>
        <w:t>.</w:t>
      </w:r>
    </w:p>
    <w:p w14:paraId="2304E46D" w14:textId="77777777" w:rsidR="00DD540D" w:rsidRPr="00DD540D" w:rsidRDefault="00DD540D" w:rsidP="00DD540D">
      <w:pPr>
        <w:shd w:val="clear" w:color="auto" w:fill="FFFFFF"/>
        <w:spacing w:after="0" w:line="240" w:lineRule="auto"/>
        <w:jc w:val="center"/>
        <w:textAlignment w:val="baseline"/>
        <w:rPr>
          <w:rFonts w:ascii="Times New Roman" w:eastAsia="Times New Roman" w:hAnsi="Times New Roman" w:cs="Times New Roman"/>
          <w:color w:val="373737"/>
          <w:sz w:val="28"/>
          <w:szCs w:val="28"/>
          <w:lang w:val="ru-RU" w:eastAsia="ru-RU"/>
        </w:rPr>
      </w:pPr>
    </w:p>
    <w:p w14:paraId="0DBBF1FB" w14:textId="77777777" w:rsidR="00DD540D" w:rsidRPr="00DD540D" w:rsidRDefault="00DD540D" w:rsidP="00DD540D">
      <w:pPr>
        <w:shd w:val="clear" w:color="auto" w:fill="FFFFFF"/>
        <w:spacing w:after="0" w:line="240" w:lineRule="auto"/>
        <w:jc w:val="center"/>
        <w:textAlignment w:val="baseline"/>
        <w:rPr>
          <w:rFonts w:ascii="Times New Roman" w:eastAsia="Times New Roman" w:hAnsi="Times New Roman" w:cs="Times New Roman"/>
          <w:sz w:val="28"/>
          <w:szCs w:val="28"/>
          <w:lang w:val="ru-RU" w:eastAsia="ru-RU"/>
        </w:rPr>
      </w:pPr>
      <w:r w:rsidRPr="00DD540D">
        <w:rPr>
          <w:rFonts w:ascii="Times New Roman" w:eastAsia="Times New Roman" w:hAnsi="Times New Roman" w:cs="Times New Roman"/>
          <w:b/>
          <w:bCs/>
          <w:sz w:val="28"/>
          <w:szCs w:val="28"/>
          <w:lang w:val="uk-UA" w:eastAsia="ru-RU"/>
        </w:rPr>
        <w:t>9</w:t>
      </w:r>
      <w:r w:rsidRPr="00DD540D">
        <w:rPr>
          <w:rFonts w:ascii="Times New Roman" w:eastAsia="Times New Roman" w:hAnsi="Times New Roman" w:cs="Times New Roman"/>
          <w:b/>
          <w:bCs/>
          <w:sz w:val="28"/>
          <w:szCs w:val="28"/>
          <w:lang w:val="ru-RU" w:eastAsia="ru-RU"/>
        </w:rPr>
        <w:t>.</w:t>
      </w:r>
      <w:r w:rsidRPr="00DD540D">
        <w:rPr>
          <w:rFonts w:ascii="Times New Roman" w:eastAsia="Times New Roman" w:hAnsi="Times New Roman" w:cs="Times New Roman"/>
          <w:b/>
          <w:bCs/>
          <w:sz w:val="28"/>
          <w:szCs w:val="28"/>
          <w:lang w:val="uk-UA" w:eastAsia="ru-RU"/>
        </w:rPr>
        <w:t xml:space="preserve"> </w:t>
      </w:r>
      <w:proofErr w:type="spellStart"/>
      <w:r w:rsidRPr="00DD540D">
        <w:rPr>
          <w:rFonts w:ascii="Times New Roman" w:eastAsia="Times New Roman" w:hAnsi="Times New Roman" w:cs="Times New Roman"/>
          <w:b/>
          <w:bCs/>
          <w:sz w:val="28"/>
          <w:szCs w:val="28"/>
          <w:lang w:val="ru-RU" w:eastAsia="ru-RU"/>
        </w:rPr>
        <w:t>Координація</w:t>
      </w:r>
      <w:proofErr w:type="spellEnd"/>
      <w:r w:rsidRPr="00DD540D">
        <w:rPr>
          <w:rFonts w:ascii="Times New Roman" w:eastAsia="Times New Roman" w:hAnsi="Times New Roman" w:cs="Times New Roman"/>
          <w:b/>
          <w:bCs/>
          <w:sz w:val="28"/>
          <w:szCs w:val="28"/>
          <w:lang w:val="ru-RU" w:eastAsia="ru-RU"/>
        </w:rPr>
        <w:t xml:space="preserve"> та контроль за </w:t>
      </w:r>
      <w:proofErr w:type="spellStart"/>
      <w:r w:rsidRPr="00DD540D">
        <w:rPr>
          <w:rFonts w:ascii="Times New Roman" w:eastAsia="Times New Roman" w:hAnsi="Times New Roman" w:cs="Times New Roman"/>
          <w:b/>
          <w:bCs/>
          <w:sz w:val="28"/>
          <w:szCs w:val="28"/>
          <w:lang w:val="ru-RU" w:eastAsia="ru-RU"/>
        </w:rPr>
        <w:t>виконанням</w:t>
      </w:r>
      <w:proofErr w:type="spellEnd"/>
      <w:r w:rsidRPr="00DD540D">
        <w:rPr>
          <w:rFonts w:ascii="Times New Roman" w:eastAsia="Times New Roman" w:hAnsi="Times New Roman" w:cs="Times New Roman"/>
          <w:b/>
          <w:bCs/>
          <w:sz w:val="28"/>
          <w:szCs w:val="28"/>
          <w:lang w:val="ru-RU" w:eastAsia="ru-RU"/>
        </w:rPr>
        <w:t xml:space="preserve"> </w:t>
      </w:r>
      <w:proofErr w:type="spellStart"/>
      <w:r w:rsidRPr="00DD540D">
        <w:rPr>
          <w:rFonts w:ascii="Times New Roman" w:eastAsia="Times New Roman" w:hAnsi="Times New Roman" w:cs="Times New Roman"/>
          <w:b/>
          <w:bCs/>
          <w:sz w:val="28"/>
          <w:szCs w:val="28"/>
          <w:lang w:val="ru-RU" w:eastAsia="ru-RU"/>
        </w:rPr>
        <w:t>Програми</w:t>
      </w:r>
      <w:proofErr w:type="spellEnd"/>
    </w:p>
    <w:p w14:paraId="7E3EEF7D" w14:textId="77777777" w:rsidR="00DD540D" w:rsidRPr="00DD540D" w:rsidRDefault="00DD540D" w:rsidP="00DD540D">
      <w:pPr>
        <w:spacing w:after="0" w:line="240" w:lineRule="auto"/>
        <w:ind w:firstLine="567"/>
        <w:jc w:val="both"/>
        <w:rPr>
          <w:rFonts w:ascii="Times New Roman" w:eastAsia="Calibri" w:hAnsi="Times New Roman" w:cs="Times New Roman"/>
          <w:sz w:val="28"/>
          <w:szCs w:val="28"/>
          <w:lang w:val="uk-UA"/>
        </w:rPr>
      </w:pPr>
      <w:proofErr w:type="spellStart"/>
      <w:r w:rsidRPr="00DD540D">
        <w:rPr>
          <w:rFonts w:ascii="Times New Roman" w:eastAsia="Calibri" w:hAnsi="Times New Roman" w:cs="Times New Roman"/>
          <w:sz w:val="28"/>
          <w:szCs w:val="28"/>
          <w:lang w:val="ru-RU"/>
        </w:rPr>
        <w:t>Загальний</w:t>
      </w:r>
      <w:proofErr w:type="spellEnd"/>
      <w:r w:rsidRPr="00DD540D">
        <w:rPr>
          <w:rFonts w:ascii="Times New Roman" w:eastAsia="Calibri" w:hAnsi="Times New Roman" w:cs="Times New Roman"/>
          <w:sz w:val="28"/>
          <w:szCs w:val="28"/>
          <w:lang w:val="ru-RU"/>
        </w:rPr>
        <w:t xml:space="preserve"> контроль за ходом </w:t>
      </w:r>
      <w:proofErr w:type="spellStart"/>
      <w:r w:rsidRPr="00DD540D">
        <w:rPr>
          <w:rFonts w:ascii="Times New Roman" w:eastAsia="Calibri" w:hAnsi="Times New Roman" w:cs="Times New Roman"/>
          <w:sz w:val="28"/>
          <w:szCs w:val="28"/>
          <w:lang w:val="ru-RU"/>
        </w:rPr>
        <w:t>реалізації</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Програми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здійснюватиметься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міською</w:t>
      </w:r>
      <w:proofErr w:type="spellEnd"/>
      <w:r w:rsidRPr="00DD540D">
        <w:rPr>
          <w:rFonts w:ascii="Times New Roman" w:eastAsia="Calibri" w:hAnsi="Times New Roman" w:cs="Times New Roman"/>
          <w:sz w:val="28"/>
          <w:szCs w:val="28"/>
          <w:lang w:val="ru-RU"/>
        </w:rPr>
        <w:t xml:space="preserve"> радою, </w:t>
      </w:r>
      <w:proofErr w:type="spellStart"/>
      <w:r w:rsidRPr="00DD540D">
        <w:rPr>
          <w:rFonts w:ascii="Times New Roman" w:eastAsia="Calibri" w:hAnsi="Times New Roman" w:cs="Times New Roman"/>
          <w:sz w:val="28"/>
          <w:szCs w:val="28"/>
          <w:lang w:val="ru-RU"/>
        </w:rPr>
        <w:t>поточна</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координація</w:t>
      </w:r>
      <w:proofErr w:type="spellEnd"/>
      <w:r w:rsidRPr="00DD540D">
        <w:rPr>
          <w:rFonts w:ascii="Times New Roman" w:eastAsia="Calibri" w:hAnsi="Times New Roman" w:cs="Times New Roman"/>
          <w:sz w:val="28"/>
          <w:szCs w:val="28"/>
          <w:lang w:val="ru-RU"/>
        </w:rPr>
        <w:t xml:space="preserve"> та контроль за </w:t>
      </w:r>
      <w:proofErr w:type="spellStart"/>
      <w:r w:rsidRPr="00DD540D">
        <w:rPr>
          <w:rFonts w:ascii="Times New Roman" w:eastAsia="Calibri" w:hAnsi="Times New Roman" w:cs="Times New Roman"/>
          <w:sz w:val="28"/>
          <w:szCs w:val="28"/>
          <w:lang w:val="ru-RU"/>
        </w:rPr>
        <w:t>виконанням</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заходів</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Програми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їх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моніторинг</w:t>
      </w:r>
      <w:proofErr w:type="spellEnd"/>
      <w:r w:rsidRPr="00DD540D">
        <w:rPr>
          <w:rFonts w:ascii="Times New Roman" w:eastAsia="Calibri" w:hAnsi="Times New Roman" w:cs="Times New Roman"/>
          <w:sz w:val="28"/>
          <w:szCs w:val="28"/>
          <w:lang w:val="ru-RU"/>
        </w:rPr>
        <w:t xml:space="preserve"> та </w:t>
      </w:r>
      <w:proofErr w:type="spellStart"/>
      <w:r w:rsidRPr="00DD540D">
        <w:rPr>
          <w:rFonts w:ascii="Times New Roman" w:eastAsia="Calibri" w:hAnsi="Times New Roman" w:cs="Times New Roman"/>
          <w:sz w:val="28"/>
          <w:szCs w:val="28"/>
          <w:lang w:val="ru-RU"/>
        </w:rPr>
        <w:t>оцінка</w:t>
      </w:r>
      <w:proofErr w:type="spellEnd"/>
      <w:r w:rsidRPr="00DD540D">
        <w:rPr>
          <w:rFonts w:ascii="Times New Roman" w:eastAsia="Calibri" w:hAnsi="Times New Roman" w:cs="Times New Roman"/>
          <w:sz w:val="28"/>
          <w:szCs w:val="28"/>
          <w:lang w:val="ru-RU"/>
        </w:rPr>
        <w:t xml:space="preserve"> за </w:t>
      </w:r>
      <w:proofErr w:type="spellStart"/>
      <w:r w:rsidRPr="00DD540D">
        <w:rPr>
          <w:rFonts w:ascii="Times New Roman" w:eastAsia="Calibri" w:hAnsi="Times New Roman" w:cs="Times New Roman"/>
          <w:sz w:val="28"/>
          <w:szCs w:val="28"/>
          <w:lang w:val="ru-RU"/>
        </w:rPr>
        <w:t>визначенням</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переліком</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індикаторів</w:t>
      </w:r>
      <w:proofErr w:type="spellEnd"/>
      <w:r w:rsidRPr="00DD540D">
        <w:rPr>
          <w:rFonts w:ascii="Times New Roman" w:eastAsia="Calibri" w:hAnsi="Times New Roman" w:cs="Times New Roman"/>
          <w:sz w:val="28"/>
          <w:szCs w:val="28"/>
          <w:lang w:val="ru-RU"/>
        </w:rPr>
        <w:t xml:space="preserve"> – КНП «</w:t>
      </w:r>
      <w:r w:rsidRPr="00DD540D">
        <w:rPr>
          <w:rFonts w:ascii="Times New Roman" w:eastAsia="Calibri" w:hAnsi="Times New Roman" w:cs="Times New Roman"/>
          <w:sz w:val="28"/>
          <w:szCs w:val="28"/>
          <w:lang w:val="uk-UA"/>
        </w:rPr>
        <w:t>Новодністровська міська поліклініка</w:t>
      </w:r>
      <w:r w:rsidRPr="00DD540D">
        <w:rPr>
          <w:rFonts w:ascii="Times New Roman" w:eastAsia="Calibri" w:hAnsi="Times New Roman" w:cs="Times New Roman"/>
          <w:sz w:val="28"/>
          <w:szCs w:val="28"/>
          <w:lang w:val="ru-RU"/>
        </w:rPr>
        <w:t>».</w:t>
      </w:r>
    </w:p>
    <w:p w14:paraId="4F768F49" w14:textId="77777777" w:rsidR="00DD540D" w:rsidRPr="00DD540D" w:rsidRDefault="00DD540D" w:rsidP="00DD540D">
      <w:pPr>
        <w:spacing w:after="0" w:line="240" w:lineRule="auto"/>
        <w:ind w:firstLine="567"/>
        <w:jc w:val="both"/>
        <w:rPr>
          <w:rFonts w:ascii="Times New Roman" w:eastAsia="Calibri" w:hAnsi="Times New Roman" w:cs="Times New Roman"/>
          <w:sz w:val="28"/>
          <w:szCs w:val="28"/>
          <w:lang w:val="uk-UA"/>
        </w:rPr>
      </w:pPr>
      <w:r w:rsidRPr="00DD540D">
        <w:rPr>
          <w:rFonts w:ascii="Times New Roman" w:eastAsia="Calibri" w:hAnsi="Times New Roman" w:cs="Times New Roman"/>
          <w:sz w:val="28"/>
          <w:szCs w:val="28"/>
          <w:lang w:val="uk-UA"/>
        </w:rPr>
        <w:t>КНП «Новодністровська міська поліклініка» звітує про хід і виконання заходів Програми щороку на сесії міської ради.</w:t>
      </w:r>
    </w:p>
    <w:p w14:paraId="1263CD8C" w14:textId="77777777" w:rsidR="00DD540D" w:rsidRPr="00DD540D" w:rsidRDefault="00DD540D" w:rsidP="00DD540D">
      <w:pPr>
        <w:spacing w:after="0" w:line="240" w:lineRule="auto"/>
        <w:jc w:val="both"/>
        <w:rPr>
          <w:rFonts w:ascii="Times New Roman" w:eastAsia="Calibri" w:hAnsi="Times New Roman" w:cs="Times New Roman"/>
          <w:sz w:val="28"/>
          <w:szCs w:val="28"/>
          <w:lang w:val="uk-UA" w:eastAsia="uk-UA"/>
        </w:rPr>
      </w:pPr>
    </w:p>
    <w:p w14:paraId="19D12829" w14:textId="77777777" w:rsidR="00DD540D" w:rsidRPr="00DD540D" w:rsidRDefault="00DD540D" w:rsidP="00DD540D">
      <w:pPr>
        <w:shd w:val="clear" w:color="auto" w:fill="FFFFFF"/>
        <w:spacing w:after="0" w:line="240" w:lineRule="auto"/>
        <w:jc w:val="center"/>
        <w:rPr>
          <w:rFonts w:ascii="Times New Roman" w:eastAsia="Calibri" w:hAnsi="Times New Roman" w:cs="Times New Roman"/>
          <w:b/>
          <w:bCs/>
          <w:sz w:val="28"/>
          <w:szCs w:val="28"/>
          <w:lang w:val="uk-UA"/>
        </w:rPr>
      </w:pPr>
      <w:r w:rsidRPr="00DD540D">
        <w:rPr>
          <w:rFonts w:ascii="Times New Roman" w:eastAsia="Calibri" w:hAnsi="Times New Roman" w:cs="Times New Roman"/>
          <w:b/>
          <w:bCs/>
          <w:sz w:val="28"/>
          <w:szCs w:val="28"/>
          <w:lang w:val="uk-UA"/>
        </w:rPr>
        <w:t>10. Прикінцеві положення</w:t>
      </w:r>
    </w:p>
    <w:p w14:paraId="07FE7E7F" w14:textId="77777777" w:rsidR="00DD540D" w:rsidRPr="00DD540D" w:rsidRDefault="00DD540D" w:rsidP="00DD540D">
      <w:pPr>
        <w:shd w:val="clear" w:color="auto" w:fill="FFFFFF"/>
        <w:spacing w:after="0" w:line="240" w:lineRule="auto"/>
        <w:ind w:firstLine="540"/>
        <w:jc w:val="both"/>
        <w:rPr>
          <w:rFonts w:ascii="Times New Roman" w:eastAsia="Calibri" w:hAnsi="Times New Roman" w:cs="Times New Roman"/>
          <w:sz w:val="28"/>
          <w:szCs w:val="28"/>
          <w:lang w:val="ru-RU"/>
        </w:rPr>
      </w:pPr>
      <w:r w:rsidRPr="00DD540D">
        <w:rPr>
          <w:rFonts w:ascii="Times New Roman" w:eastAsia="Calibri" w:hAnsi="Times New Roman" w:cs="Times New Roman"/>
          <w:sz w:val="28"/>
          <w:szCs w:val="28"/>
          <w:lang w:val="uk-UA"/>
        </w:rPr>
        <w:t xml:space="preserve">Програма визначає мету, завдання і шляхи розвитку вторинної медичної  допомоги громади міста Новодністровськ на 2021-2023 роки, враховуючи стратегічні завдання та прогнозовані обсяги фінансового забезпечення.  </w:t>
      </w:r>
      <w:proofErr w:type="spellStart"/>
      <w:r w:rsidRPr="00DD540D">
        <w:rPr>
          <w:rFonts w:ascii="Times New Roman" w:eastAsia="Calibri" w:hAnsi="Times New Roman" w:cs="Times New Roman"/>
          <w:sz w:val="28"/>
          <w:szCs w:val="28"/>
          <w:lang w:val="ru-RU"/>
        </w:rPr>
        <w:t>Програма</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має</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відкритий</w:t>
      </w:r>
      <w:proofErr w:type="spellEnd"/>
      <w:r w:rsidRPr="00DD540D">
        <w:rPr>
          <w:rFonts w:ascii="Times New Roman" w:eastAsia="Calibri" w:hAnsi="Times New Roman" w:cs="Times New Roman"/>
          <w:sz w:val="28"/>
          <w:szCs w:val="28"/>
          <w:lang w:val="ru-RU"/>
        </w:rPr>
        <w:t xml:space="preserve"> характер і </w:t>
      </w:r>
      <w:proofErr w:type="spellStart"/>
      <w:r w:rsidRPr="00DD540D">
        <w:rPr>
          <w:rFonts w:ascii="Times New Roman" w:eastAsia="Calibri" w:hAnsi="Times New Roman" w:cs="Times New Roman"/>
          <w:sz w:val="28"/>
          <w:szCs w:val="28"/>
          <w:lang w:val="ru-RU"/>
        </w:rPr>
        <w:t>може</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доповнюватись</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змінюватись</w:t>
      </w:r>
      <w:proofErr w:type="spellEnd"/>
      <w:r w:rsidRPr="00DD540D">
        <w:rPr>
          <w:rFonts w:ascii="Times New Roman" w:eastAsia="Calibri" w:hAnsi="Times New Roman" w:cs="Times New Roman"/>
          <w:sz w:val="28"/>
          <w:szCs w:val="28"/>
          <w:lang w:val="ru-RU"/>
        </w:rPr>
        <w:t xml:space="preserve">) в </w:t>
      </w:r>
      <w:proofErr w:type="spellStart"/>
      <w:r w:rsidRPr="00DD540D">
        <w:rPr>
          <w:rFonts w:ascii="Times New Roman" w:eastAsia="Calibri" w:hAnsi="Times New Roman" w:cs="Times New Roman"/>
          <w:sz w:val="28"/>
          <w:szCs w:val="28"/>
          <w:lang w:val="ru-RU"/>
        </w:rPr>
        <w:t>установленому</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чинним</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законодавством</w:t>
      </w:r>
      <w:proofErr w:type="spellEnd"/>
      <w:r w:rsidRPr="00DD540D">
        <w:rPr>
          <w:rFonts w:ascii="Times New Roman" w:eastAsia="Calibri" w:hAnsi="Times New Roman" w:cs="Times New Roman"/>
          <w:sz w:val="28"/>
          <w:szCs w:val="28"/>
          <w:lang w:val="ru-RU"/>
        </w:rPr>
        <w:t xml:space="preserve"> порядку в </w:t>
      </w:r>
      <w:proofErr w:type="spellStart"/>
      <w:r w:rsidRPr="00DD540D">
        <w:rPr>
          <w:rFonts w:ascii="Times New Roman" w:eastAsia="Calibri" w:hAnsi="Times New Roman" w:cs="Times New Roman"/>
          <w:sz w:val="28"/>
          <w:szCs w:val="28"/>
          <w:lang w:val="ru-RU"/>
        </w:rPr>
        <w:t>залежності</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від</w:t>
      </w:r>
      <w:proofErr w:type="spellEnd"/>
      <w:r w:rsidRPr="00DD540D">
        <w:rPr>
          <w:rFonts w:ascii="Times New Roman" w:eastAsia="Calibri" w:hAnsi="Times New Roman" w:cs="Times New Roman"/>
          <w:sz w:val="28"/>
          <w:szCs w:val="28"/>
          <w:lang w:val="ru-RU"/>
        </w:rPr>
        <w:t xml:space="preserve"> потреб поточного моменту (</w:t>
      </w:r>
      <w:proofErr w:type="spellStart"/>
      <w:r w:rsidRPr="00DD540D">
        <w:rPr>
          <w:rFonts w:ascii="Times New Roman" w:eastAsia="Calibri" w:hAnsi="Times New Roman" w:cs="Times New Roman"/>
          <w:sz w:val="28"/>
          <w:szCs w:val="28"/>
          <w:lang w:val="ru-RU"/>
        </w:rPr>
        <w:t>прийняття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нових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нормативних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актів</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затвердження</w:t>
      </w:r>
      <w:proofErr w:type="spellEnd"/>
      <w:r w:rsidRPr="00DD540D">
        <w:rPr>
          <w:rFonts w:ascii="Times New Roman" w:eastAsia="Calibri" w:hAnsi="Times New Roman" w:cs="Times New Roman"/>
          <w:sz w:val="28"/>
          <w:szCs w:val="28"/>
          <w:lang w:val="ru-RU"/>
        </w:rPr>
        <w:t xml:space="preserve"> та </w:t>
      </w:r>
      <w:proofErr w:type="spellStart"/>
      <w:r w:rsidRPr="00DD540D">
        <w:rPr>
          <w:rFonts w:ascii="Times New Roman" w:eastAsia="Calibri" w:hAnsi="Times New Roman" w:cs="Times New Roman"/>
          <w:sz w:val="28"/>
          <w:szCs w:val="28"/>
          <w:lang w:val="ru-RU"/>
        </w:rPr>
        <w:t>доповнення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регіональних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медичних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програм</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змінних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фінансово-господарських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можливостей</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громади</w:t>
      </w:r>
      <w:proofErr w:type="spellEnd"/>
      <w:r w:rsidRPr="00DD540D">
        <w:rPr>
          <w:rFonts w:ascii="Times New Roman" w:eastAsia="Calibri" w:hAnsi="Times New Roman" w:cs="Times New Roman"/>
          <w:sz w:val="28"/>
          <w:szCs w:val="28"/>
          <w:lang w:val="ru-RU"/>
        </w:rPr>
        <w:t>).</w:t>
      </w:r>
      <w:r w:rsidRPr="00DD540D">
        <w:rPr>
          <w:rFonts w:ascii="Times New Roman" w:eastAsia="Calibri" w:hAnsi="Times New Roman" w:cs="Times New Roman"/>
          <w:sz w:val="28"/>
          <w:szCs w:val="28"/>
          <w:lang w:val="uk-UA"/>
        </w:rPr>
        <w:t xml:space="preserve">  </w:t>
      </w:r>
      <w:proofErr w:type="spellStart"/>
      <w:r w:rsidRPr="00DD540D">
        <w:rPr>
          <w:rFonts w:ascii="Times New Roman" w:eastAsia="Calibri" w:hAnsi="Times New Roman" w:cs="Times New Roman"/>
          <w:sz w:val="28"/>
          <w:szCs w:val="28"/>
          <w:lang w:val="ru-RU"/>
        </w:rPr>
        <w:t>Програма</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розрахована</w:t>
      </w:r>
      <w:proofErr w:type="spellEnd"/>
      <w:r w:rsidRPr="00DD540D">
        <w:rPr>
          <w:rFonts w:ascii="Times New Roman" w:eastAsia="Calibri" w:hAnsi="Times New Roman" w:cs="Times New Roman"/>
          <w:sz w:val="28"/>
          <w:szCs w:val="28"/>
          <w:lang w:val="ru-RU"/>
        </w:rPr>
        <w:t xml:space="preserve"> на 3 роки, </w:t>
      </w:r>
      <w:proofErr w:type="spellStart"/>
      <w:r w:rsidRPr="00DD540D">
        <w:rPr>
          <w:rFonts w:ascii="Times New Roman" w:eastAsia="Calibri" w:hAnsi="Times New Roman" w:cs="Times New Roman"/>
          <w:sz w:val="28"/>
          <w:szCs w:val="28"/>
          <w:lang w:val="ru-RU"/>
        </w:rPr>
        <w:t>має</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завдання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які</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направлені</w:t>
      </w:r>
      <w:proofErr w:type="spellEnd"/>
      <w:r w:rsidRPr="00DD540D">
        <w:rPr>
          <w:rFonts w:ascii="Times New Roman" w:eastAsia="Calibri" w:hAnsi="Times New Roman" w:cs="Times New Roman"/>
          <w:sz w:val="28"/>
          <w:szCs w:val="28"/>
          <w:lang w:val="ru-RU"/>
        </w:rPr>
        <w:t xml:space="preserve"> на </w:t>
      </w:r>
      <w:proofErr w:type="spellStart"/>
      <w:r w:rsidRPr="00DD540D">
        <w:rPr>
          <w:rFonts w:ascii="Times New Roman" w:eastAsia="Calibri" w:hAnsi="Times New Roman" w:cs="Times New Roman"/>
          <w:sz w:val="28"/>
          <w:szCs w:val="28"/>
          <w:lang w:val="ru-RU"/>
        </w:rPr>
        <w:t>виконання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заходів</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Програми</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адаптованих</w:t>
      </w:r>
      <w:proofErr w:type="spellEnd"/>
      <w:r w:rsidRPr="00DD540D">
        <w:rPr>
          <w:rFonts w:ascii="Times New Roman" w:eastAsia="Calibri" w:hAnsi="Times New Roman" w:cs="Times New Roman"/>
          <w:sz w:val="28"/>
          <w:szCs w:val="28"/>
          <w:lang w:val="ru-RU"/>
        </w:rPr>
        <w:t xml:space="preserve"> до </w:t>
      </w:r>
      <w:proofErr w:type="spellStart"/>
      <w:r w:rsidRPr="00DD540D">
        <w:rPr>
          <w:rFonts w:ascii="Times New Roman" w:eastAsia="Calibri" w:hAnsi="Times New Roman" w:cs="Times New Roman"/>
          <w:sz w:val="28"/>
          <w:szCs w:val="28"/>
          <w:lang w:val="ru-RU"/>
        </w:rPr>
        <w:t>рівня</w:t>
      </w:r>
      <w:proofErr w:type="spellEnd"/>
      <w:r w:rsidRPr="00DD540D">
        <w:rPr>
          <w:rFonts w:ascii="Times New Roman" w:eastAsia="Calibri" w:hAnsi="Times New Roman" w:cs="Times New Roman"/>
          <w:sz w:val="28"/>
          <w:szCs w:val="28"/>
          <w:lang w:val="ru-RU"/>
        </w:rPr>
        <w:t xml:space="preserve"> потреб та </w:t>
      </w:r>
      <w:proofErr w:type="spellStart"/>
      <w:r w:rsidRPr="00DD540D">
        <w:rPr>
          <w:rFonts w:ascii="Times New Roman" w:eastAsia="Calibri" w:hAnsi="Times New Roman" w:cs="Times New Roman"/>
          <w:sz w:val="28"/>
          <w:szCs w:val="28"/>
          <w:lang w:val="ru-RU"/>
        </w:rPr>
        <w:t>можливостей</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міста</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реалізація</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Програми</w:t>
      </w:r>
      <w:proofErr w:type="spellEnd"/>
      <w:r w:rsidRPr="00DD540D">
        <w:rPr>
          <w:rFonts w:ascii="Times New Roman" w:eastAsia="Calibri" w:hAnsi="Times New Roman" w:cs="Times New Roman"/>
          <w:sz w:val="28"/>
          <w:szCs w:val="28"/>
          <w:lang w:val="ru-RU"/>
        </w:rPr>
        <w:t xml:space="preserve"> буде </w:t>
      </w:r>
      <w:proofErr w:type="spellStart"/>
      <w:r w:rsidRPr="00DD540D">
        <w:rPr>
          <w:rFonts w:ascii="Times New Roman" w:eastAsia="Calibri" w:hAnsi="Times New Roman" w:cs="Times New Roman"/>
          <w:sz w:val="28"/>
          <w:szCs w:val="28"/>
          <w:lang w:val="ru-RU"/>
        </w:rPr>
        <w:t>здійснюватися</w:t>
      </w:r>
      <w:proofErr w:type="spellEnd"/>
      <w:r w:rsidRPr="00DD540D">
        <w:rPr>
          <w:rFonts w:ascii="Times New Roman" w:eastAsia="Calibri" w:hAnsi="Times New Roman" w:cs="Times New Roman"/>
          <w:sz w:val="28"/>
          <w:szCs w:val="28"/>
          <w:lang w:val="ru-RU"/>
        </w:rPr>
        <w:t xml:space="preserve"> шляхом </w:t>
      </w:r>
      <w:proofErr w:type="spellStart"/>
      <w:r w:rsidRPr="00DD540D">
        <w:rPr>
          <w:rFonts w:ascii="Times New Roman" w:eastAsia="Calibri" w:hAnsi="Times New Roman" w:cs="Times New Roman"/>
          <w:sz w:val="28"/>
          <w:szCs w:val="28"/>
          <w:lang w:val="ru-RU"/>
        </w:rPr>
        <w:t>співпраці</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медичних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закладів</w:t>
      </w:r>
      <w:proofErr w:type="spellEnd"/>
      <w:r w:rsidRPr="00DD540D">
        <w:rPr>
          <w:rFonts w:ascii="Times New Roman" w:eastAsia="Calibri" w:hAnsi="Times New Roman" w:cs="Times New Roman"/>
          <w:sz w:val="28"/>
          <w:szCs w:val="28"/>
          <w:lang w:val="ru-RU"/>
        </w:rPr>
        <w:t xml:space="preserve"> </w:t>
      </w:r>
      <w:r w:rsidRPr="00DD540D">
        <w:rPr>
          <w:rFonts w:ascii="Times New Roman" w:eastAsia="Calibri" w:hAnsi="Times New Roman" w:cs="Times New Roman"/>
          <w:sz w:val="28"/>
          <w:szCs w:val="28"/>
          <w:lang w:val="uk-UA"/>
        </w:rPr>
        <w:t xml:space="preserve">вторинного </w:t>
      </w:r>
      <w:proofErr w:type="spellStart"/>
      <w:r w:rsidRPr="00DD540D">
        <w:rPr>
          <w:rFonts w:ascii="Times New Roman" w:eastAsia="Calibri" w:hAnsi="Times New Roman" w:cs="Times New Roman"/>
          <w:sz w:val="28"/>
          <w:szCs w:val="28"/>
          <w:lang w:val="ru-RU"/>
        </w:rPr>
        <w:t>рівня</w:t>
      </w:r>
      <w:proofErr w:type="spellEnd"/>
      <w:r w:rsidRPr="00DD540D">
        <w:rPr>
          <w:rFonts w:ascii="Times New Roman" w:eastAsia="Calibri" w:hAnsi="Times New Roman" w:cs="Times New Roman"/>
          <w:sz w:val="28"/>
          <w:szCs w:val="28"/>
          <w:lang w:val="ru-RU"/>
        </w:rPr>
        <w:t xml:space="preserve"> та </w:t>
      </w:r>
      <w:proofErr w:type="spellStart"/>
      <w:r w:rsidRPr="00DD540D">
        <w:rPr>
          <w:rFonts w:ascii="Times New Roman" w:eastAsia="Calibri" w:hAnsi="Times New Roman" w:cs="Times New Roman"/>
          <w:sz w:val="28"/>
          <w:szCs w:val="28"/>
          <w:lang w:val="ru-RU"/>
        </w:rPr>
        <w:t>органів</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місцевого</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самоврядування</w:t>
      </w:r>
      <w:proofErr w:type="spellEnd"/>
      <w:r w:rsidRPr="00DD540D">
        <w:rPr>
          <w:rFonts w:ascii="Times New Roman" w:eastAsia="Calibri" w:hAnsi="Times New Roman" w:cs="Times New Roman"/>
          <w:sz w:val="28"/>
          <w:szCs w:val="28"/>
          <w:lang w:val="ru-RU"/>
        </w:rPr>
        <w:t xml:space="preserve"> у </w:t>
      </w:r>
      <w:proofErr w:type="spellStart"/>
      <w:r w:rsidRPr="00DD540D">
        <w:rPr>
          <w:rFonts w:ascii="Times New Roman" w:eastAsia="Calibri" w:hAnsi="Times New Roman" w:cs="Times New Roman"/>
          <w:sz w:val="28"/>
          <w:szCs w:val="28"/>
          <w:lang w:val="ru-RU"/>
        </w:rPr>
        <w:t>визначених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напрямках</w:t>
      </w:r>
      <w:proofErr w:type="spellEnd"/>
      <w:r w:rsidRPr="00DD540D">
        <w:rPr>
          <w:rFonts w:ascii="Times New Roman" w:eastAsia="Calibri" w:hAnsi="Times New Roman" w:cs="Times New Roman"/>
          <w:sz w:val="28"/>
          <w:szCs w:val="28"/>
          <w:lang w:val="ru-RU"/>
        </w:rPr>
        <w:t xml:space="preserve"> </w:t>
      </w:r>
      <w:proofErr w:type="spellStart"/>
      <w:r w:rsidRPr="00DD540D">
        <w:rPr>
          <w:rFonts w:ascii="Times New Roman" w:eastAsia="Calibri" w:hAnsi="Times New Roman" w:cs="Times New Roman"/>
          <w:sz w:val="28"/>
          <w:szCs w:val="28"/>
          <w:lang w:val="ru-RU"/>
        </w:rPr>
        <w:t>діяльності</w:t>
      </w:r>
      <w:proofErr w:type="spellEnd"/>
    </w:p>
    <w:p w14:paraId="49477A32" w14:textId="77777777" w:rsidR="00DD540D" w:rsidRPr="00DD540D" w:rsidRDefault="00DD540D" w:rsidP="00DD540D">
      <w:pPr>
        <w:spacing w:after="0" w:line="240" w:lineRule="auto"/>
        <w:rPr>
          <w:rFonts w:ascii="Times New Roman" w:eastAsia="Calibri" w:hAnsi="Times New Roman" w:cs="Times New Roman"/>
          <w:sz w:val="28"/>
          <w:szCs w:val="28"/>
          <w:lang w:val="uk-UA"/>
        </w:rPr>
      </w:pPr>
    </w:p>
    <w:p w14:paraId="5627A282" w14:textId="77777777" w:rsidR="00DD540D" w:rsidRPr="00DD540D" w:rsidRDefault="00DD540D" w:rsidP="00DD540D">
      <w:pPr>
        <w:spacing w:after="0" w:line="240" w:lineRule="auto"/>
        <w:rPr>
          <w:rFonts w:ascii="Times New Roman" w:eastAsia="Calibri" w:hAnsi="Times New Roman" w:cs="Times New Roman"/>
          <w:sz w:val="28"/>
          <w:szCs w:val="28"/>
          <w:lang w:val="uk-UA"/>
        </w:rPr>
      </w:pPr>
    </w:p>
    <w:p w14:paraId="499246F8" w14:textId="77777777" w:rsidR="00DD540D" w:rsidRPr="00DD540D" w:rsidRDefault="00DD540D" w:rsidP="00DD540D">
      <w:pPr>
        <w:spacing w:after="0" w:line="240" w:lineRule="auto"/>
        <w:rPr>
          <w:rFonts w:ascii="Times New Roman" w:eastAsia="Calibri" w:hAnsi="Times New Roman" w:cs="Times New Roman"/>
          <w:sz w:val="28"/>
          <w:szCs w:val="28"/>
          <w:lang w:val="uk-UA"/>
        </w:rPr>
      </w:pPr>
    </w:p>
    <w:p w14:paraId="0BB96799" w14:textId="77777777" w:rsidR="00DD540D" w:rsidRPr="00DD540D" w:rsidRDefault="00DD540D" w:rsidP="00DD540D">
      <w:pPr>
        <w:spacing w:after="0" w:line="240" w:lineRule="auto"/>
        <w:rPr>
          <w:rFonts w:ascii="Times New Roman" w:eastAsia="Calibri" w:hAnsi="Times New Roman" w:cs="Times New Roman"/>
          <w:b/>
          <w:bCs/>
          <w:sz w:val="28"/>
          <w:szCs w:val="28"/>
          <w:lang w:val="uk-UA"/>
        </w:rPr>
      </w:pPr>
      <w:r w:rsidRPr="00DD540D">
        <w:rPr>
          <w:rFonts w:ascii="Times New Roman" w:eastAsia="Calibri" w:hAnsi="Times New Roman" w:cs="Times New Roman"/>
          <w:b/>
          <w:bCs/>
          <w:sz w:val="28"/>
          <w:szCs w:val="28"/>
          <w:lang w:val="uk-UA"/>
        </w:rPr>
        <w:t>Секретар міської ради</w:t>
      </w:r>
      <w:r w:rsidRPr="00DD540D">
        <w:rPr>
          <w:rFonts w:ascii="Times New Roman" w:eastAsia="Calibri" w:hAnsi="Times New Roman" w:cs="Times New Roman"/>
          <w:b/>
          <w:bCs/>
          <w:sz w:val="28"/>
          <w:szCs w:val="28"/>
          <w:lang w:val="uk-UA"/>
        </w:rPr>
        <w:tab/>
      </w:r>
      <w:r w:rsidRPr="00DD540D">
        <w:rPr>
          <w:rFonts w:ascii="Times New Roman" w:eastAsia="Calibri" w:hAnsi="Times New Roman" w:cs="Times New Roman"/>
          <w:b/>
          <w:bCs/>
          <w:sz w:val="28"/>
          <w:szCs w:val="28"/>
          <w:lang w:val="uk-UA"/>
        </w:rPr>
        <w:tab/>
      </w:r>
      <w:r w:rsidRPr="00DD540D">
        <w:rPr>
          <w:rFonts w:ascii="Times New Roman" w:eastAsia="Calibri" w:hAnsi="Times New Roman" w:cs="Times New Roman"/>
          <w:b/>
          <w:bCs/>
          <w:sz w:val="28"/>
          <w:szCs w:val="28"/>
          <w:lang w:val="uk-UA"/>
        </w:rPr>
        <w:tab/>
      </w:r>
      <w:r w:rsidRPr="00DD540D">
        <w:rPr>
          <w:rFonts w:ascii="Times New Roman" w:eastAsia="Calibri" w:hAnsi="Times New Roman" w:cs="Times New Roman"/>
          <w:b/>
          <w:bCs/>
          <w:sz w:val="28"/>
          <w:szCs w:val="28"/>
          <w:lang w:val="uk-UA"/>
        </w:rPr>
        <w:tab/>
      </w:r>
      <w:r w:rsidRPr="00DD540D">
        <w:rPr>
          <w:rFonts w:ascii="Times New Roman" w:eastAsia="Calibri" w:hAnsi="Times New Roman" w:cs="Times New Roman"/>
          <w:b/>
          <w:bCs/>
          <w:sz w:val="28"/>
          <w:szCs w:val="28"/>
          <w:lang w:val="uk-UA"/>
        </w:rPr>
        <w:tab/>
        <w:t>Василь ЛУТЧАК</w:t>
      </w:r>
    </w:p>
    <w:p w14:paraId="0013E208" w14:textId="3B8460C8" w:rsidR="005503D0" w:rsidRPr="005503D0" w:rsidRDefault="005503D0" w:rsidP="00353081">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54E38F57" w14:textId="77777777" w:rsidR="00353081" w:rsidRPr="00353081" w:rsidRDefault="00353081" w:rsidP="00353081">
      <w:pPr>
        <w:tabs>
          <w:tab w:val="left" w:pos="-180"/>
          <w:tab w:val="left" w:pos="3630"/>
        </w:tabs>
        <w:spacing w:after="0" w:line="240" w:lineRule="auto"/>
        <w:ind w:right="-365"/>
        <w:jc w:val="center"/>
        <w:rPr>
          <w:rFonts w:ascii="Times New Roman" w:eastAsia="Times New Roman" w:hAnsi="Times New Roman" w:cs="Times New Roman"/>
          <w:sz w:val="24"/>
          <w:szCs w:val="24"/>
          <w:lang w:val="uk-UA" w:eastAsia="uk-UA"/>
        </w:rPr>
      </w:pPr>
      <w:bookmarkStart w:id="52" w:name="_heading=h.gjdgxs" w:colFirst="0" w:colLast="0"/>
      <w:bookmarkEnd w:id="52"/>
      <w:r w:rsidRPr="00353081">
        <w:rPr>
          <w:rFonts w:ascii="Times New Roman" w:eastAsia="Times New Roman" w:hAnsi="Times New Roman" w:cs="Times New Roman"/>
          <w:noProof/>
          <w:sz w:val="24"/>
          <w:szCs w:val="24"/>
          <w:lang w:val="uk-UA" w:eastAsia="uk-UA"/>
        </w:rPr>
        <w:drawing>
          <wp:inline distT="0" distB="0" distL="0" distR="0" wp14:anchorId="5372A96A" wp14:editId="70DA1E32">
            <wp:extent cx="466725" cy="6858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66725" cy="685800"/>
                    </a:xfrm>
                    <a:prstGeom prst="rect">
                      <a:avLst/>
                    </a:prstGeom>
                    <a:ln/>
                  </pic:spPr>
                </pic:pic>
              </a:graphicData>
            </a:graphic>
          </wp:inline>
        </w:drawing>
      </w:r>
      <w:r w:rsidRPr="00353081">
        <w:rPr>
          <w:rFonts w:ascii="Times New Roman" w:eastAsia="Times New Roman" w:hAnsi="Times New Roman" w:cs="Times New Roman"/>
          <w:noProof/>
          <w:sz w:val="24"/>
          <w:szCs w:val="24"/>
          <w:lang w:val="uk-UA" w:eastAsia="uk-UA"/>
        </w:rPr>
        <mc:AlternateContent>
          <mc:Choice Requires="wps">
            <w:drawing>
              <wp:anchor distT="4294967295" distB="4294967295" distL="114299" distR="114299" simplePos="0" relativeHeight="251663360" behindDoc="0" locked="0" layoutInCell="1" hidden="0" allowOverlap="1" wp14:anchorId="7AC56A6F" wp14:editId="02911159">
                <wp:simplePos x="0" y="0"/>
                <wp:positionH relativeFrom="column">
                  <wp:posOffset>2920999</wp:posOffset>
                </wp:positionH>
                <wp:positionV relativeFrom="paragraph">
                  <wp:posOffset>386096</wp:posOffset>
                </wp:positionV>
                <wp:extent cx="12700" cy="12700"/>
                <wp:effectExtent l="0" t="0" r="0" b="0"/>
                <wp:wrapNone/>
                <wp:docPr id="10" name="Прямая со стрелкой 10"/>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w:pict>
              <v:shapetype w14:anchorId="6411FA08" id="_x0000_t32" coordsize="21600,21600" o:spt="32" o:oned="t" path="m,l21600,21600e" filled="f">
                <v:path arrowok="t" fillok="f" o:connecttype="none"/>
                <o:lock v:ext="edit" shapetype="t"/>
              </v:shapetype>
              <v:shape id="Прямая со стрелкой 10" o:spid="_x0000_s1026" type="#_x0000_t32" style="position:absolute;margin-left:230pt;margin-top:30.4pt;width:1pt;height:1pt;z-index:251663360;visibility:visible;mso-wrap-style:square;mso-wrap-distance-left:3.17497mm;mso-wrap-distance-top:-3e-5mm;mso-wrap-distance-right:3.17497mm;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">
                <v:stroke joinstyle="miter" endcap="square"/>
              </v:shape>
            </w:pict>
          </mc:Fallback>
        </mc:AlternateContent>
      </w:r>
      <w:r w:rsidRPr="00353081">
        <w:rPr>
          <w:rFonts w:ascii="Times New Roman" w:eastAsia="Times New Roman" w:hAnsi="Times New Roman" w:cs="Times New Roman"/>
          <w:noProof/>
          <w:sz w:val="24"/>
          <w:szCs w:val="24"/>
          <w:lang w:val="uk-UA" w:eastAsia="uk-UA"/>
        </w:rPr>
        <mc:AlternateContent>
          <mc:Choice Requires="wps">
            <w:drawing>
              <wp:anchor distT="4294967295" distB="4294967295" distL="114299" distR="114299" simplePos="0" relativeHeight="251664384" behindDoc="0" locked="0" layoutInCell="1" hidden="0" allowOverlap="1" wp14:anchorId="125341E6" wp14:editId="1F13E1BC">
                <wp:simplePos x="0" y="0"/>
                <wp:positionH relativeFrom="column">
                  <wp:posOffset>2920999</wp:posOffset>
                </wp:positionH>
                <wp:positionV relativeFrom="paragraph">
                  <wp:posOffset>386096</wp:posOffset>
                </wp:positionV>
                <wp:extent cx="12700" cy="12700"/>
                <wp:effectExtent l="0" t="0" r="0" b="0"/>
                <wp:wrapNone/>
                <wp:docPr id="11" name="Прямая со стрелкой 1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w:pict>
              <v:shape w14:anchorId="2B296932" id="Прямая со стрелкой 11" o:spid="_x0000_s1026" type="#_x0000_t32" style="position:absolute;margin-left:230pt;margin-top:30.4pt;width:1pt;height:1pt;z-index:251664384;visibility:visible;mso-wrap-style:square;mso-wrap-distance-left:3.17497mm;mso-wrap-distance-top:-3e-5mm;mso-wrap-distance-right:3.17497mm;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">
                <v:stroke joinstyle="miter" endcap="square"/>
              </v:shape>
            </w:pict>
          </mc:Fallback>
        </mc:AlternateContent>
      </w:r>
      <w:r w:rsidRPr="00353081">
        <w:rPr>
          <w:rFonts w:ascii="Times New Roman" w:eastAsia="Times New Roman" w:hAnsi="Times New Roman" w:cs="Times New Roman"/>
          <w:noProof/>
          <w:sz w:val="24"/>
          <w:szCs w:val="24"/>
          <w:lang w:val="uk-UA" w:eastAsia="uk-UA"/>
        </w:rPr>
        <mc:AlternateContent>
          <mc:Choice Requires="wps">
            <w:drawing>
              <wp:anchor distT="4294967295" distB="4294967295" distL="114299" distR="114299" simplePos="0" relativeHeight="251665408" behindDoc="0" locked="0" layoutInCell="1" hidden="0" allowOverlap="1" wp14:anchorId="58C7B739" wp14:editId="00CCDBF4">
                <wp:simplePos x="0" y="0"/>
                <wp:positionH relativeFrom="column">
                  <wp:posOffset>2920999</wp:posOffset>
                </wp:positionH>
                <wp:positionV relativeFrom="paragraph">
                  <wp:posOffset>386096</wp:posOffset>
                </wp:positionV>
                <wp:extent cx="12700" cy="12700"/>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w:pict>
              <v:shape w14:anchorId="181388C1" id="Прямая со стрелкой 13" o:spid="_x0000_s1026" type="#_x0000_t32" style="position:absolute;margin-left:230pt;margin-top:30.4pt;width:1pt;height:1pt;z-index:251665408;visibility:visible;mso-wrap-style:square;mso-wrap-distance-left:3.17497mm;mso-wrap-distance-top:-3e-5mm;mso-wrap-distance-right:3.17497mm;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">
                <v:stroke joinstyle="miter" endcap="square"/>
              </v:shape>
            </w:pict>
          </mc:Fallback>
        </mc:AlternateContent>
      </w:r>
    </w:p>
    <w:p w14:paraId="38FEED86" w14:textId="77777777" w:rsidR="00353081" w:rsidRPr="00353081" w:rsidRDefault="00353081" w:rsidP="00353081">
      <w:pPr>
        <w:spacing w:after="0" w:line="240" w:lineRule="auto"/>
        <w:jc w:val="center"/>
        <w:rPr>
          <w:rFonts w:ascii="Times New Roman" w:eastAsia="Times New Roman" w:hAnsi="Times New Roman" w:cs="Times New Roman"/>
          <w:b/>
          <w:sz w:val="36"/>
          <w:szCs w:val="36"/>
          <w:lang w:val="uk-UA" w:eastAsia="uk-UA"/>
        </w:rPr>
      </w:pPr>
      <w:r w:rsidRPr="00353081">
        <w:rPr>
          <w:rFonts w:ascii="Times New Roman" w:eastAsia="Times New Roman" w:hAnsi="Times New Roman" w:cs="Times New Roman"/>
          <w:b/>
          <w:sz w:val="36"/>
          <w:szCs w:val="36"/>
          <w:lang w:val="uk-UA" w:eastAsia="uk-UA"/>
        </w:rPr>
        <w:t>У К Р А Ї Н А</w:t>
      </w:r>
    </w:p>
    <w:p w14:paraId="26EAFD41" w14:textId="77777777" w:rsidR="00353081" w:rsidRPr="00353081" w:rsidRDefault="00353081" w:rsidP="00353081">
      <w:pPr>
        <w:spacing w:after="0" w:line="240" w:lineRule="auto"/>
        <w:jc w:val="center"/>
        <w:rPr>
          <w:rFonts w:ascii="Times New Roman" w:eastAsia="Times New Roman" w:hAnsi="Times New Roman" w:cs="Times New Roman"/>
          <w:b/>
          <w:sz w:val="36"/>
          <w:szCs w:val="36"/>
          <w:lang w:val="uk-UA" w:eastAsia="uk-UA"/>
        </w:rPr>
      </w:pPr>
      <w:r w:rsidRPr="00353081">
        <w:rPr>
          <w:rFonts w:ascii="Times New Roman" w:eastAsia="Times New Roman" w:hAnsi="Times New Roman" w:cs="Times New Roman"/>
          <w:b/>
          <w:sz w:val="36"/>
          <w:szCs w:val="36"/>
          <w:lang w:val="uk-UA" w:eastAsia="uk-UA"/>
        </w:rPr>
        <w:t>Новодністровська міська рада</w:t>
      </w:r>
    </w:p>
    <w:p w14:paraId="20027CB5" w14:textId="77777777" w:rsidR="00353081" w:rsidRPr="00353081" w:rsidRDefault="00353081" w:rsidP="00353081">
      <w:pPr>
        <w:keepNext/>
        <w:tabs>
          <w:tab w:val="left" w:pos="708"/>
        </w:tabs>
        <w:spacing w:after="0" w:line="240" w:lineRule="auto"/>
        <w:jc w:val="center"/>
        <w:rPr>
          <w:rFonts w:ascii="Arial" w:eastAsia="Arial" w:hAnsi="Arial" w:cs="Arial"/>
          <w:b/>
          <w:sz w:val="32"/>
          <w:szCs w:val="32"/>
          <w:lang w:val="uk-UA" w:eastAsia="uk-UA"/>
        </w:rPr>
      </w:pPr>
      <w:r w:rsidRPr="00353081">
        <w:rPr>
          <w:rFonts w:ascii="Times New Roman" w:eastAsia="Times New Roman" w:hAnsi="Times New Roman" w:cs="Times New Roman"/>
          <w:b/>
          <w:sz w:val="32"/>
          <w:szCs w:val="32"/>
          <w:lang w:val="uk-UA" w:eastAsia="uk-UA"/>
        </w:rPr>
        <w:t xml:space="preserve">П’ятнадцята </w:t>
      </w:r>
      <w:proofErr w:type="spellStart"/>
      <w:r w:rsidRPr="00353081">
        <w:rPr>
          <w:rFonts w:ascii="Times New Roman" w:eastAsia="Times New Roman" w:hAnsi="Times New Roman" w:cs="Times New Roman"/>
          <w:b/>
          <w:sz w:val="32"/>
          <w:szCs w:val="32"/>
          <w:lang w:val="uk-UA" w:eastAsia="uk-UA"/>
        </w:rPr>
        <w:t>cесія</w:t>
      </w:r>
      <w:proofErr w:type="spellEnd"/>
      <w:r w:rsidRPr="00353081">
        <w:rPr>
          <w:rFonts w:ascii="Times New Roman" w:eastAsia="Times New Roman" w:hAnsi="Times New Roman" w:cs="Times New Roman"/>
          <w:b/>
          <w:sz w:val="32"/>
          <w:szCs w:val="32"/>
          <w:lang w:val="uk-UA" w:eastAsia="uk-UA"/>
        </w:rPr>
        <w:t xml:space="preserve"> VІІІ скликання</w:t>
      </w:r>
    </w:p>
    <w:p w14:paraId="1A76FA48" w14:textId="77777777" w:rsidR="00353081" w:rsidRPr="00353081" w:rsidRDefault="00353081" w:rsidP="00353081">
      <w:pPr>
        <w:spacing w:after="0" w:line="240" w:lineRule="auto"/>
        <w:rPr>
          <w:rFonts w:ascii="Times New Roman" w:eastAsia="Times New Roman" w:hAnsi="Times New Roman" w:cs="Times New Roman"/>
          <w:b/>
          <w:sz w:val="28"/>
          <w:szCs w:val="28"/>
          <w:lang w:val="uk-UA" w:eastAsia="uk-UA"/>
        </w:rPr>
      </w:pPr>
    </w:p>
    <w:p w14:paraId="616C5D6B" w14:textId="77777777" w:rsidR="00353081" w:rsidRPr="00353081" w:rsidRDefault="00353081" w:rsidP="00353081">
      <w:pPr>
        <w:keepNext/>
        <w:tabs>
          <w:tab w:val="left" w:pos="708"/>
        </w:tabs>
        <w:spacing w:after="0" w:line="240" w:lineRule="auto"/>
        <w:jc w:val="center"/>
        <w:rPr>
          <w:rFonts w:ascii="Times New Roman" w:eastAsia="Times New Roman" w:hAnsi="Times New Roman" w:cs="Times New Roman"/>
          <w:b/>
          <w:sz w:val="28"/>
          <w:szCs w:val="28"/>
          <w:u w:val="single"/>
          <w:lang w:val="uk-UA" w:eastAsia="uk-UA"/>
        </w:rPr>
      </w:pPr>
      <w:r w:rsidRPr="00353081">
        <w:rPr>
          <w:rFonts w:ascii="Times New Roman" w:eastAsia="Times New Roman" w:hAnsi="Times New Roman" w:cs="Times New Roman"/>
          <w:b/>
          <w:sz w:val="32"/>
          <w:szCs w:val="32"/>
          <w:lang w:val="uk-UA" w:eastAsia="uk-UA"/>
        </w:rPr>
        <w:t xml:space="preserve">Р І Ш Е Н </w:t>
      </w:r>
      <w:proofErr w:type="spellStart"/>
      <w:r w:rsidRPr="00353081">
        <w:rPr>
          <w:rFonts w:ascii="Times New Roman" w:eastAsia="Times New Roman" w:hAnsi="Times New Roman" w:cs="Times New Roman"/>
          <w:b/>
          <w:sz w:val="32"/>
          <w:szCs w:val="32"/>
          <w:lang w:val="uk-UA" w:eastAsia="uk-UA"/>
        </w:rPr>
        <w:t>Н</w:t>
      </w:r>
      <w:proofErr w:type="spellEnd"/>
      <w:r w:rsidRPr="00353081">
        <w:rPr>
          <w:rFonts w:ascii="Times New Roman" w:eastAsia="Times New Roman" w:hAnsi="Times New Roman" w:cs="Times New Roman"/>
          <w:b/>
          <w:sz w:val="32"/>
          <w:szCs w:val="32"/>
          <w:lang w:val="uk-UA" w:eastAsia="uk-UA"/>
        </w:rPr>
        <w:t xml:space="preserve"> Я</w:t>
      </w:r>
    </w:p>
    <w:p w14:paraId="1548B3BB"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2123C8F4" w14:textId="77777777" w:rsidR="00353081" w:rsidRPr="00353081" w:rsidRDefault="00353081" w:rsidP="00353081">
      <w:pPr>
        <w:keepNext/>
        <w:tabs>
          <w:tab w:val="left" w:pos="708"/>
        </w:tabs>
        <w:spacing w:after="0" w:line="240" w:lineRule="auto"/>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sz w:val="28"/>
          <w:szCs w:val="28"/>
          <w:u w:val="single"/>
          <w:lang w:val="uk-UA" w:eastAsia="uk-UA"/>
        </w:rPr>
        <w:t>27.07.2021 №167</w:t>
      </w:r>
      <w:r w:rsidRPr="00353081">
        <w:rPr>
          <w:rFonts w:ascii="Times New Roman" w:eastAsia="Times New Roman" w:hAnsi="Times New Roman" w:cs="Times New Roman"/>
          <w:sz w:val="28"/>
          <w:szCs w:val="28"/>
          <w:lang w:val="uk-UA" w:eastAsia="uk-UA"/>
        </w:rPr>
        <w:tab/>
      </w:r>
      <w:r w:rsidRPr="00353081">
        <w:rPr>
          <w:rFonts w:ascii="Times New Roman" w:eastAsia="Times New Roman" w:hAnsi="Times New Roman" w:cs="Times New Roman"/>
          <w:sz w:val="28"/>
          <w:szCs w:val="28"/>
          <w:lang w:val="uk-UA" w:eastAsia="uk-UA"/>
        </w:rPr>
        <w:tab/>
      </w:r>
      <w:r w:rsidRPr="00353081">
        <w:rPr>
          <w:rFonts w:ascii="Times New Roman" w:eastAsia="Times New Roman" w:hAnsi="Times New Roman" w:cs="Times New Roman"/>
          <w:sz w:val="28"/>
          <w:szCs w:val="28"/>
          <w:lang w:val="uk-UA" w:eastAsia="uk-UA"/>
        </w:rPr>
        <w:tab/>
      </w:r>
      <w:r w:rsidRPr="00353081">
        <w:rPr>
          <w:rFonts w:ascii="Times New Roman" w:eastAsia="Times New Roman" w:hAnsi="Times New Roman" w:cs="Times New Roman"/>
          <w:sz w:val="28"/>
          <w:szCs w:val="28"/>
          <w:lang w:val="uk-UA" w:eastAsia="uk-UA"/>
        </w:rPr>
        <w:tab/>
      </w:r>
      <w:r w:rsidRPr="00353081">
        <w:rPr>
          <w:rFonts w:ascii="Times New Roman" w:eastAsia="Times New Roman" w:hAnsi="Times New Roman" w:cs="Times New Roman"/>
          <w:sz w:val="28"/>
          <w:szCs w:val="28"/>
          <w:lang w:val="uk-UA" w:eastAsia="uk-UA"/>
        </w:rPr>
        <w:tab/>
      </w:r>
      <w:r w:rsidRPr="00353081">
        <w:rPr>
          <w:rFonts w:ascii="Times New Roman" w:eastAsia="Times New Roman" w:hAnsi="Times New Roman" w:cs="Times New Roman"/>
          <w:sz w:val="28"/>
          <w:szCs w:val="28"/>
          <w:lang w:val="uk-UA" w:eastAsia="uk-UA"/>
        </w:rPr>
        <w:tab/>
      </w:r>
      <w:r w:rsidRPr="00353081">
        <w:rPr>
          <w:rFonts w:ascii="Times New Roman" w:eastAsia="Times New Roman" w:hAnsi="Times New Roman" w:cs="Times New Roman"/>
          <w:sz w:val="28"/>
          <w:szCs w:val="28"/>
          <w:lang w:val="uk-UA" w:eastAsia="uk-UA"/>
        </w:rPr>
        <w:tab/>
        <w:t>м. Новодністровськ</w:t>
      </w:r>
    </w:p>
    <w:p w14:paraId="74E0FF12" w14:textId="77777777" w:rsidR="00353081" w:rsidRPr="00353081" w:rsidRDefault="00353081" w:rsidP="00353081">
      <w:pPr>
        <w:spacing w:after="0" w:line="240" w:lineRule="auto"/>
        <w:rPr>
          <w:rFonts w:ascii="Times New Roman" w:eastAsia="Times New Roman" w:hAnsi="Times New Roman" w:cs="Times New Roman"/>
          <w:sz w:val="24"/>
          <w:szCs w:val="24"/>
          <w:lang w:val="uk-UA" w:eastAsia="uk-UA"/>
        </w:rPr>
      </w:pPr>
    </w:p>
    <w:p w14:paraId="64B8BCD7" w14:textId="77777777" w:rsidR="00353081" w:rsidRPr="00353081" w:rsidRDefault="00353081" w:rsidP="00353081">
      <w:pPr>
        <w:spacing w:after="0" w:line="240" w:lineRule="auto"/>
        <w:ind w:right="4677"/>
        <w:jc w:val="both"/>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Про затвердження Програми впровадження електронного документообігу в Новодністровській міській раді та її виконавчих органів на 2021-2023рр.</w:t>
      </w:r>
    </w:p>
    <w:p w14:paraId="68F3474E"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58036E33" w14:textId="77777777" w:rsidR="00353081" w:rsidRPr="00353081" w:rsidRDefault="00353081" w:rsidP="00353081">
      <w:pPr>
        <w:shd w:val="clear" w:color="auto" w:fill="FFFFFF"/>
        <w:spacing w:after="0" w:line="240" w:lineRule="auto"/>
        <w:ind w:firstLine="600"/>
        <w:jc w:val="both"/>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color w:val="000000"/>
          <w:sz w:val="28"/>
          <w:szCs w:val="28"/>
          <w:lang w:val="uk-UA" w:eastAsia="uk-UA"/>
        </w:rPr>
        <w:t xml:space="preserve">Відповідно до </w:t>
      </w:r>
      <w:r w:rsidRPr="00353081">
        <w:rPr>
          <w:rFonts w:ascii="Times New Roman" w:eastAsia="Times New Roman" w:hAnsi="Times New Roman" w:cs="Times New Roman"/>
          <w:sz w:val="28"/>
          <w:szCs w:val="28"/>
          <w:lang w:val="uk-UA" w:eastAsia="uk-UA"/>
        </w:rPr>
        <w:t xml:space="preserve">п.22 ч.1 ст.26, ч.1 ст.59 </w:t>
      </w:r>
      <w:r w:rsidRPr="00353081">
        <w:rPr>
          <w:rFonts w:ascii="Times New Roman" w:eastAsia="Times New Roman" w:hAnsi="Times New Roman" w:cs="Times New Roman"/>
          <w:color w:val="000000"/>
          <w:sz w:val="28"/>
          <w:szCs w:val="28"/>
          <w:lang w:val="uk-UA" w:eastAsia="uk-UA"/>
        </w:rPr>
        <w:t xml:space="preserve">Закону України "Про місцеве самоврядування в Україні", </w:t>
      </w:r>
      <w:r w:rsidRPr="00353081">
        <w:rPr>
          <w:rFonts w:ascii="Times New Roman" w:eastAsia="Times New Roman" w:hAnsi="Times New Roman" w:cs="Times New Roman"/>
          <w:sz w:val="28"/>
          <w:szCs w:val="28"/>
          <w:lang w:val="uk-UA" w:eastAsia="uk-UA"/>
        </w:rPr>
        <w:t xml:space="preserve">з метою впровадження електронного документообігу в Новодністровській міській раді та її виконавчих органів на 2021-2023рр., враховуючи розпорядження Кабінету Міністрів України від 20 вересня 2017 року №649-р «Про схвалення Концепції розвитку електронного урядування в Україні», постанови Кабінету Міністрів України від 17 січня 2018 року №55 «Деякі питання документування управлінської діяльності», </w:t>
      </w:r>
      <w:r w:rsidRPr="00353081">
        <w:rPr>
          <w:rFonts w:ascii="Times New Roman" w:eastAsia="Times New Roman" w:hAnsi="Times New Roman" w:cs="Times New Roman"/>
          <w:sz w:val="28"/>
          <w:szCs w:val="28"/>
          <w:highlight w:val="white"/>
          <w:lang w:val="uk-UA" w:eastAsia="uk-UA"/>
        </w:rPr>
        <w:t>рішення Чернівецької обласної ради від 30.03.2021р. №23-2/21 «Про затвердження Програми впровадження електронного документообігу в Чернівецькій обласній державній адміністрації на 2021-2023 роки»</w:t>
      </w:r>
      <w:r w:rsidRPr="00353081">
        <w:rPr>
          <w:rFonts w:ascii="Times New Roman" w:eastAsia="Times New Roman" w:hAnsi="Times New Roman" w:cs="Times New Roman"/>
          <w:color w:val="000000"/>
          <w:sz w:val="28"/>
          <w:szCs w:val="28"/>
          <w:lang w:val="uk-UA" w:eastAsia="uk-UA"/>
        </w:rPr>
        <w:t xml:space="preserve">, </w:t>
      </w:r>
      <w:r w:rsidRPr="00353081">
        <w:rPr>
          <w:rFonts w:ascii="Times New Roman" w:eastAsia="Times New Roman" w:hAnsi="Times New Roman" w:cs="Times New Roman"/>
          <w:color w:val="252121"/>
          <w:sz w:val="28"/>
          <w:szCs w:val="28"/>
          <w:lang w:val="uk-UA" w:eastAsia="uk-UA"/>
        </w:rPr>
        <w:t>Новодністровська міська рада</w:t>
      </w:r>
    </w:p>
    <w:p w14:paraId="16A785D4"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33C5CDB0" w14:textId="77777777" w:rsidR="00353081" w:rsidRPr="00353081" w:rsidRDefault="00353081" w:rsidP="00353081">
      <w:pPr>
        <w:spacing w:after="0" w:line="240" w:lineRule="auto"/>
        <w:ind w:firstLine="560"/>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b/>
          <w:sz w:val="28"/>
          <w:szCs w:val="28"/>
          <w:lang w:val="uk-UA" w:eastAsia="uk-UA"/>
        </w:rPr>
        <w:t>В И Р І Ш И Л А:</w:t>
      </w:r>
    </w:p>
    <w:p w14:paraId="4670B134"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6C4AF0AE" w14:textId="77777777" w:rsidR="00353081" w:rsidRPr="00353081" w:rsidRDefault="00353081" w:rsidP="00353081">
      <w:pPr>
        <w:widowControl w:val="0"/>
        <w:numPr>
          <w:ilvl w:val="0"/>
          <w:numId w:val="7"/>
        </w:numPr>
        <w:tabs>
          <w:tab w:val="left" w:pos="993"/>
        </w:tabs>
        <w:spacing w:after="0" w:line="240" w:lineRule="auto"/>
        <w:ind w:left="0" w:firstLine="720"/>
        <w:jc w:val="both"/>
        <w:rPr>
          <w:rFonts w:ascii="Times New Roman" w:eastAsia="Times New Roman" w:hAnsi="Times New Roman" w:cs="Times New Roman"/>
          <w:sz w:val="28"/>
          <w:szCs w:val="28"/>
          <w:lang w:val="uk-UA" w:eastAsia="uk-UA"/>
        </w:rPr>
      </w:pPr>
      <w:bookmarkStart w:id="53" w:name="_heading=h.30j0zll" w:colFirst="0" w:colLast="0"/>
      <w:bookmarkEnd w:id="53"/>
      <w:r w:rsidRPr="00353081">
        <w:rPr>
          <w:rFonts w:ascii="Times New Roman" w:eastAsia="Times New Roman" w:hAnsi="Times New Roman" w:cs="Times New Roman"/>
          <w:color w:val="000000"/>
          <w:sz w:val="28"/>
          <w:szCs w:val="28"/>
          <w:lang w:val="uk-UA" w:eastAsia="uk-UA"/>
        </w:rPr>
        <w:t xml:space="preserve">Затвердити Програму впровадження електронного документообігу в Новодністровській міській раді та її виконавчих органів на 2021-2023рр. </w:t>
      </w:r>
      <w:r w:rsidRPr="00353081">
        <w:rPr>
          <w:rFonts w:ascii="Times New Roman" w:eastAsia="Times New Roman" w:hAnsi="Times New Roman" w:cs="Times New Roman"/>
          <w:sz w:val="28"/>
          <w:szCs w:val="28"/>
          <w:lang w:val="uk-UA" w:eastAsia="uk-UA"/>
        </w:rPr>
        <w:t>(далі - Програма), що додається.</w:t>
      </w:r>
    </w:p>
    <w:p w14:paraId="1200266B" w14:textId="77777777" w:rsidR="00353081" w:rsidRPr="00353081" w:rsidRDefault="00353081" w:rsidP="00353081">
      <w:pPr>
        <w:widowControl w:val="0"/>
        <w:numPr>
          <w:ilvl w:val="0"/>
          <w:numId w:val="7"/>
        </w:numPr>
        <w:tabs>
          <w:tab w:val="left" w:pos="993"/>
        </w:tabs>
        <w:spacing w:after="0" w:line="240" w:lineRule="auto"/>
        <w:ind w:left="0" w:firstLine="720"/>
        <w:jc w:val="both"/>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Координацію роботи щодо виконання цього рішення покласти на відділ організаційної роботи та зв’язків із громадськістю.</w:t>
      </w:r>
    </w:p>
    <w:p w14:paraId="2ACE9D3B" w14:textId="77777777" w:rsidR="00353081" w:rsidRPr="00353081" w:rsidRDefault="00353081" w:rsidP="00353081">
      <w:pPr>
        <w:widowControl w:val="0"/>
        <w:numPr>
          <w:ilvl w:val="0"/>
          <w:numId w:val="7"/>
        </w:numPr>
        <w:tabs>
          <w:tab w:val="left" w:pos="993"/>
        </w:tabs>
        <w:spacing w:after="0" w:line="240" w:lineRule="auto"/>
        <w:ind w:left="0" w:firstLine="720"/>
        <w:jc w:val="both"/>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Контроль за виконанням цього рішення покласти на керуючого справами виконавчого комітету та комісію з питань планування бюджету, фінансів та економічного розвитку.</w:t>
      </w:r>
    </w:p>
    <w:p w14:paraId="15D30854" w14:textId="77777777" w:rsidR="005503D0" w:rsidRPr="00353081" w:rsidRDefault="005503D0" w:rsidP="005503D0">
      <w:pPr>
        <w:spacing w:after="0" w:line="240" w:lineRule="auto"/>
        <w:rPr>
          <w:rFonts w:ascii="Times New Roman" w:hAnsi="Times New Roman" w:cs="Times New Roman"/>
          <w:sz w:val="28"/>
          <w:szCs w:val="28"/>
          <w:lang w:val="uk-UA"/>
        </w:rPr>
      </w:pPr>
    </w:p>
    <w:p w14:paraId="0438646E" w14:textId="3694669D" w:rsidR="005503D0" w:rsidRPr="00353081"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566D8123" w14:textId="7631770A"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41FFF927"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4BEFF010" w14:textId="77777777" w:rsidR="00353081" w:rsidRPr="00353081" w:rsidRDefault="00353081" w:rsidP="00353081">
      <w:pPr>
        <w:pBdr>
          <w:top w:val="nil"/>
          <w:left w:val="nil"/>
          <w:bottom w:val="nil"/>
          <w:right w:val="nil"/>
          <w:between w:val="nil"/>
        </w:pBdr>
        <w:shd w:val="clear" w:color="auto" w:fill="FFFFFF"/>
        <w:spacing w:after="0" w:line="240" w:lineRule="auto"/>
        <w:ind w:left="6096"/>
        <w:rPr>
          <w:rFonts w:ascii="Times New Roman" w:eastAsia="Times New Roman" w:hAnsi="Times New Roman" w:cs="Times New Roman"/>
          <w:b/>
          <w:color w:val="252121"/>
          <w:sz w:val="28"/>
          <w:szCs w:val="28"/>
          <w:lang w:val="uk-UA" w:eastAsia="uk-UA"/>
        </w:rPr>
      </w:pPr>
      <w:r w:rsidRPr="00353081">
        <w:rPr>
          <w:rFonts w:ascii="Times New Roman" w:eastAsia="Times New Roman" w:hAnsi="Times New Roman" w:cs="Times New Roman"/>
          <w:b/>
          <w:color w:val="252121"/>
          <w:sz w:val="28"/>
          <w:szCs w:val="28"/>
          <w:lang w:val="uk-UA" w:eastAsia="uk-UA"/>
        </w:rPr>
        <w:lastRenderedPageBreak/>
        <w:t>ЗАТВЕРДЖЕНО</w:t>
      </w:r>
    </w:p>
    <w:p w14:paraId="4ED96B74" w14:textId="77777777" w:rsidR="00353081" w:rsidRPr="00353081" w:rsidRDefault="00353081" w:rsidP="00353081">
      <w:pPr>
        <w:pBdr>
          <w:top w:val="nil"/>
          <w:left w:val="nil"/>
          <w:bottom w:val="nil"/>
          <w:right w:val="nil"/>
          <w:between w:val="nil"/>
        </w:pBdr>
        <w:shd w:val="clear" w:color="auto" w:fill="FFFFFF"/>
        <w:spacing w:after="0" w:line="240" w:lineRule="auto"/>
        <w:ind w:left="6096"/>
        <w:rPr>
          <w:rFonts w:ascii="Times New Roman" w:eastAsia="Times New Roman" w:hAnsi="Times New Roman" w:cs="Times New Roman"/>
          <w:b/>
          <w:color w:val="252121"/>
          <w:sz w:val="28"/>
          <w:szCs w:val="28"/>
          <w:lang w:val="uk-UA" w:eastAsia="uk-UA"/>
        </w:rPr>
      </w:pPr>
      <w:r w:rsidRPr="00353081">
        <w:rPr>
          <w:rFonts w:ascii="Times New Roman" w:eastAsia="Times New Roman" w:hAnsi="Times New Roman" w:cs="Times New Roman"/>
          <w:b/>
          <w:color w:val="252121"/>
          <w:sz w:val="28"/>
          <w:szCs w:val="28"/>
          <w:lang w:val="uk-UA" w:eastAsia="uk-UA"/>
        </w:rPr>
        <w:t>Рішення міської ради</w:t>
      </w:r>
    </w:p>
    <w:p w14:paraId="05FC3296" w14:textId="77777777" w:rsidR="00353081" w:rsidRPr="00353081" w:rsidRDefault="00353081" w:rsidP="00353081">
      <w:pPr>
        <w:pBdr>
          <w:top w:val="nil"/>
          <w:left w:val="nil"/>
          <w:bottom w:val="nil"/>
          <w:right w:val="nil"/>
          <w:between w:val="nil"/>
        </w:pBdr>
        <w:shd w:val="clear" w:color="auto" w:fill="FFFFFF"/>
        <w:spacing w:after="0" w:line="240" w:lineRule="auto"/>
        <w:ind w:left="6096"/>
        <w:jc w:val="both"/>
        <w:rPr>
          <w:rFonts w:ascii="Times New Roman" w:eastAsia="Times New Roman" w:hAnsi="Times New Roman" w:cs="Times New Roman"/>
          <w:b/>
          <w:color w:val="252121"/>
          <w:sz w:val="28"/>
          <w:szCs w:val="28"/>
          <w:lang w:val="uk-UA" w:eastAsia="uk-UA"/>
        </w:rPr>
      </w:pPr>
      <w:r w:rsidRPr="00353081">
        <w:rPr>
          <w:rFonts w:ascii="Times New Roman" w:eastAsia="Times New Roman" w:hAnsi="Times New Roman" w:cs="Times New Roman"/>
          <w:b/>
          <w:color w:val="252121"/>
          <w:sz w:val="28"/>
          <w:szCs w:val="28"/>
          <w:lang w:val="uk-UA" w:eastAsia="uk-UA"/>
        </w:rPr>
        <w:t>від 27.07.2021 №167</w:t>
      </w:r>
    </w:p>
    <w:p w14:paraId="372D581E"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619A5681"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78F58A5F"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7ECA53D9"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32FF970E"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1252CB3B"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0D4B536E"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1DCC50E5"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424821EE"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644A7EE6"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18F33CC9"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466FAED4"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4592E39E"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2F32EDC1"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4FD7D848"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269133D3"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2B7DEE2F"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52121"/>
          <w:sz w:val="28"/>
          <w:szCs w:val="28"/>
          <w:lang w:val="uk-UA" w:eastAsia="uk-UA"/>
        </w:rPr>
      </w:pPr>
    </w:p>
    <w:p w14:paraId="19275452"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252121"/>
          <w:sz w:val="32"/>
          <w:szCs w:val="32"/>
          <w:lang w:val="uk-UA" w:eastAsia="uk-UA"/>
        </w:rPr>
      </w:pPr>
      <w:r w:rsidRPr="00353081">
        <w:rPr>
          <w:rFonts w:ascii="Times New Roman" w:eastAsia="Times New Roman" w:hAnsi="Times New Roman" w:cs="Times New Roman"/>
          <w:b/>
          <w:color w:val="252121"/>
          <w:sz w:val="32"/>
          <w:szCs w:val="32"/>
          <w:lang w:val="uk-UA" w:eastAsia="uk-UA"/>
        </w:rPr>
        <w:t>ПРОГРАМА</w:t>
      </w:r>
    </w:p>
    <w:p w14:paraId="14DAA010"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32"/>
          <w:szCs w:val="32"/>
          <w:lang w:val="uk-UA" w:eastAsia="uk-UA"/>
        </w:rPr>
      </w:pPr>
      <w:r w:rsidRPr="00353081">
        <w:rPr>
          <w:rFonts w:ascii="Times New Roman" w:eastAsia="Times New Roman" w:hAnsi="Times New Roman" w:cs="Times New Roman"/>
          <w:b/>
          <w:color w:val="000000"/>
          <w:sz w:val="32"/>
          <w:szCs w:val="32"/>
          <w:lang w:val="uk-UA" w:eastAsia="uk-UA"/>
        </w:rPr>
        <w:t>впровадження електронного документообігу в Новодністровській міській раді та її виконавчих органів</w:t>
      </w:r>
    </w:p>
    <w:p w14:paraId="223B4A39"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32"/>
          <w:szCs w:val="32"/>
          <w:lang w:val="uk-UA" w:eastAsia="uk-UA"/>
        </w:rPr>
      </w:pPr>
      <w:r w:rsidRPr="00353081">
        <w:rPr>
          <w:rFonts w:ascii="Times New Roman" w:eastAsia="Times New Roman" w:hAnsi="Times New Roman" w:cs="Times New Roman"/>
          <w:b/>
          <w:color w:val="000000"/>
          <w:sz w:val="32"/>
          <w:szCs w:val="32"/>
          <w:lang w:val="uk-UA" w:eastAsia="uk-UA"/>
        </w:rPr>
        <w:t>на 2021-2023рр.</w:t>
      </w:r>
    </w:p>
    <w:p w14:paraId="579B4053"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79FFA543"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5F73F7DE"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7EF8FBA7"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30DB271C"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6278374F"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38EEBF3F"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3A2B9CCB"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362AE779"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26FECAA0"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17B02269"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7C3A024C"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2F855158"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288E7C81"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7D4B2B0A"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47BF1817"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090C1522"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p>
    <w:p w14:paraId="2F93669C"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r w:rsidRPr="00353081">
        <w:rPr>
          <w:rFonts w:ascii="Times New Roman" w:eastAsia="Times New Roman" w:hAnsi="Times New Roman" w:cs="Times New Roman"/>
          <w:color w:val="000000"/>
          <w:sz w:val="28"/>
          <w:szCs w:val="28"/>
          <w:lang w:val="uk-UA" w:eastAsia="uk-UA"/>
        </w:rPr>
        <w:t>Новодністровськ</w:t>
      </w:r>
    </w:p>
    <w:p w14:paraId="44D43D6C"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000000"/>
          <w:sz w:val="28"/>
          <w:szCs w:val="28"/>
          <w:lang w:val="uk-UA" w:eastAsia="uk-UA"/>
        </w:rPr>
      </w:pPr>
      <w:r w:rsidRPr="00353081">
        <w:rPr>
          <w:rFonts w:ascii="Times New Roman" w:eastAsia="Times New Roman" w:hAnsi="Times New Roman" w:cs="Times New Roman"/>
          <w:color w:val="000000"/>
          <w:sz w:val="28"/>
          <w:szCs w:val="28"/>
          <w:lang w:val="uk-UA" w:eastAsia="uk-UA"/>
        </w:rPr>
        <w:t>2021</w:t>
      </w:r>
    </w:p>
    <w:p w14:paraId="1D452E68" w14:textId="77777777" w:rsidR="00353081" w:rsidRPr="00353081" w:rsidRDefault="00353081" w:rsidP="00353081">
      <w:pPr>
        <w:spacing w:line="259" w:lineRule="auto"/>
        <w:rPr>
          <w:rFonts w:ascii="Times New Roman" w:eastAsia="Times New Roman" w:hAnsi="Times New Roman" w:cs="Times New Roman"/>
          <w:color w:val="000000"/>
          <w:sz w:val="28"/>
          <w:szCs w:val="28"/>
          <w:lang w:val="uk-UA" w:eastAsia="uk-UA"/>
        </w:rPr>
      </w:pPr>
      <w:r w:rsidRPr="00353081">
        <w:rPr>
          <w:rFonts w:ascii="Times New Roman" w:eastAsia="Times New Roman" w:hAnsi="Times New Roman" w:cs="Times New Roman"/>
          <w:sz w:val="24"/>
          <w:szCs w:val="24"/>
          <w:lang w:val="uk-UA" w:eastAsia="uk-UA"/>
        </w:rPr>
        <w:br w:type="page"/>
      </w:r>
    </w:p>
    <w:p w14:paraId="0211FAEA"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252121"/>
          <w:sz w:val="28"/>
          <w:szCs w:val="28"/>
          <w:lang w:val="uk-UA" w:eastAsia="uk-UA"/>
        </w:rPr>
      </w:pPr>
      <w:r w:rsidRPr="00353081">
        <w:rPr>
          <w:rFonts w:ascii="Times New Roman" w:eastAsia="Times New Roman" w:hAnsi="Times New Roman" w:cs="Times New Roman"/>
          <w:b/>
          <w:color w:val="252121"/>
          <w:sz w:val="28"/>
          <w:szCs w:val="28"/>
          <w:lang w:val="uk-UA" w:eastAsia="uk-UA"/>
        </w:rPr>
        <w:lastRenderedPageBreak/>
        <w:t>1. Загальні положення</w:t>
      </w:r>
    </w:p>
    <w:p w14:paraId="06D3A027" w14:textId="77777777" w:rsidR="00353081" w:rsidRPr="00353081" w:rsidRDefault="00353081" w:rsidP="0035308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Програма впровадження електронного документообігу (далі – Програма) спрямована на забезпечення виконання Законів України «Про електронні документи та електронний документообіг», «Про електронні довірчі послуги», постанови Кабінету Міністрів України від 17 січня 2018 року №55 «Деякі питання документування управлінської діяльності» (із змінами, внесеними згідно з постановами Кабінету Міністрів України від 07.11.2018 №992 та від 17.04.2019 №375), розпорядження Кабінету Міністрів України від 20 вересня 2017 року №649-р «Про схвалення Концепції розвитку електронного урядування в Україні», наказу Державного агентства з питань електронного урядування від 07 вересня 2018 року №60 «Про затвердження Вимог до форматів даних електронного документообігу в органах державної влади» і є складовою частиною Національної програми інформатизації.</w:t>
      </w:r>
    </w:p>
    <w:p w14:paraId="7FB3B409" w14:textId="77777777" w:rsidR="00353081" w:rsidRPr="00353081" w:rsidRDefault="00353081" w:rsidP="0035308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Система електронного документообігу (далі – СЕД) – це організаційно-технічна система, що забезпечує процес створення, надсилання, передачі, одержання, оброблення, використання, зберігання, знищення документів в електронній формі, що не містять інформації, з обмеженим доступом із застосуванням кваліфікованого електронного підпису або печатки.</w:t>
      </w:r>
    </w:p>
    <w:p w14:paraId="2C0EB320" w14:textId="77777777" w:rsidR="00353081" w:rsidRPr="00353081" w:rsidRDefault="00353081" w:rsidP="0035308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Також СЕД забезпечує організацію міжвідомчого моніторингу за станом виконання управлінських рішень, управління доступу і поширення електронних документів у комп’ютерних мережах, а також забезпечення контролю за потоками документів в організації.</w:t>
      </w:r>
    </w:p>
    <w:p w14:paraId="4AFA928A" w14:textId="77777777" w:rsidR="00353081" w:rsidRPr="00353081" w:rsidRDefault="00353081" w:rsidP="0035308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Головне призначення СЕД – автоматизувати весь комплекс робіт із електронними документами.</w:t>
      </w:r>
    </w:p>
    <w:p w14:paraId="09D48FA7" w14:textId="77777777" w:rsidR="00353081" w:rsidRPr="00353081" w:rsidRDefault="00353081" w:rsidP="0035308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52121"/>
          <w:sz w:val="28"/>
          <w:szCs w:val="28"/>
          <w:lang w:val="uk-UA" w:eastAsia="uk-UA"/>
        </w:rPr>
      </w:pPr>
    </w:p>
    <w:p w14:paraId="3A97B323"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8"/>
          <w:szCs w:val="28"/>
          <w:lang w:val="uk-UA" w:eastAsia="uk-UA"/>
        </w:rPr>
      </w:pPr>
      <w:bookmarkStart w:id="54" w:name="_heading=h.1fob9te" w:colFirst="0" w:colLast="0"/>
      <w:bookmarkEnd w:id="54"/>
      <w:r w:rsidRPr="00353081">
        <w:rPr>
          <w:rFonts w:ascii="Times New Roman" w:eastAsia="Times New Roman" w:hAnsi="Times New Roman" w:cs="Times New Roman"/>
          <w:b/>
          <w:color w:val="252121"/>
          <w:sz w:val="28"/>
          <w:szCs w:val="28"/>
          <w:lang w:val="uk-UA" w:eastAsia="uk-UA"/>
        </w:rPr>
        <w:t xml:space="preserve">2. Стан та проблеми організації документообігу в Новодністровській </w:t>
      </w:r>
      <w:r w:rsidRPr="00353081">
        <w:rPr>
          <w:rFonts w:ascii="Times New Roman" w:eastAsia="Times New Roman" w:hAnsi="Times New Roman" w:cs="Times New Roman"/>
          <w:b/>
          <w:sz w:val="28"/>
          <w:szCs w:val="28"/>
          <w:lang w:val="uk-UA" w:eastAsia="uk-UA"/>
        </w:rPr>
        <w:t>міській раді та її виконавчих органів</w:t>
      </w:r>
    </w:p>
    <w:p w14:paraId="68C02BC4" w14:textId="77777777" w:rsidR="00353081" w:rsidRPr="00353081" w:rsidRDefault="00353081" w:rsidP="0035308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В Новодністровській міській раді впроваджена система електронного документообігу (далі – СЕД), яка забезпечує лише автоматизацію процесів діловодства (реєстрацію вхідної та вихідної кореспонденції, контроль за термінами виконання документів). Новодністровська міська рада підключена до Системи електронної взаємодії органів виконавчої влади (далі – СЕВ ОВВ). Відбувається процес поступового переходу від паперового до електронного міжвідомчого документообігу. Внутрішній документообіг залишається в паперовій формі. Функції наявної СЕД не забезпечують умов для організації повноцінного електронного документообігу відповідно до вимог чинних нормативно-правових актів і потребує оновлення (відсутність внутрішньої СЕД для взаємодії між відділами та управліннями).</w:t>
      </w:r>
    </w:p>
    <w:p w14:paraId="2F5BE72E" w14:textId="77777777" w:rsidR="00353081" w:rsidRPr="00353081" w:rsidRDefault="00353081" w:rsidP="0035308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Процес впровадження електронного документообігу є складним процесом і гальмується наявними проблемами фінансового, технічного, організаційного характеру, зокрема:</w:t>
      </w:r>
    </w:p>
    <w:p w14:paraId="73C0958B" w14:textId="77777777" w:rsidR="00353081" w:rsidRPr="00353081" w:rsidRDefault="00353081" w:rsidP="00353081">
      <w:pPr>
        <w:numPr>
          <w:ilvl w:val="0"/>
          <w:numId w:val="12"/>
        </w:numPr>
        <w:pBdr>
          <w:top w:val="nil"/>
          <w:left w:val="nil"/>
          <w:bottom w:val="nil"/>
          <w:right w:val="nil"/>
          <w:between w:val="nil"/>
        </w:pBd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відсутністю коштів для придбання необхідного програмного забезпечення, та технічних засобів для оцифрування документів;</w:t>
      </w:r>
    </w:p>
    <w:p w14:paraId="3E35DA6D" w14:textId="77777777" w:rsidR="00353081" w:rsidRPr="00353081" w:rsidRDefault="00353081" w:rsidP="00353081">
      <w:pPr>
        <w:numPr>
          <w:ilvl w:val="0"/>
          <w:numId w:val="12"/>
        </w:numPr>
        <w:pBdr>
          <w:top w:val="nil"/>
          <w:left w:val="nil"/>
          <w:bottom w:val="nil"/>
          <w:right w:val="nil"/>
          <w:between w:val="nil"/>
        </w:pBdr>
        <w:shd w:val="clear" w:color="auto" w:fill="FFFFFF"/>
        <w:tabs>
          <w:tab w:val="left" w:pos="851"/>
          <w:tab w:val="left" w:pos="1134"/>
        </w:tabs>
        <w:spacing w:after="0" w:line="240" w:lineRule="auto"/>
        <w:ind w:left="0" w:firstLine="709"/>
        <w:jc w:val="both"/>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color w:val="252121"/>
          <w:sz w:val="28"/>
          <w:szCs w:val="28"/>
          <w:lang w:val="uk-UA" w:eastAsia="uk-UA"/>
        </w:rPr>
        <w:lastRenderedPageBreak/>
        <w:t xml:space="preserve">відсутністю єдиної локальної комп’ютерної мережі </w:t>
      </w:r>
      <w:r w:rsidRPr="00353081">
        <w:rPr>
          <w:rFonts w:ascii="Times New Roman" w:eastAsia="Times New Roman" w:hAnsi="Times New Roman" w:cs="Times New Roman"/>
          <w:sz w:val="28"/>
          <w:szCs w:val="28"/>
          <w:lang w:val="uk-UA" w:eastAsia="uk-UA"/>
        </w:rPr>
        <w:t>Новодністровської міської ради (через територіальне розміщення відділів за межами однієї споруди);</w:t>
      </w:r>
    </w:p>
    <w:p w14:paraId="330954DA" w14:textId="77777777" w:rsidR="00353081" w:rsidRPr="00353081" w:rsidRDefault="00353081" w:rsidP="00353081">
      <w:pPr>
        <w:numPr>
          <w:ilvl w:val="0"/>
          <w:numId w:val="12"/>
        </w:numPr>
        <w:pBdr>
          <w:top w:val="nil"/>
          <w:left w:val="nil"/>
          <w:bottom w:val="nil"/>
          <w:right w:val="nil"/>
          <w:between w:val="nil"/>
        </w:pBd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особливістю забезпечення юридичної сили електронних документів, зокрема шляхом впровадження електронного цифрового підпису (далі – ЕЦП);</w:t>
      </w:r>
    </w:p>
    <w:p w14:paraId="0808ED17" w14:textId="77777777" w:rsidR="00353081" w:rsidRPr="00353081" w:rsidRDefault="00353081" w:rsidP="00353081">
      <w:pPr>
        <w:numPr>
          <w:ilvl w:val="0"/>
          <w:numId w:val="12"/>
        </w:numPr>
        <w:pBdr>
          <w:top w:val="nil"/>
          <w:left w:val="nil"/>
          <w:bottom w:val="nil"/>
          <w:right w:val="nil"/>
          <w:between w:val="nil"/>
        </w:pBd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складністю переведення наявних документів з паперової форми в електронну;</w:t>
      </w:r>
    </w:p>
    <w:p w14:paraId="597C402E" w14:textId="77777777" w:rsidR="00353081" w:rsidRPr="00353081" w:rsidRDefault="00353081" w:rsidP="00353081">
      <w:pPr>
        <w:numPr>
          <w:ilvl w:val="0"/>
          <w:numId w:val="12"/>
        </w:numPr>
        <w:pBdr>
          <w:top w:val="nil"/>
          <w:left w:val="nil"/>
          <w:bottom w:val="nil"/>
          <w:right w:val="nil"/>
          <w:between w:val="nil"/>
        </w:pBd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відсутністю засобів для автоматизації повного життєвого циклу документів, неврегульованість питання електронних архівів;</w:t>
      </w:r>
    </w:p>
    <w:p w14:paraId="0EB700BA" w14:textId="77777777" w:rsidR="00353081" w:rsidRPr="00353081" w:rsidRDefault="00353081" w:rsidP="00353081">
      <w:pPr>
        <w:numPr>
          <w:ilvl w:val="0"/>
          <w:numId w:val="12"/>
        </w:numPr>
        <w:pBdr>
          <w:top w:val="nil"/>
          <w:left w:val="nil"/>
          <w:bottom w:val="nil"/>
          <w:right w:val="nil"/>
          <w:between w:val="nil"/>
        </w:pBdr>
        <w:shd w:val="clear" w:color="auto" w:fill="FFFFFF"/>
        <w:tabs>
          <w:tab w:val="left" w:pos="851"/>
          <w:tab w:val="left" w:pos="1134"/>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неготовність кадрів до роботи в сучасних інформаційних системах з використанням електронних цифрових підписів.</w:t>
      </w:r>
    </w:p>
    <w:p w14:paraId="1DA39525" w14:textId="77777777" w:rsidR="00353081" w:rsidRPr="00353081" w:rsidRDefault="00353081" w:rsidP="0035308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52121"/>
          <w:sz w:val="28"/>
          <w:szCs w:val="28"/>
          <w:lang w:val="uk-UA" w:eastAsia="uk-UA"/>
        </w:rPr>
      </w:pPr>
    </w:p>
    <w:p w14:paraId="279D8169" w14:textId="77777777" w:rsidR="00353081" w:rsidRPr="00353081" w:rsidRDefault="00353081" w:rsidP="00353081">
      <w:pPr>
        <w:numPr>
          <w:ilvl w:val="0"/>
          <w:numId w:val="9"/>
        </w:numPr>
        <w:pBdr>
          <w:top w:val="nil"/>
          <w:left w:val="nil"/>
          <w:bottom w:val="nil"/>
          <w:right w:val="nil"/>
          <w:between w:val="nil"/>
        </w:pBdr>
        <w:shd w:val="clear" w:color="auto" w:fill="FFFFFF"/>
        <w:tabs>
          <w:tab w:val="left" w:pos="2410"/>
        </w:tabs>
        <w:spacing w:after="0" w:line="240" w:lineRule="auto"/>
        <w:jc w:val="center"/>
        <w:rPr>
          <w:rFonts w:ascii="Times New Roman" w:eastAsia="Times New Roman" w:hAnsi="Times New Roman" w:cs="Times New Roman"/>
          <w:b/>
          <w:color w:val="252121"/>
          <w:sz w:val="28"/>
          <w:szCs w:val="28"/>
          <w:lang w:val="uk-UA" w:eastAsia="uk-UA"/>
        </w:rPr>
      </w:pPr>
      <w:r w:rsidRPr="00353081">
        <w:rPr>
          <w:rFonts w:ascii="Times New Roman" w:eastAsia="Times New Roman" w:hAnsi="Times New Roman" w:cs="Times New Roman"/>
          <w:b/>
          <w:color w:val="252121"/>
          <w:sz w:val="28"/>
          <w:szCs w:val="28"/>
          <w:lang w:val="uk-UA" w:eastAsia="uk-UA"/>
        </w:rPr>
        <w:t>Мета та основні завдання Програми</w:t>
      </w:r>
    </w:p>
    <w:p w14:paraId="607A723C" w14:textId="77777777" w:rsidR="00353081" w:rsidRPr="00353081" w:rsidRDefault="00353081" w:rsidP="0035308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Метою впровадження СЕД є автоматизація та оптимізація окремих етапів та процесів документообігу у відповідності з сучасними вимогами законодавства, що дозволить:</w:t>
      </w:r>
    </w:p>
    <w:p w14:paraId="547D4083" w14:textId="77777777" w:rsidR="00353081" w:rsidRPr="00353081" w:rsidRDefault="00353081" w:rsidP="00353081">
      <w:pPr>
        <w:numPr>
          <w:ilvl w:val="0"/>
          <w:numId w:val="8"/>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оптимізувати потоки документів у паперовому й електронному вигляді;</w:t>
      </w:r>
    </w:p>
    <w:p w14:paraId="6420BDD3" w14:textId="77777777" w:rsidR="00353081" w:rsidRPr="00353081" w:rsidRDefault="00353081" w:rsidP="00353081">
      <w:pPr>
        <w:numPr>
          <w:ilvl w:val="0"/>
          <w:numId w:val="8"/>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 xml:space="preserve">прискорити внутрішній документообіг, </w:t>
      </w:r>
      <w:proofErr w:type="spellStart"/>
      <w:r w:rsidRPr="00353081">
        <w:rPr>
          <w:rFonts w:ascii="Times New Roman" w:eastAsia="Times New Roman" w:hAnsi="Times New Roman" w:cs="Times New Roman"/>
          <w:color w:val="252121"/>
          <w:sz w:val="28"/>
          <w:szCs w:val="28"/>
          <w:lang w:val="uk-UA" w:eastAsia="uk-UA"/>
        </w:rPr>
        <w:t>оперативно</w:t>
      </w:r>
      <w:proofErr w:type="spellEnd"/>
      <w:r w:rsidRPr="00353081">
        <w:rPr>
          <w:rFonts w:ascii="Times New Roman" w:eastAsia="Times New Roman" w:hAnsi="Times New Roman" w:cs="Times New Roman"/>
          <w:color w:val="252121"/>
          <w:sz w:val="28"/>
          <w:szCs w:val="28"/>
          <w:lang w:val="uk-UA" w:eastAsia="uk-UA"/>
        </w:rPr>
        <w:t xml:space="preserve"> доставляти документи на розгляд керівництву для прийняття рішень;</w:t>
      </w:r>
    </w:p>
    <w:p w14:paraId="571F387E" w14:textId="77777777" w:rsidR="00353081" w:rsidRPr="00353081" w:rsidRDefault="00353081" w:rsidP="00353081">
      <w:pPr>
        <w:numPr>
          <w:ilvl w:val="0"/>
          <w:numId w:val="8"/>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забезпечити ефективний контроль за проходженням документів, строками їх виконання та виконавською дисципліною;</w:t>
      </w:r>
    </w:p>
    <w:p w14:paraId="63C728BE" w14:textId="77777777" w:rsidR="00353081" w:rsidRPr="00353081" w:rsidRDefault="00353081" w:rsidP="00353081">
      <w:pPr>
        <w:numPr>
          <w:ilvl w:val="0"/>
          <w:numId w:val="8"/>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організувати спільну роботу над проєктами документів та їх погодження;</w:t>
      </w:r>
    </w:p>
    <w:p w14:paraId="6A72DB3C" w14:textId="77777777" w:rsidR="00353081" w:rsidRPr="00353081" w:rsidRDefault="00353081" w:rsidP="00353081">
      <w:pPr>
        <w:numPr>
          <w:ilvl w:val="0"/>
          <w:numId w:val="8"/>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забезпечити доступ до інформаційної бази даних системи документообігу та скоротити витрати часу на пошук необхідних документів, виключити випадки втрати документів;</w:t>
      </w:r>
    </w:p>
    <w:p w14:paraId="5351814F" w14:textId="77777777" w:rsidR="00353081" w:rsidRPr="00353081" w:rsidRDefault="00353081" w:rsidP="00353081">
      <w:pPr>
        <w:numPr>
          <w:ilvl w:val="0"/>
          <w:numId w:val="8"/>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надати інструменти для аналітичної і статистичної оцінки ефективності обробки документів в апараті та структурних підрозділах міської ради;</w:t>
      </w:r>
    </w:p>
    <w:p w14:paraId="78DA9ED8" w14:textId="77777777" w:rsidR="00353081" w:rsidRPr="00353081" w:rsidRDefault="00353081" w:rsidP="00353081">
      <w:pPr>
        <w:numPr>
          <w:ilvl w:val="0"/>
          <w:numId w:val="8"/>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поступово зменшити частку паперового документообігу.</w:t>
      </w:r>
    </w:p>
    <w:p w14:paraId="760CBAED" w14:textId="77777777" w:rsidR="00353081" w:rsidRPr="00353081" w:rsidRDefault="00353081" w:rsidP="0035308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52121"/>
          <w:sz w:val="28"/>
          <w:szCs w:val="28"/>
          <w:lang w:val="uk-UA" w:eastAsia="uk-UA"/>
        </w:rPr>
      </w:pPr>
    </w:p>
    <w:p w14:paraId="616C1D0B"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252121"/>
          <w:sz w:val="28"/>
          <w:szCs w:val="28"/>
          <w:lang w:val="uk-UA" w:eastAsia="uk-UA"/>
        </w:rPr>
      </w:pPr>
      <w:r w:rsidRPr="00353081">
        <w:rPr>
          <w:rFonts w:ascii="Times New Roman" w:eastAsia="Times New Roman" w:hAnsi="Times New Roman" w:cs="Times New Roman"/>
          <w:b/>
          <w:color w:val="252121"/>
          <w:sz w:val="28"/>
          <w:szCs w:val="28"/>
          <w:lang w:val="uk-UA" w:eastAsia="uk-UA"/>
        </w:rPr>
        <w:t>4. Обґрунтування шляхів і засобів розв’язання проблеми, строки виконання Програми</w:t>
      </w:r>
    </w:p>
    <w:p w14:paraId="0BA30E15" w14:textId="77777777" w:rsidR="00353081" w:rsidRPr="00353081" w:rsidRDefault="00353081" w:rsidP="00353081">
      <w:pPr>
        <w:pBdr>
          <w:top w:val="nil"/>
          <w:left w:val="nil"/>
          <w:bottom w:val="nil"/>
          <w:right w:val="nil"/>
          <w:between w:val="nil"/>
        </w:pBdr>
        <w:shd w:val="clear" w:color="auto" w:fill="FFFFFF"/>
        <w:tabs>
          <w:tab w:val="left" w:pos="4253"/>
        </w:tabs>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sz w:val="28"/>
          <w:szCs w:val="28"/>
          <w:lang w:val="uk-UA" w:eastAsia="uk-UA"/>
        </w:rPr>
        <w:t xml:space="preserve">Електронний документообіг здійснюється завдяки використанню системи електронного документообігу. Система електронного документообігу - це організаційно-технологічний комплекс методичних, технічних </w:t>
      </w:r>
      <w:r w:rsidRPr="00353081">
        <w:rPr>
          <w:rFonts w:ascii="Times New Roman" w:eastAsia="Times New Roman" w:hAnsi="Times New Roman" w:cs="Times New Roman"/>
          <w:color w:val="252121"/>
          <w:sz w:val="28"/>
          <w:szCs w:val="28"/>
          <w:lang w:val="uk-UA" w:eastAsia="uk-UA"/>
        </w:rPr>
        <w:t>програмних та інформаційних засобів, який забезпечує набір функцій для роботи з електронними документами: перетворення паперових документів у електронні, організацію захисту і розподілу доступу до електронних документів, їх  маршрутизацію, механізми узгодження документів та інше.</w:t>
      </w:r>
    </w:p>
    <w:p w14:paraId="0960025D" w14:textId="77777777" w:rsidR="00353081" w:rsidRPr="00353081" w:rsidRDefault="00353081" w:rsidP="00353081">
      <w:pPr>
        <w:pBdr>
          <w:top w:val="nil"/>
          <w:left w:val="nil"/>
          <w:bottom w:val="nil"/>
          <w:right w:val="nil"/>
          <w:between w:val="nil"/>
        </w:pBdr>
        <w:shd w:val="clear" w:color="auto" w:fill="FFFFFF"/>
        <w:tabs>
          <w:tab w:val="left" w:pos="4253"/>
        </w:tabs>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Організаційне забезпечення реалізації заходів Програми здійснює апарат міської ради.</w:t>
      </w:r>
    </w:p>
    <w:p w14:paraId="43476F3E" w14:textId="77777777" w:rsidR="00353081" w:rsidRPr="00353081" w:rsidRDefault="00353081" w:rsidP="00353081">
      <w:pPr>
        <w:pBdr>
          <w:top w:val="nil"/>
          <w:left w:val="nil"/>
          <w:bottom w:val="nil"/>
          <w:right w:val="nil"/>
          <w:between w:val="nil"/>
        </w:pBdr>
        <w:shd w:val="clear" w:color="auto" w:fill="FFFFFF"/>
        <w:tabs>
          <w:tab w:val="left" w:pos="4253"/>
        </w:tabs>
        <w:spacing w:after="0" w:line="240" w:lineRule="auto"/>
        <w:ind w:firstLine="709"/>
        <w:jc w:val="both"/>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Джерелами функціонування Програми є кошти міського бюджету, гранти, інші джерела, не заборонені чинним законодавством.</w:t>
      </w:r>
    </w:p>
    <w:p w14:paraId="268385FA" w14:textId="77777777" w:rsidR="00353081" w:rsidRPr="00353081" w:rsidRDefault="00353081" w:rsidP="00353081">
      <w:pPr>
        <w:pBdr>
          <w:top w:val="nil"/>
          <w:left w:val="nil"/>
          <w:bottom w:val="nil"/>
          <w:right w:val="nil"/>
          <w:between w:val="nil"/>
        </w:pBdr>
        <w:shd w:val="clear" w:color="auto" w:fill="FFFFFF"/>
        <w:tabs>
          <w:tab w:val="left" w:pos="4253"/>
        </w:tabs>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lastRenderedPageBreak/>
        <w:t>Програма спрямована на створення оптимальних умов для забезпечення безперебійного та ефективного виконання апаратом та структурними підрозділами міської ради покладених на них функцій, забезпечення ефективної реалізації реформи на місцевому рівні.</w:t>
      </w:r>
    </w:p>
    <w:p w14:paraId="1EB7833E" w14:textId="77777777" w:rsidR="00353081" w:rsidRPr="00353081" w:rsidRDefault="00353081" w:rsidP="00353081">
      <w:pPr>
        <w:pBdr>
          <w:top w:val="nil"/>
          <w:left w:val="nil"/>
          <w:bottom w:val="nil"/>
          <w:right w:val="nil"/>
          <w:between w:val="nil"/>
        </w:pBdr>
        <w:shd w:val="clear" w:color="auto" w:fill="FFFFFF"/>
        <w:tabs>
          <w:tab w:val="left" w:pos="4253"/>
        </w:tabs>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Програма передбачає проведення протягом 2021-2023 років ряду заходів, що забезпечить конструктивну співпрацю апарату та структурних підрозділів міської ради щодо оптимізації процесів діловодства і документообігу, прискорення обміну інформацією між апаратом та структурними підрозділами міської ради, належного постійного контролю за виконанням доручень керівництва до актів Президента України, Верховної Ради України, Кабінету Міністрів України тощо.</w:t>
      </w:r>
    </w:p>
    <w:p w14:paraId="01329694" w14:textId="77777777" w:rsidR="00353081" w:rsidRPr="00353081" w:rsidRDefault="00353081" w:rsidP="00353081">
      <w:pPr>
        <w:pBdr>
          <w:top w:val="nil"/>
          <w:left w:val="nil"/>
          <w:bottom w:val="nil"/>
          <w:right w:val="nil"/>
          <w:between w:val="nil"/>
        </w:pBdr>
        <w:shd w:val="clear" w:color="auto" w:fill="FFFFFF"/>
        <w:tabs>
          <w:tab w:val="left" w:pos="4253"/>
        </w:tabs>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Програма є середньостроковою та передбачає вирішення зазначених проблем і здійснення відповідних заходів протягом 3-х років, а саме: 2021, 2022 та 2023 років.</w:t>
      </w:r>
    </w:p>
    <w:p w14:paraId="0CC74FF6" w14:textId="77777777" w:rsidR="00353081" w:rsidRPr="00353081" w:rsidRDefault="00353081" w:rsidP="00353081">
      <w:pPr>
        <w:pBdr>
          <w:top w:val="nil"/>
          <w:left w:val="nil"/>
          <w:bottom w:val="nil"/>
          <w:right w:val="nil"/>
          <w:between w:val="nil"/>
        </w:pBdr>
        <w:shd w:val="clear" w:color="auto" w:fill="FFFFFF"/>
        <w:tabs>
          <w:tab w:val="left" w:pos="4253"/>
        </w:tabs>
        <w:spacing w:after="0" w:line="240" w:lineRule="auto"/>
        <w:jc w:val="both"/>
        <w:rPr>
          <w:rFonts w:ascii="Times New Roman" w:eastAsia="Times New Roman" w:hAnsi="Times New Roman" w:cs="Times New Roman"/>
          <w:color w:val="252121"/>
          <w:sz w:val="28"/>
          <w:szCs w:val="28"/>
          <w:lang w:val="uk-UA" w:eastAsia="uk-UA"/>
        </w:rPr>
      </w:pPr>
    </w:p>
    <w:p w14:paraId="55533994"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252121"/>
          <w:sz w:val="28"/>
          <w:szCs w:val="28"/>
          <w:lang w:val="uk-UA" w:eastAsia="uk-UA"/>
        </w:rPr>
      </w:pPr>
      <w:r w:rsidRPr="00353081">
        <w:rPr>
          <w:rFonts w:ascii="Times New Roman" w:eastAsia="Times New Roman" w:hAnsi="Times New Roman" w:cs="Times New Roman"/>
          <w:b/>
          <w:color w:val="252121"/>
          <w:sz w:val="28"/>
          <w:szCs w:val="28"/>
          <w:lang w:val="uk-UA" w:eastAsia="uk-UA"/>
        </w:rPr>
        <w:t>5. Основні завдання та результативні показники заходів Програми</w:t>
      </w:r>
    </w:p>
    <w:p w14:paraId="74D4C45B" w14:textId="77777777" w:rsidR="00353081" w:rsidRPr="00353081" w:rsidRDefault="00353081" w:rsidP="00353081">
      <w:pPr>
        <w:pBdr>
          <w:top w:val="nil"/>
          <w:left w:val="nil"/>
          <w:bottom w:val="nil"/>
          <w:right w:val="nil"/>
          <w:between w:val="nil"/>
        </w:pBdr>
        <w:shd w:val="clear" w:color="auto" w:fill="FFFFFF"/>
        <w:tabs>
          <w:tab w:val="left" w:pos="4253"/>
        </w:tabs>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Основними завданнями Програми є:</w:t>
      </w:r>
    </w:p>
    <w:p w14:paraId="217DDAA3" w14:textId="77777777" w:rsidR="00353081" w:rsidRPr="00353081" w:rsidRDefault="00353081" w:rsidP="00353081">
      <w:pPr>
        <w:numPr>
          <w:ilvl w:val="0"/>
          <w:numId w:val="10"/>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розробка технічного завдання на впровадження системи електронного документообігу в Новодністровській міській раді;</w:t>
      </w:r>
    </w:p>
    <w:p w14:paraId="74395130" w14:textId="77777777" w:rsidR="00353081" w:rsidRPr="00353081" w:rsidRDefault="00353081" w:rsidP="00353081">
      <w:pPr>
        <w:numPr>
          <w:ilvl w:val="0"/>
          <w:numId w:val="10"/>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закупівля технічних засобів, необхідних для організації електронного документообігу;</w:t>
      </w:r>
    </w:p>
    <w:p w14:paraId="55ECA48F" w14:textId="77777777" w:rsidR="00353081" w:rsidRPr="00353081" w:rsidRDefault="00353081" w:rsidP="00353081">
      <w:pPr>
        <w:numPr>
          <w:ilvl w:val="0"/>
          <w:numId w:val="10"/>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придбання ліцензій на право використання програмного забезпечення системи електронного документообігу;</w:t>
      </w:r>
    </w:p>
    <w:p w14:paraId="7271E12E" w14:textId="77777777" w:rsidR="00353081" w:rsidRPr="00353081" w:rsidRDefault="00353081" w:rsidP="00353081">
      <w:pPr>
        <w:numPr>
          <w:ilvl w:val="0"/>
          <w:numId w:val="10"/>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закупівля системного та прикладного програмного забезпечення;</w:t>
      </w:r>
    </w:p>
    <w:p w14:paraId="15D89CBF" w14:textId="77777777" w:rsidR="00353081" w:rsidRPr="00353081" w:rsidRDefault="00353081" w:rsidP="00353081">
      <w:pPr>
        <w:numPr>
          <w:ilvl w:val="0"/>
          <w:numId w:val="10"/>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організація та безперебійне функціонування каналів зв’язку;</w:t>
      </w:r>
    </w:p>
    <w:p w14:paraId="320208C1" w14:textId="77777777" w:rsidR="00353081" w:rsidRPr="00353081" w:rsidRDefault="00353081" w:rsidP="00353081">
      <w:pPr>
        <w:numPr>
          <w:ilvl w:val="0"/>
          <w:numId w:val="10"/>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інтеграція СЕД до СЕВ ОВВ;</w:t>
      </w:r>
    </w:p>
    <w:p w14:paraId="1316A4E4" w14:textId="77777777" w:rsidR="00353081" w:rsidRPr="00353081" w:rsidRDefault="00353081" w:rsidP="00353081">
      <w:pPr>
        <w:numPr>
          <w:ilvl w:val="0"/>
          <w:numId w:val="10"/>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навчання персоналу роботі в СЕД;</w:t>
      </w:r>
    </w:p>
    <w:p w14:paraId="66C06AF5" w14:textId="77777777" w:rsidR="00353081" w:rsidRPr="00353081" w:rsidRDefault="00353081" w:rsidP="00353081">
      <w:pPr>
        <w:numPr>
          <w:ilvl w:val="0"/>
          <w:numId w:val="10"/>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забезпечення засобами електронного цифрового підпису (електронних довірчих послуг) осіб, що будуть працювати в СЕД;</w:t>
      </w:r>
    </w:p>
    <w:p w14:paraId="7ED438AE" w14:textId="77777777" w:rsidR="00353081" w:rsidRPr="00353081" w:rsidRDefault="00353081" w:rsidP="00353081">
      <w:pPr>
        <w:numPr>
          <w:ilvl w:val="0"/>
          <w:numId w:val="10"/>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модернізація та розширення функціоналу СЕД, придбання додаткових ліцензій за результатами експлуатації;</w:t>
      </w:r>
    </w:p>
    <w:p w14:paraId="2E8F58D5" w14:textId="77777777" w:rsidR="00353081" w:rsidRPr="00353081" w:rsidRDefault="00353081" w:rsidP="00353081">
      <w:pPr>
        <w:numPr>
          <w:ilvl w:val="0"/>
          <w:numId w:val="10"/>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супроводження СЕД її розробниками та забезпечення системного захисту від несанкціонованого, цілеспрямованого порушення цілісності, модифікації (спотворення) та видалення інформації;</w:t>
      </w:r>
    </w:p>
    <w:p w14:paraId="4C4FB354" w14:textId="77777777" w:rsidR="00353081" w:rsidRPr="00353081" w:rsidRDefault="00353081" w:rsidP="00353081">
      <w:pPr>
        <w:numPr>
          <w:ilvl w:val="0"/>
          <w:numId w:val="10"/>
        </w:numPr>
        <w:pBdr>
          <w:top w:val="nil"/>
          <w:left w:val="nil"/>
          <w:bottom w:val="nil"/>
          <w:right w:val="nil"/>
          <w:between w:val="nil"/>
        </w:pBd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внесення змін до інструкцій з діловодства, положень про структурні підрозділи та до посадових інструкцій відповідної категорії посадових осіб у зв’язку із впровадженням СЕД.</w:t>
      </w:r>
    </w:p>
    <w:p w14:paraId="289F7017" w14:textId="77777777" w:rsidR="00353081" w:rsidRPr="00353081" w:rsidRDefault="00353081" w:rsidP="00353081">
      <w:pPr>
        <w:pBdr>
          <w:top w:val="nil"/>
          <w:left w:val="nil"/>
          <w:bottom w:val="nil"/>
          <w:right w:val="nil"/>
          <w:between w:val="nil"/>
        </w:pBdr>
        <w:shd w:val="clear" w:color="auto" w:fill="FFFFFF"/>
        <w:tabs>
          <w:tab w:val="left" w:pos="993"/>
          <w:tab w:val="left" w:pos="1134"/>
        </w:tabs>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Результативними показниками Програми є створення та впровадження СЕД у Новодністровській міській раді, яка забезпечить:</w:t>
      </w:r>
    </w:p>
    <w:p w14:paraId="079BDC47" w14:textId="77777777" w:rsidR="00353081" w:rsidRPr="00353081" w:rsidRDefault="00353081" w:rsidP="00353081">
      <w:pPr>
        <w:numPr>
          <w:ilvl w:val="0"/>
          <w:numId w:val="11"/>
        </w:numPr>
        <w:pBdr>
          <w:top w:val="nil"/>
          <w:left w:val="nil"/>
          <w:bottom w:val="nil"/>
          <w:right w:val="nil"/>
          <w:between w:val="nil"/>
        </w:pBdr>
        <w:shd w:val="clear" w:color="auto" w:fill="FFFFFF"/>
        <w:tabs>
          <w:tab w:val="left" w:pos="709"/>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автоматизацію та оптимізацію процесів діловодства і документообігу, зокрема: приймання, реєстрацію, попередній розгляд і підготовку до доповіді керівництву;</w:t>
      </w:r>
    </w:p>
    <w:p w14:paraId="015E52EF" w14:textId="77777777" w:rsidR="00353081" w:rsidRPr="00353081" w:rsidRDefault="00353081" w:rsidP="00353081">
      <w:pPr>
        <w:numPr>
          <w:ilvl w:val="0"/>
          <w:numId w:val="11"/>
        </w:numPr>
        <w:pBdr>
          <w:top w:val="nil"/>
          <w:left w:val="nil"/>
          <w:bottom w:val="nil"/>
          <w:right w:val="nil"/>
          <w:between w:val="nil"/>
        </w:pBdr>
        <w:shd w:val="clear" w:color="auto" w:fill="FFFFFF"/>
        <w:tabs>
          <w:tab w:val="left" w:pos="709"/>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 xml:space="preserve">прискорення обміну інформацією між структурними підрозділами міської ради, Чернівецькою обласною державною адміністрацією, обласною </w:t>
      </w:r>
      <w:r w:rsidRPr="00353081">
        <w:rPr>
          <w:rFonts w:ascii="Times New Roman" w:eastAsia="Times New Roman" w:hAnsi="Times New Roman" w:cs="Times New Roman"/>
          <w:color w:val="252121"/>
          <w:sz w:val="28"/>
          <w:szCs w:val="28"/>
          <w:lang w:val="uk-UA" w:eastAsia="uk-UA"/>
        </w:rPr>
        <w:lastRenderedPageBreak/>
        <w:t>радою, територіальними органами виконавчої влади та органами місцевого самоврядування;</w:t>
      </w:r>
    </w:p>
    <w:p w14:paraId="1AA044B6" w14:textId="77777777" w:rsidR="00353081" w:rsidRPr="00353081" w:rsidRDefault="00353081" w:rsidP="00353081">
      <w:pPr>
        <w:numPr>
          <w:ilvl w:val="0"/>
          <w:numId w:val="11"/>
        </w:numPr>
        <w:pBdr>
          <w:top w:val="nil"/>
          <w:left w:val="nil"/>
          <w:bottom w:val="nil"/>
          <w:right w:val="nil"/>
          <w:between w:val="nil"/>
        </w:pBdr>
        <w:shd w:val="clear" w:color="auto" w:fill="FFFFFF"/>
        <w:tabs>
          <w:tab w:val="left" w:pos="709"/>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оптимізацію інформаційних потоків між міською радою та центральними органами виконавчої влади України;</w:t>
      </w:r>
    </w:p>
    <w:p w14:paraId="1178C234" w14:textId="77777777" w:rsidR="00353081" w:rsidRPr="00353081" w:rsidRDefault="00353081" w:rsidP="00353081">
      <w:pPr>
        <w:numPr>
          <w:ilvl w:val="0"/>
          <w:numId w:val="11"/>
        </w:numPr>
        <w:pBdr>
          <w:top w:val="nil"/>
          <w:left w:val="nil"/>
          <w:bottom w:val="nil"/>
          <w:right w:val="nil"/>
          <w:between w:val="nil"/>
        </w:pBdr>
        <w:shd w:val="clear" w:color="auto" w:fill="FFFFFF"/>
        <w:tabs>
          <w:tab w:val="left" w:pos="709"/>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облік резолюцій до документів та доведення (передання) до безпосередніх виконавців;</w:t>
      </w:r>
    </w:p>
    <w:p w14:paraId="60BEF9D3" w14:textId="77777777" w:rsidR="00353081" w:rsidRPr="00353081" w:rsidRDefault="00353081" w:rsidP="00353081">
      <w:pPr>
        <w:numPr>
          <w:ilvl w:val="0"/>
          <w:numId w:val="11"/>
        </w:numPr>
        <w:pBdr>
          <w:top w:val="nil"/>
          <w:left w:val="nil"/>
          <w:bottom w:val="nil"/>
          <w:right w:val="nil"/>
          <w:between w:val="nil"/>
        </w:pBdr>
        <w:shd w:val="clear" w:color="auto" w:fill="FFFFFF"/>
        <w:tabs>
          <w:tab w:val="left" w:pos="709"/>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узгодження та візування проектів вихідних документів, формування справ, передачу на зберігання в архів тощо;</w:t>
      </w:r>
    </w:p>
    <w:p w14:paraId="19830D4D" w14:textId="77777777" w:rsidR="00353081" w:rsidRPr="00353081" w:rsidRDefault="00353081" w:rsidP="00353081">
      <w:pPr>
        <w:numPr>
          <w:ilvl w:val="0"/>
          <w:numId w:val="11"/>
        </w:numPr>
        <w:pBdr>
          <w:top w:val="nil"/>
          <w:left w:val="nil"/>
          <w:bottom w:val="nil"/>
          <w:right w:val="nil"/>
          <w:between w:val="nil"/>
        </w:pBdr>
        <w:shd w:val="clear" w:color="auto" w:fill="FFFFFF"/>
        <w:tabs>
          <w:tab w:val="left" w:pos="709"/>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належний постійний контроль за виконанням доручень керівництва обласної державної адміністрації до актів Президента України, Верховної Ради України, Кабінету Міністрів України;</w:t>
      </w:r>
    </w:p>
    <w:p w14:paraId="53A20582" w14:textId="77777777" w:rsidR="00353081" w:rsidRPr="00353081" w:rsidRDefault="00353081" w:rsidP="00353081">
      <w:pPr>
        <w:numPr>
          <w:ilvl w:val="0"/>
          <w:numId w:val="11"/>
        </w:numPr>
        <w:pBdr>
          <w:top w:val="nil"/>
          <w:left w:val="nil"/>
          <w:bottom w:val="nil"/>
          <w:right w:val="nil"/>
          <w:between w:val="nil"/>
        </w:pBdr>
        <w:shd w:val="clear" w:color="auto" w:fill="FFFFFF"/>
        <w:tabs>
          <w:tab w:val="left" w:pos="709"/>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формування електронних справ, створення єдиного архіву документів та супровідної інформації, що поліпшить якість обробки документів і скоротить час на прийняття управлінських рішень;</w:t>
      </w:r>
    </w:p>
    <w:p w14:paraId="09BA3175" w14:textId="77777777" w:rsidR="00353081" w:rsidRPr="00353081" w:rsidRDefault="00353081" w:rsidP="00353081">
      <w:pPr>
        <w:numPr>
          <w:ilvl w:val="0"/>
          <w:numId w:val="11"/>
        </w:numPr>
        <w:pBdr>
          <w:top w:val="nil"/>
          <w:left w:val="nil"/>
          <w:bottom w:val="nil"/>
          <w:right w:val="nil"/>
          <w:between w:val="nil"/>
        </w:pBdr>
        <w:shd w:val="clear" w:color="auto" w:fill="FFFFFF"/>
        <w:tabs>
          <w:tab w:val="left" w:pos="709"/>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автоматизацію й оптимізацію процесів доступу громадян і бізнесу до публічної інформації та інформації про діяльність органів влади області;</w:t>
      </w:r>
    </w:p>
    <w:p w14:paraId="47081831" w14:textId="77777777" w:rsidR="00353081" w:rsidRPr="00353081" w:rsidRDefault="00353081" w:rsidP="00353081">
      <w:pPr>
        <w:numPr>
          <w:ilvl w:val="0"/>
          <w:numId w:val="11"/>
        </w:numPr>
        <w:pBdr>
          <w:top w:val="nil"/>
          <w:left w:val="nil"/>
          <w:bottom w:val="nil"/>
          <w:right w:val="nil"/>
          <w:between w:val="nil"/>
        </w:pBdr>
        <w:shd w:val="clear" w:color="auto" w:fill="FFFFFF"/>
        <w:tabs>
          <w:tab w:val="left" w:pos="709"/>
          <w:tab w:val="left" w:pos="993"/>
        </w:tabs>
        <w:spacing w:after="0" w:line="240" w:lineRule="auto"/>
        <w:ind w:left="0"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запровадження технологій електронного урядування на всіх рівнях владних повноважень з метою надання адміністративних послуг в електронному вигляді.</w:t>
      </w:r>
    </w:p>
    <w:p w14:paraId="1C94DC9B" w14:textId="77777777" w:rsidR="00353081" w:rsidRPr="00353081" w:rsidRDefault="00353081" w:rsidP="0035308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52121"/>
          <w:sz w:val="28"/>
          <w:szCs w:val="28"/>
          <w:lang w:val="uk-UA" w:eastAsia="uk-UA"/>
        </w:rPr>
      </w:pPr>
    </w:p>
    <w:p w14:paraId="15DFE0C1" w14:textId="77777777" w:rsidR="00353081" w:rsidRPr="00353081" w:rsidRDefault="00353081" w:rsidP="00353081">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252121"/>
          <w:sz w:val="28"/>
          <w:szCs w:val="28"/>
          <w:lang w:val="uk-UA" w:eastAsia="uk-UA"/>
        </w:rPr>
      </w:pPr>
      <w:r w:rsidRPr="00353081">
        <w:rPr>
          <w:rFonts w:ascii="Times New Roman" w:eastAsia="Times New Roman" w:hAnsi="Times New Roman" w:cs="Times New Roman"/>
          <w:b/>
          <w:color w:val="252121"/>
          <w:sz w:val="28"/>
          <w:szCs w:val="28"/>
          <w:lang w:val="uk-UA" w:eastAsia="uk-UA"/>
        </w:rPr>
        <w:t>6. Система управління та контролю за ходом виконання Програми</w:t>
      </w:r>
    </w:p>
    <w:p w14:paraId="48BE19AA" w14:textId="77777777" w:rsidR="00353081" w:rsidRPr="00353081" w:rsidRDefault="00353081" w:rsidP="0035308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Відповідальним виконавцем Програми є апарат Новодністровської міської ради. Виконавцями Програми є апарат та структурні підрозділи міської ради (далі – Виконавці). Виконавці до 20 січня наступного за звітним року надають відповідальному виконавцеві інформацію про хід реалізації Програми в розрізі заходів, зазначених у додатку 4 «Напрямки діяльності та заходи Програми впровадження електронного документообігу в Новодністровській міській раді на 2021-2023 роки».</w:t>
      </w:r>
    </w:p>
    <w:p w14:paraId="3FEB6886" w14:textId="77777777" w:rsidR="00353081" w:rsidRPr="00353081" w:rsidRDefault="00353081" w:rsidP="0035308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color w:val="252121"/>
          <w:sz w:val="28"/>
          <w:szCs w:val="28"/>
          <w:lang w:val="uk-UA" w:eastAsia="uk-UA"/>
        </w:rPr>
        <w:t>Відповідальний виконавець Програми щорічно узагальнює надану інформацію про стан та результати її виконання згідно з додатком 5 до Порядку формування, фінансування і моніторингу виконання регіональних (комплексних) програм, затвердженого рішенням.</w:t>
      </w:r>
    </w:p>
    <w:p w14:paraId="4515A762" w14:textId="77777777" w:rsidR="00353081" w:rsidRPr="00353081" w:rsidRDefault="00353081" w:rsidP="0035308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color w:val="252121"/>
          <w:sz w:val="28"/>
          <w:szCs w:val="28"/>
          <w:lang w:val="uk-UA" w:eastAsia="uk-UA"/>
        </w:rPr>
        <w:t xml:space="preserve">Забезпечення координації та організації заходів щодо реалізації Програми здійснює апарат Новодністровської міської ради, який щороку до 1 березня подає </w:t>
      </w:r>
      <w:r w:rsidRPr="00353081">
        <w:rPr>
          <w:rFonts w:ascii="Times New Roman" w:eastAsia="Times New Roman" w:hAnsi="Times New Roman" w:cs="Times New Roman"/>
          <w:sz w:val="28"/>
          <w:szCs w:val="28"/>
          <w:lang w:val="uk-UA" w:eastAsia="uk-UA"/>
        </w:rPr>
        <w:t>Чернівецькій обласній раді та Департаменту регіонального розвитку облдержадміністрації звіт про хід виконання Програми згідно з додатком 5 Порядку.</w:t>
      </w:r>
    </w:p>
    <w:p w14:paraId="6AC3381C" w14:textId="77777777" w:rsidR="00353081" w:rsidRPr="00353081" w:rsidRDefault="00353081" w:rsidP="0035308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52121"/>
          <w:sz w:val="28"/>
          <w:szCs w:val="28"/>
          <w:lang w:val="uk-UA" w:eastAsia="uk-UA"/>
        </w:rPr>
      </w:pPr>
    </w:p>
    <w:p w14:paraId="5E4C7E62" w14:textId="77777777" w:rsidR="00353081" w:rsidRPr="00353081" w:rsidRDefault="00353081" w:rsidP="0035308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52121"/>
          <w:sz w:val="28"/>
          <w:szCs w:val="28"/>
          <w:lang w:val="uk-UA" w:eastAsia="uk-UA"/>
        </w:rPr>
      </w:pPr>
    </w:p>
    <w:p w14:paraId="37996B3D" w14:textId="77777777" w:rsidR="00353081" w:rsidRPr="00353081" w:rsidRDefault="00353081" w:rsidP="0035308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52121"/>
          <w:sz w:val="28"/>
          <w:szCs w:val="28"/>
          <w:lang w:val="uk-UA" w:eastAsia="uk-UA"/>
        </w:rPr>
      </w:pPr>
    </w:p>
    <w:p w14:paraId="13B3E3BF" w14:textId="77777777" w:rsidR="00353081" w:rsidRPr="00353081" w:rsidRDefault="00353081" w:rsidP="0035308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252121"/>
          <w:sz w:val="28"/>
          <w:szCs w:val="28"/>
          <w:lang w:val="uk-UA" w:eastAsia="uk-UA"/>
        </w:rPr>
      </w:pPr>
      <w:r w:rsidRPr="00353081">
        <w:rPr>
          <w:rFonts w:ascii="Times New Roman" w:eastAsia="Times New Roman" w:hAnsi="Times New Roman" w:cs="Times New Roman"/>
          <w:b/>
          <w:color w:val="252121"/>
          <w:sz w:val="28"/>
          <w:szCs w:val="28"/>
          <w:lang w:val="uk-UA" w:eastAsia="uk-UA"/>
        </w:rPr>
        <w:t>Секретар міської ради</w:t>
      </w:r>
      <w:r w:rsidRPr="00353081">
        <w:rPr>
          <w:rFonts w:ascii="Times New Roman" w:eastAsia="Times New Roman" w:hAnsi="Times New Roman" w:cs="Times New Roman"/>
          <w:b/>
          <w:color w:val="252121"/>
          <w:sz w:val="28"/>
          <w:szCs w:val="28"/>
          <w:lang w:val="uk-UA" w:eastAsia="uk-UA"/>
        </w:rPr>
        <w:tab/>
      </w:r>
      <w:r w:rsidRPr="00353081">
        <w:rPr>
          <w:rFonts w:ascii="Times New Roman" w:eastAsia="Times New Roman" w:hAnsi="Times New Roman" w:cs="Times New Roman"/>
          <w:b/>
          <w:color w:val="252121"/>
          <w:sz w:val="28"/>
          <w:szCs w:val="28"/>
          <w:lang w:val="uk-UA" w:eastAsia="uk-UA"/>
        </w:rPr>
        <w:tab/>
      </w:r>
      <w:r w:rsidRPr="00353081">
        <w:rPr>
          <w:rFonts w:ascii="Times New Roman" w:eastAsia="Times New Roman" w:hAnsi="Times New Roman" w:cs="Times New Roman"/>
          <w:b/>
          <w:color w:val="252121"/>
          <w:sz w:val="28"/>
          <w:szCs w:val="28"/>
          <w:lang w:val="uk-UA" w:eastAsia="uk-UA"/>
        </w:rPr>
        <w:tab/>
      </w:r>
      <w:r w:rsidRPr="00353081">
        <w:rPr>
          <w:rFonts w:ascii="Times New Roman" w:eastAsia="Times New Roman" w:hAnsi="Times New Roman" w:cs="Times New Roman"/>
          <w:b/>
          <w:color w:val="252121"/>
          <w:sz w:val="28"/>
          <w:szCs w:val="28"/>
          <w:lang w:val="uk-UA" w:eastAsia="uk-UA"/>
        </w:rPr>
        <w:tab/>
      </w:r>
      <w:r w:rsidRPr="00353081">
        <w:rPr>
          <w:rFonts w:ascii="Times New Roman" w:eastAsia="Times New Roman" w:hAnsi="Times New Roman" w:cs="Times New Roman"/>
          <w:b/>
          <w:color w:val="252121"/>
          <w:sz w:val="28"/>
          <w:szCs w:val="28"/>
          <w:lang w:val="uk-UA" w:eastAsia="uk-UA"/>
        </w:rPr>
        <w:tab/>
      </w:r>
      <w:r w:rsidRPr="00353081">
        <w:rPr>
          <w:rFonts w:ascii="Times New Roman" w:eastAsia="Times New Roman" w:hAnsi="Times New Roman" w:cs="Times New Roman"/>
          <w:b/>
          <w:color w:val="252121"/>
          <w:sz w:val="28"/>
          <w:szCs w:val="28"/>
          <w:lang w:val="uk-UA" w:eastAsia="uk-UA"/>
        </w:rPr>
        <w:tab/>
        <w:t>Василь ЛУТЧАК</w:t>
      </w:r>
    </w:p>
    <w:p w14:paraId="7734CF08" w14:textId="77777777" w:rsidR="00353081" w:rsidRPr="00353081" w:rsidRDefault="00353081" w:rsidP="00353081">
      <w:pPr>
        <w:spacing w:line="259" w:lineRule="auto"/>
        <w:rPr>
          <w:rFonts w:ascii="Times New Roman" w:eastAsia="Times New Roman" w:hAnsi="Times New Roman" w:cs="Times New Roman"/>
          <w:color w:val="252121"/>
          <w:sz w:val="28"/>
          <w:szCs w:val="28"/>
          <w:lang w:val="uk-UA" w:eastAsia="uk-UA"/>
        </w:rPr>
      </w:pPr>
      <w:r w:rsidRPr="00353081">
        <w:rPr>
          <w:rFonts w:ascii="Times New Roman" w:eastAsia="Times New Roman" w:hAnsi="Times New Roman" w:cs="Times New Roman"/>
          <w:sz w:val="24"/>
          <w:szCs w:val="24"/>
          <w:lang w:val="uk-UA" w:eastAsia="uk-UA"/>
        </w:rPr>
        <w:br w:type="page"/>
      </w:r>
    </w:p>
    <w:p w14:paraId="3FF74C09" w14:textId="77777777" w:rsidR="00353081" w:rsidRPr="00353081" w:rsidRDefault="00353081" w:rsidP="00353081">
      <w:pPr>
        <w:spacing w:after="0" w:line="240" w:lineRule="auto"/>
        <w:ind w:left="5670"/>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lastRenderedPageBreak/>
        <w:t>Додаток 1</w:t>
      </w:r>
    </w:p>
    <w:p w14:paraId="0D2CBEED" w14:textId="77777777" w:rsidR="00353081" w:rsidRPr="00353081" w:rsidRDefault="00353081" w:rsidP="00353081">
      <w:pPr>
        <w:spacing w:after="0" w:line="240" w:lineRule="auto"/>
        <w:ind w:left="5670"/>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до Програми впровадження електронного документообігу в Новодністровській міській раді на 2021-2023 роки</w:t>
      </w:r>
    </w:p>
    <w:p w14:paraId="08A552C8"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49657D7A"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Загальна характеристика Програми впровадження електронного документообігу в Новодністровській міській раді</w:t>
      </w:r>
    </w:p>
    <w:p w14:paraId="558B7B59"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на 2021-2023 роки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3964"/>
        <w:gridCol w:w="5244"/>
      </w:tblGrid>
      <w:tr w:rsidR="00353081" w:rsidRPr="00353081" w14:paraId="774CE74F" w14:textId="77777777" w:rsidTr="000E2597">
        <w:tc>
          <w:tcPr>
            <w:tcW w:w="426" w:type="dxa"/>
          </w:tcPr>
          <w:p w14:paraId="6307F0DA" w14:textId="77777777" w:rsidR="00353081" w:rsidRPr="00353081" w:rsidRDefault="00353081" w:rsidP="00353081">
            <w:pPr>
              <w:spacing w:after="0" w:line="240" w:lineRule="auto"/>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1.</w:t>
            </w:r>
          </w:p>
        </w:tc>
        <w:tc>
          <w:tcPr>
            <w:tcW w:w="3964" w:type="dxa"/>
          </w:tcPr>
          <w:p w14:paraId="42AFCE23"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Ініціатор розроблення Програми</w:t>
            </w:r>
          </w:p>
        </w:tc>
        <w:tc>
          <w:tcPr>
            <w:tcW w:w="5244" w:type="dxa"/>
          </w:tcPr>
          <w:p w14:paraId="6D83E09D"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Новодністровська міська рада</w:t>
            </w:r>
          </w:p>
        </w:tc>
      </w:tr>
      <w:tr w:rsidR="00353081" w:rsidRPr="00353081" w14:paraId="2A2DE3E9" w14:textId="77777777" w:rsidTr="000E2597">
        <w:tc>
          <w:tcPr>
            <w:tcW w:w="426" w:type="dxa"/>
          </w:tcPr>
          <w:p w14:paraId="5C52C0B4" w14:textId="77777777" w:rsidR="00353081" w:rsidRPr="00353081" w:rsidRDefault="00353081" w:rsidP="00353081">
            <w:pPr>
              <w:spacing w:after="0" w:line="240" w:lineRule="auto"/>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2.</w:t>
            </w:r>
          </w:p>
        </w:tc>
        <w:tc>
          <w:tcPr>
            <w:tcW w:w="3964" w:type="dxa"/>
          </w:tcPr>
          <w:p w14:paraId="6DB78EBB"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Дата, номер і назва розпорядчого документу органу виконавчої влади про розроблення Програми</w:t>
            </w:r>
          </w:p>
        </w:tc>
        <w:tc>
          <w:tcPr>
            <w:tcW w:w="5244" w:type="dxa"/>
          </w:tcPr>
          <w:p w14:paraId="35EB97DE"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 xml:space="preserve">Закон України «Про електронні документи та електронний документообіг», постанова Кабінету Міністрів України від 17 січня 2018 року №55 «Деякі питання документування управлінської діяльності» (із змінами, внесеними постановами Кабінету Міністрів України від 07.11.2018 №992 та від 17.04.2019 №375), </w:t>
            </w:r>
            <w:r w:rsidRPr="00353081">
              <w:rPr>
                <w:rFonts w:ascii="Times New Roman" w:eastAsia="Times New Roman" w:hAnsi="Times New Roman" w:cs="Times New Roman"/>
                <w:sz w:val="28"/>
                <w:szCs w:val="28"/>
                <w:highlight w:val="white"/>
                <w:lang w:val="uk-UA" w:eastAsia="uk-UA"/>
              </w:rPr>
              <w:t>рішення Чернівецької обласної ради від 30.03.2021р. №23-2/21 «Про затвердження Програми впровадження електронного документообігу в Чернівецькій обласній державній адміністрації на 2021-2023 роки»</w:t>
            </w:r>
          </w:p>
        </w:tc>
      </w:tr>
      <w:tr w:rsidR="00353081" w:rsidRPr="00353081" w14:paraId="406BFE7A" w14:textId="77777777" w:rsidTr="000E2597">
        <w:tc>
          <w:tcPr>
            <w:tcW w:w="426" w:type="dxa"/>
          </w:tcPr>
          <w:p w14:paraId="3D8D2754" w14:textId="77777777" w:rsidR="00353081" w:rsidRPr="00353081" w:rsidRDefault="00353081" w:rsidP="00353081">
            <w:pPr>
              <w:spacing w:after="0" w:line="240" w:lineRule="auto"/>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3.</w:t>
            </w:r>
          </w:p>
        </w:tc>
        <w:tc>
          <w:tcPr>
            <w:tcW w:w="3964" w:type="dxa"/>
          </w:tcPr>
          <w:p w14:paraId="6B2A9881"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Розробник Програми</w:t>
            </w:r>
          </w:p>
        </w:tc>
        <w:tc>
          <w:tcPr>
            <w:tcW w:w="5244" w:type="dxa"/>
          </w:tcPr>
          <w:p w14:paraId="5C2988A5"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Апарат Новодністровської міської ради</w:t>
            </w:r>
          </w:p>
        </w:tc>
      </w:tr>
      <w:tr w:rsidR="00353081" w:rsidRPr="00353081" w14:paraId="36689E44" w14:textId="77777777" w:rsidTr="000E2597">
        <w:tc>
          <w:tcPr>
            <w:tcW w:w="426" w:type="dxa"/>
          </w:tcPr>
          <w:p w14:paraId="0A0E74AD" w14:textId="77777777" w:rsidR="00353081" w:rsidRPr="00353081" w:rsidRDefault="00353081" w:rsidP="00353081">
            <w:pPr>
              <w:spacing w:after="0" w:line="240" w:lineRule="auto"/>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4.</w:t>
            </w:r>
          </w:p>
        </w:tc>
        <w:tc>
          <w:tcPr>
            <w:tcW w:w="3964" w:type="dxa"/>
          </w:tcPr>
          <w:p w14:paraId="679EC8F8"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roofErr w:type="spellStart"/>
            <w:r w:rsidRPr="00353081">
              <w:rPr>
                <w:rFonts w:ascii="Times New Roman" w:eastAsia="Times New Roman" w:hAnsi="Times New Roman" w:cs="Times New Roman"/>
                <w:sz w:val="28"/>
                <w:szCs w:val="28"/>
                <w:lang w:val="uk-UA" w:eastAsia="uk-UA"/>
              </w:rPr>
              <w:t>Співрозробники</w:t>
            </w:r>
            <w:proofErr w:type="spellEnd"/>
            <w:r w:rsidRPr="00353081">
              <w:rPr>
                <w:rFonts w:ascii="Times New Roman" w:eastAsia="Times New Roman" w:hAnsi="Times New Roman" w:cs="Times New Roman"/>
                <w:sz w:val="28"/>
                <w:szCs w:val="28"/>
                <w:lang w:val="uk-UA" w:eastAsia="uk-UA"/>
              </w:rPr>
              <w:t xml:space="preserve"> Програми</w:t>
            </w:r>
          </w:p>
        </w:tc>
        <w:tc>
          <w:tcPr>
            <w:tcW w:w="5244" w:type="dxa"/>
          </w:tcPr>
          <w:p w14:paraId="5190ADCE"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w:t>
            </w:r>
          </w:p>
        </w:tc>
      </w:tr>
      <w:tr w:rsidR="00353081" w:rsidRPr="00353081" w14:paraId="3BFD2DEE" w14:textId="77777777" w:rsidTr="000E2597">
        <w:tc>
          <w:tcPr>
            <w:tcW w:w="426" w:type="dxa"/>
          </w:tcPr>
          <w:p w14:paraId="668C55CA" w14:textId="77777777" w:rsidR="00353081" w:rsidRPr="00353081" w:rsidRDefault="00353081" w:rsidP="00353081">
            <w:pPr>
              <w:spacing w:after="0" w:line="240" w:lineRule="auto"/>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5.</w:t>
            </w:r>
          </w:p>
        </w:tc>
        <w:tc>
          <w:tcPr>
            <w:tcW w:w="3964" w:type="dxa"/>
          </w:tcPr>
          <w:p w14:paraId="30C42457"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Відповідальний виконавець Програми</w:t>
            </w:r>
          </w:p>
        </w:tc>
        <w:tc>
          <w:tcPr>
            <w:tcW w:w="5244" w:type="dxa"/>
          </w:tcPr>
          <w:p w14:paraId="6FB2DE0B"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Апарат Новодністровської міської ради</w:t>
            </w:r>
          </w:p>
        </w:tc>
      </w:tr>
      <w:tr w:rsidR="00353081" w:rsidRPr="00353081" w14:paraId="79263834" w14:textId="77777777" w:rsidTr="000E2597">
        <w:tc>
          <w:tcPr>
            <w:tcW w:w="426" w:type="dxa"/>
          </w:tcPr>
          <w:p w14:paraId="7AD7C685" w14:textId="77777777" w:rsidR="00353081" w:rsidRPr="00353081" w:rsidRDefault="00353081" w:rsidP="00353081">
            <w:pPr>
              <w:spacing w:after="0" w:line="240" w:lineRule="auto"/>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6.</w:t>
            </w:r>
          </w:p>
        </w:tc>
        <w:tc>
          <w:tcPr>
            <w:tcW w:w="3964" w:type="dxa"/>
          </w:tcPr>
          <w:p w14:paraId="42E7CBF6"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Учасники Програми</w:t>
            </w:r>
          </w:p>
        </w:tc>
        <w:tc>
          <w:tcPr>
            <w:tcW w:w="5244" w:type="dxa"/>
          </w:tcPr>
          <w:p w14:paraId="518868B8"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Апарат Новодністровської міської ради, структурні підрозділи міської ради</w:t>
            </w:r>
          </w:p>
        </w:tc>
      </w:tr>
      <w:tr w:rsidR="00353081" w:rsidRPr="00353081" w14:paraId="62E5AECD" w14:textId="77777777" w:rsidTr="000E2597">
        <w:tc>
          <w:tcPr>
            <w:tcW w:w="426" w:type="dxa"/>
          </w:tcPr>
          <w:p w14:paraId="4A47092B" w14:textId="77777777" w:rsidR="00353081" w:rsidRPr="00353081" w:rsidRDefault="00353081" w:rsidP="00353081">
            <w:pPr>
              <w:spacing w:after="0" w:line="240" w:lineRule="auto"/>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7.</w:t>
            </w:r>
          </w:p>
        </w:tc>
        <w:tc>
          <w:tcPr>
            <w:tcW w:w="3964" w:type="dxa"/>
          </w:tcPr>
          <w:p w14:paraId="22378E37"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Термін реалізації Програми</w:t>
            </w:r>
          </w:p>
        </w:tc>
        <w:tc>
          <w:tcPr>
            <w:tcW w:w="5244" w:type="dxa"/>
          </w:tcPr>
          <w:p w14:paraId="4857946B"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2021-2023 роки</w:t>
            </w:r>
          </w:p>
        </w:tc>
      </w:tr>
      <w:tr w:rsidR="00353081" w:rsidRPr="00353081" w14:paraId="517F7F22" w14:textId="77777777" w:rsidTr="000E2597">
        <w:tc>
          <w:tcPr>
            <w:tcW w:w="426" w:type="dxa"/>
          </w:tcPr>
          <w:p w14:paraId="206FD7D3" w14:textId="77777777" w:rsidR="00353081" w:rsidRPr="00353081" w:rsidRDefault="00353081" w:rsidP="00353081">
            <w:pPr>
              <w:spacing w:after="0" w:line="240" w:lineRule="auto"/>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8.</w:t>
            </w:r>
          </w:p>
        </w:tc>
        <w:tc>
          <w:tcPr>
            <w:tcW w:w="3964" w:type="dxa"/>
          </w:tcPr>
          <w:p w14:paraId="7DB77BF6"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Загальний обсяг фінансових ресурсів, необхідних для реалізації Програми, всього (тис. грн.)</w:t>
            </w:r>
          </w:p>
        </w:tc>
        <w:tc>
          <w:tcPr>
            <w:tcW w:w="5244" w:type="dxa"/>
          </w:tcPr>
          <w:p w14:paraId="031B830F"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2000,0</w:t>
            </w:r>
          </w:p>
        </w:tc>
      </w:tr>
      <w:tr w:rsidR="00353081" w:rsidRPr="00353081" w14:paraId="6A0A1B8F" w14:textId="77777777" w:rsidTr="000E2597">
        <w:tc>
          <w:tcPr>
            <w:tcW w:w="426" w:type="dxa"/>
          </w:tcPr>
          <w:p w14:paraId="233D2D66" w14:textId="77777777" w:rsidR="00353081" w:rsidRPr="00353081" w:rsidRDefault="00353081" w:rsidP="00353081">
            <w:pPr>
              <w:spacing w:after="0" w:line="240" w:lineRule="auto"/>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9.</w:t>
            </w:r>
          </w:p>
        </w:tc>
        <w:tc>
          <w:tcPr>
            <w:tcW w:w="3964" w:type="dxa"/>
          </w:tcPr>
          <w:p w14:paraId="7D0357B3"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Основні джерела фінансування Програми</w:t>
            </w:r>
          </w:p>
        </w:tc>
        <w:tc>
          <w:tcPr>
            <w:tcW w:w="5244" w:type="dxa"/>
          </w:tcPr>
          <w:p w14:paraId="04487055" w14:textId="77777777" w:rsidR="00353081" w:rsidRPr="00353081" w:rsidRDefault="00353081" w:rsidP="00353081">
            <w:pPr>
              <w:shd w:val="clear" w:color="auto" w:fill="FFFFFF"/>
              <w:tabs>
                <w:tab w:val="left" w:pos="4253"/>
              </w:tabs>
              <w:spacing w:after="0" w:line="240" w:lineRule="auto"/>
              <w:jc w:val="both"/>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Кошти міського бюджету, гранти, інші джерела, не заборонені чинним законодавством.</w:t>
            </w:r>
          </w:p>
        </w:tc>
      </w:tr>
    </w:tbl>
    <w:p w14:paraId="20D01D02"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6AF5AA51"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6D93E866" w14:textId="77777777" w:rsidR="00353081" w:rsidRPr="00353081" w:rsidRDefault="00353081" w:rsidP="00353081">
      <w:pPr>
        <w:spacing w:after="0" w:line="240" w:lineRule="auto"/>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Секретар міської ради</w:t>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t>Василь ЛУТЧАК</w:t>
      </w:r>
      <w:r w:rsidRPr="00353081">
        <w:rPr>
          <w:rFonts w:ascii="Times New Roman" w:eastAsia="Times New Roman" w:hAnsi="Times New Roman" w:cs="Times New Roman"/>
          <w:sz w:val="24"/>
          <w:szCs w:val="24"/>
          <w:lang w:val="uk-UA" w:eastAsia="uk-UA"/>
        </w:rPr>
        <w:br w:type="page"/>
      </w:r>
    </w:p>
    <w:p w14:paraId="5E477E60" w14:textId="77777777" w:rsidR="00353081" w:rsidRPr="00353081" w:rsidRDefault="00353081" w:rsidP="00353081">
      <w:pPr>
        <w:spacing w:after="0" w:line="240" w:lineRule="auto"/>
        <w:ind w:left="5670"/>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lastRenderedPageBreak/>
        <w:t>Додаток 2</w:t>
      </w:r>
    </w:p>
    <w:p w14:paraId="77C8034F" w14:textId="77777777" w:rsidR="00353081" w:rsidRPr="00353081" w:rsidRDefault="00353081" w:rsidP="00353081">
      <w:pPr>
        <w:spacing w:after="0" w:line="240" w:lineRule="auto"/>
        <w:ind w:left="5670"/>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до Програми впровадження електронного документообігу в Новодністровській міській раді на 2021-2023 роки</w:t>
      </w:r>
    </w:p>
    <w:p w14:paraId="4F33F71E"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179C18D6"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5A718289"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Ресурсне забезпечення Програми впровадження електронного документообігу в Новодністровській міській раді</w:t>
      </w:r>
    </w:p>
    <w:p w14:paraId="4FA9B5D5"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на 2021-2023 роки</w:t>
      </w:r>
    </w:p>
    <w:p w14:paraId="3CB19415"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3"/>
        <w:gridCol w:w="1134"/>
        <w:gridCol w:w="1134"/>
        <w:gridCol w:w="1134"/>
        <w:gridCol w:w="2268"/>
      </w:tblGrid>
      <w:tr w:rsidR="00353081" w:rsidRPr="00353081" w14:paraId="077F0DC2" w14:textId="77777777" w:rsidTr="000E2597">
        <w:tc>
          <w:tcPr>
            <w:tcW w:w="3964" w:type="dxa"/>
            <w:vMerge w:val="restart"/>
          </w:tcPr>
          <w:p w14:paraId="038AAC18"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Обсяг кошів, які пропонується залучити на виконання Програми</w:t>
            </w:r>
          </w:p>
        </w:tc>
        <w:tc>
          <w:tcPr>
            <w:tcW w:w="3402" w:type="dxa"/>
            <w:gridSpan w:val="3"/>
          </w:tcPr>
          <w:p w14:paraId="79F8CC9D"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Терміни виконання</w:t>
            </w:r>
          </w:p>
        </w:tc>
        <w:tc>
          <w:tcPr>
            <w:tcW w:w="2268" w:type="dxa"/>
            <w:vMerge w:val="restart"/>
          </w:tcPr>
          <w:p w14:paraId="58CE9034"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Всього витрат на виконання Програми</w:t>
            </w:r>
          </w:p>
        </w:tc>
      </w:tr>
      <w:tr w:rsidR="00353081" w:rsidRPr="00353081" w14:paraId="4C4D720B" w14:textId="77777777" w:rsidTr="000E2597">
        <w:tc>
          <w:tcPr>
            <w:tcW w:w="3964" w:type="dxa"/>
            <w:vMerge/>
          </w:tcPr>
          <w:p w14:paraId="303F9069" w14:textId="77777777" w:rsidR="00353081" w:rsidRPr="00353081" w:rsidRDefault="00353081" w:rsidP="00353081">
            <w:pPr>
              <w:widowControl w:val="0"/>
              <w:spacing w:after="0" w:line="276" w:lineRule="auto"/>
              <w:rPr>
                <w:rFonts w:ascii="Times New Roman" w:eastAsia="Times New Roman" w:hAnsi="Times New Roman" w:cs="Times New Roman"/>
                <w:b/>
                <w:sz w:val="28"/>
                <w:szCs w:val="28"/>
                <w:lang w:val="uk-UA" w:eastAsia="uk-UA"/>
              </w:rPr>
            </w:pPr>
          </w:p>
        </w:tc>
        <w:tc>
          <w:tcPr>
            <w:tcW w:w="1134" w:type="dxa"/>
          </w:tcPr>
          <w:p w14:paraId="1193EA2F"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2021р.</w:t>
            </w:r>
          </w:p>
        </w:tc>
        <w:tc>
          <w:tcPr>
            <w:tcW w:w="1134" w:type="dxa"/>
          </w:tcPr>
          <w:p w14:paraId="728BBEF9"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2022р.</w:t>
            </w:r>
          </w:p>
        </w:tc>
        <w:tc>
          <w:tcPr>
            <w:tcW w:w="1134" w:type="dxa"/>
          </w:tcPr>
          <w:p w14:paraId="762A559B"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2023р.</w:t>
            </w:r>
          </w:p>
        </w:tc>
        <w:tc>
          <w:tcPr>
            <w:tcW w:w="2268" w:type="dxa"/>
            <w:vMerge/>
          </w:tcPr>
          <w:p w14:paraId="512324F3" w14:textId="77777777" w:rsidR="00353081" w:rsidRPr="00353081" w:rsidRDefault="00353081" w:rsidP="00353081">
            <w:pPr>
              <w:widowControl w:val="0"/>
              <w:spacing w:after="0" w:line="276" w:lineRule="auto"/>
              <w:rPr>
                <w:rFonts w:ascii="Times New Roman" w:eastAsia="Times New Roman" w:hAnsi="Times New Roman" w:cs="Times New Roman"/>
                <w:b/>
                <w:sz w:val="28"/>
                <w:szCs w:val="28"/>
                <w:lang w:val="uk-UA" w:eastAsia="uk-UA"/>
              </w:rPr>
            </w:pPr>
          </w:p>
        </w:tc>
      </w:tr>
      <w:tr w:rsidR="00353081" w:rsidRPr="00353081" w14:paraId="009AB89F" w14:textId="77777777" w:rsidTr="000E2597">
        <w:tc>
          <w:tcPr>
            <w:tcW w:w="3964" w:type="dxa"/>
          </w:tcPr>
          <w:p w14:paraId="521CDBD3"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1</w:t>
            </w:r>
          </w:p>
        </w:tc>
        <w:tc>
          <w:tcPr>
            <w:tcW w:w="1134" w:type="dxa"/>
          </w:tcPr>
          <w:p w14:paraId="382A0099"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2</w:t>
            </w:r>
          </w:p>
        </w:tc>
        <w:tc>
          <w:tcPr>
            <w:tcW w:w="1134" w:type="dxa"/>
          </w:tcPr>
          <w:p w14:paraId="3E65CA58"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3</w:t>
            </w:r>
          </w:p>
        </w:tc>
        <w:tc>
          <w:tcPr>
            <w:tcW w:w="1134" w:type="dxa"/>
          </w:tcPr>
          <w:p w14:paraId="621066DC"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4</w:t>
            </w:r>
          </w:p>
        </w:tc>
        <w:tc>
          <w:tcPr>
            <w:tcW w:w="2268" w:type="dxa"/>
          </w:tcPr>
          <w:p w14:paraId="2A46FE69"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5</w:t>
            </w:r>
          </w:p>
        </w:tc>
      </w:tr>
      <w:tr w:rsidR="00353081" w:rsidRPr="00353081" w14:paraId="31F4E9FA" w14:textId="77777777" w:rsidTr="000E2597">
        <w:tc>
          <w:tcPr>
            <w:tcW w:w="3964" w:type="dxa"/>
          </w:tcPr>
          <w:p w14:paraId="4AA96143"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 xml:space="preserve">Обсяг ресурсів всього, в </w:t>
            </w:r>
            <w:proofErr w:type="spellStart"/>
            <w:r w:rsidRPr="00353081">
              <w:rPr>
                <w:rFonts w:ascii="Times New Roman" w:eastAsia="Times New Roman" w:hAnsi="Times New Roman" w:cs="Times New Roman"/>
                <w:sz w:val="28"/>
                <w:szCs w:val="28"/>
                <w:lang w:val="uk-UA" w:eastAsia="uk-UA"/>
              </w:rPr>
              <w:t>т.ч</w:t>
            </w:r>
            <w:proofErr w:type="spellEnd"/>
            <w:r w:rsidRPr="00353081">
              <w:rPr>
                <w:rFonts w:ascii="Times New Roman" w:eastAsia="Times New Roman" w:hAnsi="Times New Roman" w:cs="Times New Roman"/>
                <w:sz w:val="28"/>
                <w:szCs w:val="28"/>
                <w:lang w:val="uk-UA" w:eastAsia="uk-UA"/>
              </w:rPr>
              <w:t>.:</w:t>
            </w:r>
          </w:p>
        </w:tc>
        <w:tc>
          <w:tcPr>
            <w:tcW w:w="1134" w:type="dxa"/>
          </w:tcPr>
          <w:p w14:paraId="5F051557" w14:textId="77777777" w:rsidR="00353081" w:rsidRPr="00353081" w:rsidRDefault="00353081" w:rsidP="00353081">
            <w:pPr>
              <w:spacing w:after="0" w:line="240" w:lineRule="auto"/>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985,0</w:t>
            </w:r>
          </w:p>
        </w:tc>
        <w:tc>
          <w:tcPr>
            <w:tcW w:w="1134" w:type="dxa"/>
          </w:tcPr>
          <w:p w14:paraId="61109347" w14:textId="77777777" w:rsidR="00353081" w:rsidRPr="00353081" w:rsidRDefault="00353081" w:rsidP="00353081">
            <w:pPr>
              <w:spacing w:after="0" w:line="240" w:lineRule="auto"/>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505,0</w:t>
            </w:r>
          </w:p>
        </w:tc>
        <w:tc>
          <w:tcPr>
            <w:tcW w:w="1134" w:type="dxa"/>
          </w:tcPr>
          <w:p w14:paraId="53EF017A" w14:textId="77777777" w:rsidR="00353081" w:rsidRPr="00353081" w:rsidRDefault="00353081" w:rsidP="00353081">
            <w:pPr>
              <w:spacing w:after="0" w:line="240" w:lineRule="auto"/>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510,0</w:t>
            </w:r>
          </w:p>
        </w:tc>
        <w:tc>
          <w:tcPr>
            <w:tcW w:w="2268" w:type="dxa"/>
          </w:tcPr>
          <w:p w14:paraId="13189ABC" w14:textId="77777777" w:rsidR="00353081" w:rsidRPr="00353081" w:rsidRDefault="00353081" w:rsidP="00353081">
            <w:pPr>
              <w:spacing w:after="0" w:line="240" w:lineRule="auto"/>
              <w:jc w:val="center"/>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2000,0</w:t>
            </w:r>
          </w:p>
        </w:tc>
      </w:tr>
      <w:tr w:rsidR="00353081" w:rsidRPr="00353081" w14:paraId="063E964B" w14:textId="77777777" w:rsidTr="000E2597">
        <w:tc>
          <w:tcPr>
            <w:tcW w:w="3964" w:type="dxa"/>
          </w:tcPr>
          <w:p w14:paraId="1BC0E0D5" w14:textId="77777777" w:rsidR="00353081" w:rsidRPr="00353081" w:rsidRDefault="00353081" w:rsidP="00353081">
            <w:pPr>
              <w:shd w:val="clear" w:color="auto" w:fill="FFFFFF"/>
              <w:tabs>
                <w:tab w:val="left" w:pos="4253"/>
              </w:tabs>
              <w:spacing w:after="0" w:line="240" w:lineRule="auto"/>
              <w:jc w:val="both"/>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Кошти міського бюджету, гранти, інші джерела, не заборонені чинним законодавством.</w:t>
            </w:r>
          </w:p>
        </w:tc>
        <w:tc>
          <w:tcPr>
            <w:tcW w:w="1134" w:type="dxa"/>
          </w:tcPr>
          <w:p w14:paraId="517E0A05"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985,0</w:t>
            </w:r>
          </w:p>
        </w:tc>
        <w:tc>
          <w:tcPr>
            <w:tcW w:w="1134" w:type="dxa"/>
          </w:tcPr>
          <w:p w14:paraId="6B5335F5"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505,0</w:t>
            </w:r>
          </w:p>
        </w:tc>
        <w:tc>
          <w:tcPr>
            <w:tcW w:w="1134" w:type="dxa"/>
          </w:tcPr>
          <w:p w14:paraId="7249F787"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510,0</w:t>
            </w:r>
          </w:p>
        </w:tc>
        <w:tc>
          <w:tcPr>
            <w:tcW w:w="2268" w:type="dxa"/>
          </w:tcPr>
          <w:p w14:paraId="1AA9FC3E"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2000,0</w:t>
            </w:r>
          </w:p>
        </w:tc>
      </w:tr>
    </w:tbl>
    <w:p w14:paraId="2A185E77"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03ECBCF2"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2C194EDB"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61F2F136" w14:textId="77777777" w:rsidR="00353081" w:rsidRPr="00353081" w:rsidRDefault="00353081" w:rsidP="00353081">
      <w:pPr>
        <w:spacing w:after="0" w:line="240" w:lineRule="auto"/>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Секретар міської ради</w:t>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t>Василь ЛУТЧАК</w:t>
      </w:r>
    </w:p>
    <w:p w14:paraId="401C93A9" w14:textId="77777777" w:rsidR="00353081" w:rsidRPr="00353081" w:rsidRDefault="00353081" w:rsidP="00353081">
      <w:pPr>
        <w:spacing w:line="259" w:lineRule="auto"/>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4"/>
          <w:szCs w:val="24"/>
          <w:lang w:val="uk-UA" w:eastAsia="uk-UA"/>
        </w:rPr>
        <w:br w:type="page"/>
      </w:r>
    </w:p>
    <w:p w14:paraId="23599B94" w14:textId="77777777" w:rsidR="00353081" w:rsidRPr="00353081" w:rsidRDefault="00353081" w:rsidP="00353081">
      <w:pPr>
        <w:spacing w:after="0" w:line="240" w:lineRule="auto"/>
        <w:ind w:left="5670"/>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lastRenderedPageBreak/>
        <w:t>Додаток 3</w:t>
      </w:r>
    </w:p>
    <w:p w14:paraId="3FB246CC" w14:textId="77777777" w:rsidR="00353081" w:rsidRPr="00353081" w:rsidRDefault="00353081" w:rsidP="00353081">
      <w:pPr>
        <w:spacing w:after="0" w:line="240" w:lineRule="auto"/>
        <w:ind w:left="5670"/>
        <w:rPr>
          <w:rFonts w:ascii="Times New Roman" w:eastAsia="Times New Roman" w:hAnsi="Times New Roman" w:cs="Times New Roman"/>
          <w:sz w:val="28"/>
          <w:szCs w:val="28"/>
          <w:lang w:val="uk-UA" w:eastAsia="uk-UA"/>
        </w:rPr>
      </w:pPr>
      <w:r w:rsidRPr="00353081">
        <w:rPr>
          <w:rFonts w:ascii="Times New Roman" w:eastAsia="Times New Roman" w:hAnsi="Times New Roman" w:cs="Times New Roman"/>
          <w:sz w:val="28"/>
          <w:szCs w:val="28"/>
          <w:lang w:val="uk-UA" w:eastAsia="uk-UA"/>
        </w:rPr>
        <w:t>до Програми впровадження електронного документообігу в Новодністровській міській раді на 2021-2023 роки</w:t>
      </w:r>
    </w:p>
    <w:p w14:paraId="3552C545"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4366B4A5"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562CE9D8"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Показники продукту Програми впровадження електронного документообігу в Новодністровській міській раді</w:t>
      </w:r>
    </w:p>
    <w:p w14:paraId="1413DD63"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на 2021-2023 роки</w:t>
      </w:r>
    </w:p>
    <w:p w14:paraId="5920D13E"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2810"/>
        <w:gridCol w:w="1225"/>
        <w:gridCol w:w="1326"/>
        <w:gridCol w:w="847"/>
        <w:gridCol w:w="848"/>
        <w:gridCol w:w="756"/>
        <w:gridCol w:w="1401"/>
        <w:gridCol w:w="10"/>
      </w:tblGrid>
      <w:tr w:rsidR="00353081" w:rsidRPr="00353081" w14:paraId="7FB918B9" w14:textId="77777777" w:rsidTr="000E2597">
        <w:trPr>
          <w:gridAfter w:val="1"/>
          <w:wAfter w:w="10" w:type="dxa"/>
        </w:trPr>
        <w:tc>
          <w:tcPr>
            <w:tcW w:w="557" w:type="dxa"/>
            <w:vMerge w:val="restart"/>
          </w:tcPr>
          <w:p w14:paraId="5B080CCA"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w:t>
            </w:r>
          </w:p>
          <w:p w14:paraId="5EDF9658"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з/п</w:t>
            </w:r>
          </w:p>
        </w:tc>
        <w:tc>
          <w:tcPr>
            <w:tcW w:w="2810" w:type="dxa"/>
            <w:vMerge w:val="restart"/>
          </w:tcPr>
          <w:p w14:paraId="42979C90"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Назва показника</w:t>
            </w:r>
          </w:p>
        </w:tc>
        <w:tc>
          <w:tcPr>
            <w:tcW w:w="1225" w:type="dxa"/>
            <w:vMerge w:val="restart"/>
          </w:tcPr>
          <w:p w14:paraId="4D5E1E0C"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Одиниця виміру</w:t>
            </w:r>
          </w:p>
        </w:tc>
        <w:tc>
          <w:tcPr>
            <w:tcW w:w="1326" w:type="dxa"/>
            <w:vMerge w:val="restart"/>
          </w:tcPr>
          <w:p w14:paraId="2EB3951E"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Вихідні дані на початок дії Програми</w:t>
            </w:r>
          </w:p>
        </w:tc>
        <w:tc>
          <w:tcPr>
            <w:tcW w:w="2451" w:type="dxa"/>
            <w:gridSpan w:val="3"/>
          </w:tcPr>
          <w:p w14:paraId="3A6C62CF"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Період виконання Програми</w:t>
            </w:r>
          </w:p>
        </w:tc>
        <w:tc>
          <w:tcPr>
            <w:tcW w:w="1401" w:type="dxa"/>
            <w:vMerge w:val="restart"/>
          </w:tcPr>
          <w:p w14:paraId="6B1780E7"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Всього за період дії Програми (або до кінця дії Програми)</w:t>
            </w:r>
          </w:p>
        </w:tc>
      </w:tr>
      <w:tr w:rsidR="00353081" w:rsidRPr="00353081" w14:paraId="229FE790" w14:textId="77777777" w:rsidTr="000E2597">
        <w:trPr>
          <w:gridAfter w:val="1"/>
          <w:wAfter w:w="10" w:type="dxa"/>
        </w:trPr>
        <w:tc>
          <w:tcPr>
            <w:tcW w:w="557" w:type="dxa"/>
            <w:vMerge/>
          </w:tcPr>
          <w:p w14:paraId="7AF66651" w14:textId="77777777" w:rsidR="00353081" w:rsidRPr="00353081" w:rsidRDefault="00353081" w:rsidP="00353081">
            <w:pPr>
              <w:widowControl w:val="0"/>
              <w:spacing w:after="0" w:line="276" w:lineRule="auto"/>
              <w:rPr>
                <w:rFonts w:ascii="Times New Roman" w:eastAsia="Times New Roman" w:hAnsi="Times New Roman" w:cs="Times New Roman"/>
                <w:b/>
                <w:sz w:val="24"/>
                <w:szCs w:val="24"/>
                <w:lang w:val="uk-UA" w:eastAsia="uk-UA"/>
              </w:rPr>
            </w:pPr>
          </w:p>
        </w:tc>
        <w:tc>
          <w:tcPr>
            <w:tcW w:w="2810" w:type="dxa"/>
            <w:vMerge/>
          </w:tcPr>
          <w:p w14:paraId="59C02E08" w14:textId="77777777" w:rsidR="00353081" w:rsidRPr="00353081" w:rsidRDefault="00353081" w:rsidP="00353081">
            <w:pPr>
              <w:widowControl w:val="0"/>
              <w:spacing w:after="0" w:line="276" w:lineRule="auto"/>
              <w:rPr>
                <w:rFonts w:ascii="Times New Roman" w:eastAsia="Times New Roman" w:hAnsi="Times New Roman" w:cs="Times New Roman"/>
                <w:b/>
                <w:sz w:val="24"/>
                <w:szCs w:val="24"/>
                <w:lang w:val="uk-UA" w:eastAsia="uk-UA"/>
              </w:rPr>
            </w:pPr>
          </w:p>
        </w:tc>
        <w:tc>
          <w:tcPr>
            <w:tcW w:w="1225" w:type="dxa"/>
            <w:vMerge/>
          </w:tcPr>
          <w:p w14:paraId="3CB2C571" w14:textId="77777777" w:rsidR="00353081" w:rsidRPr="00353081" w:rsidRDefault="00353081" w:rsidP="00353081">
            <w:pPr>
              <w:widowControl w:val="0"/>
              <w:spacing w:after="0" w:line="276" w:lineRule="auto"/>
              <w:rPr>
                <w:rFonts w:ascii="Times New Roman" w:eastAsia="Times New Roman" w:hAnsi="Times New Roman" w:cs="Times New Roman"/>
                <w:b/>
                <w:sz w:val="24"/>
                <w:szCs w:val="24"/>
                <w:lang w:val="uk-UA" w:eastAsia="uk-UA"/>
              </w:rPr>
            </w:pPr>
          </w:p>
        </w:tc>
        <w:tc>
          <w:tcPr>
            <w:tcW w:w="1326" w:type="dxa"/>
            <w:vMerge/>
          </w:tcPr>
          <w:p w14:paraId="314D6667" w14:textId="77777777" w:rsidR="00353081" w:rsidRPr="00353081" w:rsidRDefault="00353081" w:rsidP="00353081">
            <w:pPr>
              <w:widowControl w:val="0"/>
              <w:spacing w:after="0" w:line="276" w:lineRule="auto"/>
              <w:rPr>
                <w:rFonts w:ascii="Times New Roman" w:eastAsia="Times New Roman" w:hAnsi="Times New Roman" w:cs="Times New Roman"/>
                <w:b/>
                <w:sz w:val="24"/>
                <w:szCs w:val="24"/>
                <w:lang w:val="uk-UA" w:eastAsia="uk-UA"/>
              </w:rPr>
            </w:pPr>
          </w:p>
        </w:tc>
        <w:tc>
          <w:tcPr>
            <w:tcW w:w="847" w:type="dxa"/>
          </w:tcPr>
          <w:p w14:paraId="015E5BE8"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2021 рік</w:t>
            </w:r>
          </w:p>
        </w:tc>
        <w:tc>
          <w:tcPr>
            <w:tcW w:w="848" w:type="dxa"/>
          </w:tcPr>
          <w:p w14:paraId="1BF888A2"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2022 рік</w:t>
            </w:r>
          </w:p>
        </w:tc>
        <w:tc>
          <w:tcPr>
            <w:tcW w:w="756" w:type="dxa"/>
          </w:tcPr>
          <w:p w14:paraId="289E6EEB"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2023</w:t>
            </w:r>
          </w:p>
          <w:p w14:paraId="6111F7F6"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рік</w:t>
            </w:r>
          </w:p>
        </w:tc>
        <w:tc>
          <w:tcPr>
            <w:tcW w:w="1401" w:type="dxa"/>
            <w:vMerge/>
          </w:tcPr>
          <w:p w14:paraId="09627E9C" w14:textId="77777777" w:rsidR="00353081" w:rsidRPr="00353081" w:rsidRDefault="00353081" w:rsidP="00353081">
            <w:pPr>
              <w:widowControl w:val="0"/>
              <w:spacing w:after="0" w:line="276" w:lineRule="auto"/>
              <w:rPr>
                <w:rFonts w:ascii="Times New Roman" w:eastAsia="Times New Roman" w:hAnsi="Times New Roman" w:cs="Times New Roman"/>
                <w:b/>
                <w:sz w:val="24"/>
                <w:szCs w:val="24"/>
                <w:lang w:val="uk-UA" w:eastAsia="uk-UA"/>
              </w:rPr>
            </w:pPr>
          </w:p>
        </w:tc>
      </w:tr>
      <w:tr w:rsidR="00353081" w:rsidRPr="00353081" w14:paraId="04846255" w14:textId="77777777" w:rsidTr="000E2597">
        <w:trPr>
          <w:gridAfter w:val="1"/>
          <w:wAfter w:w="10" w:type="dxa"/>
        </w:trPr>
        <w:tc>
          <w:tcPr>
            <w:tcW w:w="557" w:type="dxa"/>
          </w:tcPr>
          <w:p w14:paraId="6B833E53"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1</w:t>
            </w:r>
          </w:p>
        </w:tc>
        <w:tc>
          <w:tcPr>
            <w:tcW w:w="2810" w:type="dxa"/>
          </w:tcPr>
          <w:p w14:paraId="24FAED24"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2</w:t>
            </w:r>
          </w:p>
        </w:tc>
        <w:tc>
          <w:tcPr>
            <w:tcW w:w="1225" w:type="dxa"/>
          </w:tcPr>
          <w:p w14:paraId="496842A3"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3</w:t>
            </w:r>
          </w:p>
        </w:tc>
        <w:tc>
          <w:tcPr>
            <w:tcW w:w="1326" w:type="dxa"/>
          </w:tcPr>
          <w:p w14:paraId="3FD148C6"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4</w:t>
            </w:r>
          </w:p>
        </w:tc>
        <w:tc>
          <w:tcPr>
            <w:tcW w:w="847" w:type="dxa"/>
          </w:tcPr>
          <w:p w14:paraId="5AE19A70"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5</w:t>
            </w:r>
          </w:p>
        </w:tc>
        <w:tc>
          <w:tcPr>
            <w:tcW w:w="848" w:type="dxa"/>
          </w:tcPr>
          <w:p w14:paraId="1BEE919B"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6</w:t>
            </w:r>
          </w:p>
        </w:tc>
        <w:tc>
          <w:tcPr>
            <w:tcW w:w="756" w:type="dxa"/>
          </w:tcPr>
          <w:p w14:paraId="2A54B5C3"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7</w:t>
            </w:r>
          </w:p>
        </w:tc>
        <w:tc>
          <w:tcPr>
            <w:tcW w:w="1401" w:type="dxa"/>
          </w:tcPr>
          <w:p w14:paraId="0ECDB423"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8</w:t>
            </w:r>
          </w:p>
        </w:tc>
      </w:tr>
      <w:tr w:rsidR="00353081" w:rsidRPr="00353081" w14:paraId="3CC6F368" w14:textId="77777777" w:rsidTr="000E2597">
        <w:tc>
          <w:tcPr>
            <w:tcW w:w="557" w:type="dxa"/>
          </w:tcPr>
          <w:p w14:paraId="65BD1285"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І</w:t>
            </w:r>
          </w:p>
        </w:tc>
        <w:tc>
          <w:tcPr>
            <w:tcW w:w="9223" w:type="dxa"/>
            <w:gridSpan w:val="8"/>
          </w:tcPr>
          <w:p w14:paraId="217C68A3"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Показники продукту Програми</w:t>
            </w:r>
          </w:p>
        </w:tc>
      </w:tr>
      <w:tr w:rsidR="00353081" w:rsidRPr="00353081" w14:paraId="529E8C5B" w14:textId="77777777" w:rsidTr="000E2597">
        <w:trPr>
          <w:gridAfter w:val="1"/>
          <w:wAfter w:w="10" w:type="dxa"/>
        </w:trPr>
        <w:tc>
          <w:tcPr>
            <w:tcW w:w="557" w:type="dxa"/>
          </w:tcPr>
          <w:p w14:paraId="3774AD7B"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w:t>
            </w:r>
          </w:p>
        </w:tc>
        <w:tc>
          <w:tcPr>
            <w:tcW w:w="2810" w:type="dxa"/>
          </w:tcPr>
          <w:p w14:paraId="12301337" w14:textId="77777777" w:rsidR="00353081" w:rsidRPr="00353081" w:rsidRDefault="00353081" w:rsidP="00353081">
            <w:pPr>
              <w:spacing w:after="0" w:line="240" w:lineRule="auto"/>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Технічне завдання і проект для системи електронного документообігу</w:t>
            </w:r>
          </w:p>
        </w:tc>
        <w:tc>
          <w:tcPr>
            <w:tcW w:w="1225" w:type="dxa"/>
          </w:tcPr>
          <w:p w14:paraId="595DDC0D"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од.</w:t>
            </w:r>
          </w:p>
        </w:tc>
        <w:tc>
          <w:tcPr>
            <w:tcW w:w="1326" w:type="dxa"/>
          </w:tcPr>
          <w:p w14:paraId="00CFCBF9"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w:t>
            </w:r>
          </w:p>
        </w:tc>
        <w:tc>
          <w:tcPr>
            <w:tcW w:w="847" w:type="dxa"/>
          </w:tcPr>
          <w:p w14:paraId="3ED0BC7D"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w:t>
            </w:r>
          </w:p>
        </w:tc>
        <w:tc>
          <w:tcPr>
            <w:tcW w:w="848" w:type="dxa"/>
          </w:tcPr>
          <w:p w14:paraId="68DBE79E"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w:t>
            </w:r>
          </w:p>
        </w:tc>
        <w:tc>
          <w:tcPr>
            <w:tcW w:w="756" w:type="dxa"/>
          </w:tcPr>
          <w:p w14:paraId="57518664"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w:t>
            </w:r>
          </w:p>
        </w:tc>
        <w:tc>
          <w:tcPr>
            <w:tcW w:w="1401" w:type="dxa"/>
          </w:tcPr>
          <w:p w14:paraId="6D9D9D0A"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w:t>
            </w:r>
          </w:p>
        </w:tc>
      </w:tr>
      <w:tr w:rsidR="00353081" w:rsidRPr="00353081" w14:paraId="71195F09" w14:textId="77777777" w:rsidTr="000E2597">
        <w:trPr>
          <w:gridAfter w:val="1"/>
          <w:wAfter w:w="10" w:type="dxa"/>
        </w:trPr>
        <w:tc>
          <w:tcPr>
            <w:tcW w:w="557" w:type="dxa"/>
          </w:tcPr>
          <w:p w14:paraId="277B657D"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2</w:t>
            </w:r>
          </w:p>
        </w:tc>
        <w:tc>
          <w:tcPr>
            <w:tcW w:w="2810" w:type="dxa"/>
          </w:tcPr>
          <w:p w14:paraId="43F12B80" w14:textId="77777777" w:rsidR="00353081" w:rsidRPr="00353081" w:rsidRDefault="00353081" w:rsidP="00353081">
            <w:pPr>
              <w:spacing w:after="0" w:line="240" w:lineRule="auto"/>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Кількість оргтехніки, технічних засобів для реалізації електронного документообігу (принтери, сканери, комп’ютери тощо)</w:t>
            </w:r>
          </w:p>
        </w:tc>
        <w:tc>
          <w:tcPr>
            <w:tcW w:w="1225" w:type="dxa"/>
          </w:tcPr>
          <w:p w14:paraId="161EA518"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од.</w:t>
            </w:r>
          </w:p>
        </w:tc>
        <w:tc>
          <w:tcPr>
            <w:tcW w:w="1326" w:type="dxa"/>
          </w:tcPr>
          <w:p w14:paraId="30B04A29"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w:t>
            </w:r>
          </w:p>
        </w:tc>
        <w:tc>
          <w:tcPr>
            <w:tcW w:w="847" w:type="dxa"/>
          </w:tcPr>
          <w:p w14:paraId="7619C276"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29</w:t>
            </w:r>
          </w:p>
        </w:tc>
        <w:tc>
          <w:tcPr>
            <w:tcW w:w="848" w:type="dxa"/>
          </w:tcPr>
          <w:p w14:paraId="55461237"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16</w:t>
            </w:r>
          </w:p>
        </w:tc>
        <w:tc>
          <w:tcPr>
            <w:tcW w:w="756" w:type="dxa"/>
          </w:tcPr>
          <w:p w14:paraId="7C35B0CD"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16</w:t>
            </w:r>
          </w:p>
        </w:tc>
        <w:tc>
          <w:tcPr>
            <w:tcW w:w="1401" w:type="dxa"/>
          </w:tcPr>
          <w:p w14:paraId="32CCAD19"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61</w:t>
            </w:r>
          </w:p>
        </w:tc>
      </w:tr>
      <w:tr w:rsidR="00353081" w:rsidRPr="00353081" w14:paraId="72902A16" w14:textId="77777777" w:rsidTr="000E2597">
        <w:trPr>
          <w:gridAfter w:val="1"/>
          <w:wAfter w:w="10" w:type="dxa"/>
        </w:trPr>
        <w:tc>
          <w:tcPr>
            <w:tcW w:w="557" w:type="dxa"/>
          </w:tcPr>
          <w:p w14:paraId="755FDCFE"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3</w:t>
            </w:r>
          </w:p>
        </w:tc>
        <w:tc>
          <w:tcPr>
            <w:tcW w:w="2810" w:type="dxa"/>
          </w:tcPr>
          <w:p w14:paraId="79ADFEDF" w14:textId="77777777" w:rsidR="00353081" w:rsidRPr="00353081" w:rsidRDefault="00353081" w:rsidP="00353081">
            <w:pPr>
              <w:spacing w:after="0" w:line="240" w:lineRule="auto"/>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Кількість ліцензійного системного та прикладного програмного забезпечення</w:t>
            </w:r>
          </w:p>
        </w:tc>
        <w:tc>
          <w:tcPr>
            <w:tcW w:w="1225" w:type="dxa"/>
          </w:tcPr>
          <w:p w14:paraId="2317A1EE"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од.</w:t>
            </w:r>
          </w:p>
        </w:tc>
        <w:tc>
          <w:tcPr>
            <w:tcW w:w="1326" w:type="dxa"/>
          </w:tcPr>
          <w:p w14:paraId="5CABF71C"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w:t>
            </w:r>
          </w:p>
        </w:tc>
        <w:tc>
          <w:tcPr>
            <w:tcW w:w="847" w:type="dxa"/>
          </w:tcPr>
          <w:p w14:paraId="4C33CA3B"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17</w:t>
            </w:r>
          </w:p>
        </w:tc>
        <w:tc>
          <w:tcPr>
            <w:tcW w:w="848" w:type="dxa"/>
          </w:tcPr>
          <w:p w14:paraId="79E22A33"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8</w:t>
            </w:r>
          </w:p>
        </w:tc>
        <w:tc>
          <w:tcPr>
            <w:tcW w:w="756" w:type="dxa"/>
          </w:tcPr>
          <w:p w14:paraId="7479CE86"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8</w:t>
            </w:r>
          </w:p>
        </w:tc>
        <w:tc>
          <w:tcPr>
            <w:tcW w:w="1401" w:type="dxa"/>
          </w:tcPr>
          <w:p w14:paraId="7FF4EF60"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40</w:t>
            </w:r>
          </w:p>
        </w:tc>
      </w:tr>
      <w:tr w:rsidR="00353081" w:rsidRPr="00353081" w14:paraId="7CD6ACDB" w14:textId="77777777" w:rsidTr="000E2597">
        <w:trPr>
          <w:gridAfter w:val="1"/>
          <w:wAfter w:w="10" w:type="dxa"/>
        </w:trPr>
        <w:tc>
          <w:tcPr>
            <w:tcW w:w="557" w:type="dxa"/>
          </w:tcPr>
          <w:p w14:paraId="1FAB83B5"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4</w:t>
            </w:r>
          </w:p>
        </w:tc>
        <w:tc>
          <w:tcPr>
            <w:tcW w:w="2810" w:type="dxa"/>
          </w:tcPr>
          <w:p w14:paraId="11E87805" w14:textId="77777777" w:rsidR="00353081" w:rsidRPr="00353081" w:rsidRDefault="00353081" w:rsidP="00353081">
            <w:pPr>
              <w:spacing w:after="0" w:line="240" w:lineRule="auto"/>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Кількість ліцензій на право використання системи електронного документообігу</w:t>
            </w:r>
          </w:p>
        </w:tc>
        <w:tc>
          <w:tcPr>
            <w:tcW w:w="1225" w:type="dxa"/>
          </w:tcPr>
          <w:p w14:paraId="1E511350"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од.</w:t>
            </w:r>
          </w:p>
        </w:tc>
        <w:tc>
          <w:tcPr>
            <w:tcW w:w="1326" w:type="dxa"/>
          </w:tcPr>
          <w:p w14:paraId="275EA015"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w:t>
            </w:r>
          </w:p>
        </w:tc>
        <w:tc>
          <w:tcPr>
            <w:tcW w:w="847" w:type="dxa"/>
          </w:tcPr>
          <w:p w14:paraId="74300C0F"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24</w:t>
            </w:r>
          </w:p>
        </w:tc>
        <w:tc>
          <w:tcPr>
            <w:tcW w:w="848" w:type="dxa"/>
          </w:tcPr>
          <w:p w14:paraId="724B91C2"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8</w:t>
            </w:r>
          </w:p>
        </w:tc>
        <w:tc>
          <w:tcPr>
            <w:tcW w:w="756" w:type="dxa"/>
          </w:tcPr>
          <w:p w14:paraId="5823B87C"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8</w:t>
            </w:r>
          </w:p>
        </w:tc>
        <w:tc>
          <w:tcPr>
            <w:tcW w:w="1401" w:type="dxa"/>
          </w:tcPr>
          <w:p w14:paraId="6D69545F"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40</w:t>
            </w:r>
          </w:p>
        </w:tc>
      </w:tr>
      <w:tr w:rsidR="00353081" w:rsidRPr="00353081" w14:paraId="12CCA450" w14:textId="77777777" w:rsidTr="000E2597">
        <w:trPr>
          <w:gridAfter w:val="1"/>
          <w:wAfter w:w="10" w:type="dxa"/>
        </w:trPr>
        <w:tc>
          <w:tcPr>
            <w:tcW w:w="557" w:type="dxa"/>
          </w:tcPr>
          <w:p w14:paraId="52B24093"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5</w:t>
            </w:r>
          </w:p>
        </w:tc>
        <w:tc>
          <w:tcPr>
            <w:tcW w:w="2810" w:type="dxa"/>
          </w:tcPr>
          <w:p w14:paraId="1B641A5A" w14:textId="77777777" w:rsidR="00353081" w:rsidRPr="00353081" w:rsidRDefault="00353081" w:rsidP="00353081">
            <w:pPr>
              <w:spacing w:after="0" w:line="240" w:lineRule="auto"/>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Кількість наданих послуг з супроводження та захисту інформації системи електронного документообігу</w:t>
            </w:r>
          </w:p>
        </w:tc>
        <w:tc>
          <w:tcPr>
            <w:tcW w:w="1225" w:type="dxa"/>
          </w:tcPr>
          <w:p w14:paraId="6A53A517"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послуга</w:t>
            </w:r>
          </w:p>
        </w:tc>
        <w:tc>
          <w:tcPr>
            <w:tcW w:w="1326" w:type="dxa"/>
          </w:tcPr>
          <w:p w14:paraId="25F15E9D"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w:t>
            </w:r>
          </w:p>
        </w:tc>
        <w:tc>
          <w:tcPr>
            <w:tcW w:w="847" w:type="dxa"/>
          </w:tcPr>
          <w:p w14:paraId="37C77F28"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w:t>
            </w:r>
          </w:p>
        </w:tc>
        <w:tc>
          <w:tcPr>
            <w:tcW w:w="848" w:type="dxa"/>
          </w:tcPr>
          <w:p w14:paraId="7B65FE5D"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w:t>
            </w:r>
          </w:p>
        </w:tc>
        <w:tc>
          <w:tcPr>
            <w:tcW w:w="756" w:type="dxa"/>
          </w:tcPr>
          <w:p w14:paraId="12DC3803"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w:t>
            </w:r>
          </w:p>
        </w:tc>
        <w:tc>
          <w:tcPr>
            <w:tcW w:w="1401" w:type="dxa"/>
          </w:tcPr>
          <w:p w14:paraId="255D993E"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3</w:t>
            </w:r>
          </w:p>
        </w:tc>
      </w:tr>
      <w:tr w:rsidR="00353081" w:rsidRPr="00353081" w14:paraId="3F9F9D7F" w14:textId="77777777" w:rsidTr="000E2597">
        <w:trPr>
          <w:gridAfter w:val="1"/>
          <w:wAfter w:w="10" w:type="dxa"/>
        </w:trPr>
        <w:tc>
          <w:tcPr>
            <w:tcW w:w="557" w:type="dxa"/>
          </w:tcPr>
          <w:p w14:paraId="4FC83ACC"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6</w:t>
            </w:r>
          </w:p>
        </w:tc>
        <w:tc>
          <w:tcPr>
            <w:tcW w:w="2810" w:type="dxa"/>
          </w:tcPr>
          <w:p w14:paraId="4F84849E" w14:textId="77777777" w:rsidR="00353081" w:rsidRPr="00353081" w:rsidRDefault="00353081" w:rsidP="00353081">
            <w:pPr>
              <w:spacing w:after="0" w:line="240" w:lineRule="auto"/>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Кількість працівників, що пройдуть навчання для роботи в системі електронного документообігу</w:t>
            </w:r>
          </w:p>
        </w:tc>
        <w:tc>
          <w:tcPr>
            <w:tcW w:w="1225" w:type="dxa"/>
          </w:tcPr>
          <w:p w14:paraId="29E07971"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од.</w:t>
            </w:r>
          </w:p>
        </w:tc>
        <w:tc>
          <w:tcPr>
            <w:tcW w:w="1326" w:type="dxa"/>
          </w:tcPr>
          <w:p w14:paraId="239FA7F0"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w:t>
            </w:r>
          </w:p>
        </w:tc>
        <w:tc>
          <w:tcPr>
            <w:tcW w:w="847" w:type="dxa"/>
          </w:tcPr>
          <w:p w14:paraId="3EFA6B65"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17</w:t>
            </w:r>
          </w:p>
        </w:tc>
        <w:tc>
          <w:tcPr>
            <w:tcW w:w="848" w:type="dxa"/>
          </w:tcPr>
          <w:p w14:paraId="27F6C6ED"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8</w:t>
            </w:r>
          </w:p>
        </w:tc>
        <w:tc>
          <w:tcPr>
            <w:tcW w:w="756" w:type="dxa"/>
          </w:tcPr>
          <w:p w14:paraId="413A45A5"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8</w:t>
            </w:r>
          </w:p>
        </w:tc>
        <w:tc>
          <w:tcPr>
            <w:tcW w:w="1401" w:type="dxa"/>
          </w:tcPr>
          <w:p w14:paraId="738E92B8"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33</w:t>
            </w:r>
          </w:p>
        </w:tc>
      </w:tr>
      <w:tr w:rsidR="00353081" w:rsidRPr="00353081" w14:paraId="49F0F7F1" w14:textId="77777777" w:rsidTr="000E2597">
        <w:trPr>
          <w:gridAfter w:val="1"/>
          <w:wAfter w:w="10" w:type="dxa"/>
        </w:trPr>
        <w:tc>
          <w:tcPr>
            <w:tcW w:w="557" w:type="dxa"/>
          </w:tcPr>
          <w:p w14:paraId="6969E654"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ІІ</w:t>
            </w:r>
          </w:p>
        </w:tc>
        <w:tc>
          <w:tcPr>
            <w:tcW w:w="9213" w:type="dxa"/>
            <w:gridSpan w:val="7"/>
          </w:tcPr>
          <w:p w14:paraId="1EB61283"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Показники ефективності Програми</w:t>
            </w:r>
          </w:p>
        </w:tc>
      </w:tr>
      <w:tr w:rsidR="00353081" w:rsidRPr="00353081" w14:paraId="75C03B3E" w14:textId="77777777" w:rsidTr="000E2597">
        <w:trPr>
          <w:gridAfter w:val="1"/>
          <w:wAfter w:w="10" w:type="dxa"/>
        </w:trPr>
        <w:tc>
          <w:tcPr>
            <w:tcW w:w="557" w:type="dxa"/>
          </w:tcPr>
          <w:p w14:paraId="3C64B5E9"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lastRenderedPageBreak/>
              <w:t>1</w:t>
            </w:r>
          </w:p>
        </w:tc>
        <w:tc>
          <w:tcPr>
            <w:tcW w:w="2810" w:type="dxa"/>
          </w:tcPr>
          <w:p w14:paraId="7EA391EB" w14:textId="77777777" w:rsidR="00353081" w:rsidRPr="00353081" w:rsidRDefault="00353081" w:rsidP="00353081">
            <w:pPr>
              <w:spacing w:after="0" w:line="240" w:lineRule="auto"/>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Середні витрати на придбання оргтехніки, технічних засобів для реалізації електронного документообігу (принтери, сканери, комп’ютери тощо)</w:t>
            </w:r>
          </w:p>
        </w:tc>
        <w:tc>
          <w:tcPr>
            <w:tcW w:w="1225" w:type="dxa"/>
          </w:tcPr>
          <w:p w14:paraId="6421E240"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тис. грн.</w:t>
            </w:r>
          </w:p>
        </w:tc>
        <w:tc>
          <w:tcPr>
            <w:tcW w:w="1326" w:type="dxa"/>
          </w:tcPr>
          <w:p w14:paraId="02F19116"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proofErr w:type="spellStart"/>
            <w:r w:rsidRPr="00353081">
              <w:rPr>
                <w:rFonts w:ascii="Times New Roman" w:eastAsia="Times New Roman" w:hAnsi="Times New Roman" w:cs="Times New Roman"/>
                <w:sz w:val="24"/>
                <w:szCs w:val="24"/>
                <w:lang w:val="uk-UA" w:eastAsia="uk-UA"/>
              </w:rPr>
              <w:t>розрахун</w:t>
            </w:r>
            <w:proofErr w:type="spellEnd"/>
          </w:p>
          <w:p w14:paraId="0857B8AF"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proofErr w:type="spellStart"/>
            <w:r w:rsidRPr="00353081">
              <w:rPr>
                <w:rFonts w:ascii="Times New Roman" w:eastAsia="Times New Roman" w:hAnsi="Times New Roman" w:cs="Times New Roman"/>
                <w:sz w:val="24"/>
                <w:szCs w:val="24"/>
                <w:lang w:val="uk-UA" w:eastAsia="uk-UA"/>
              </w:rPr>
              <w:t>ково</w:t>
            </w:r>
            <w:proofErr w:type="spellEnd"/>
          </w:p>
        </w:tc>
        <w:tc>
          <w:tcPr>
            <w:tcW w:w="847" w:type="dxa"/>
          </w:tcPr>
          <w:p w14:paraId="2854D431"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400,0</w:t>
            </w:r>
          </w:p>
        </w:tc>
        <w:tc>
          <w:tcPr>
            <w:tcW w:w="848" w:type="dxa"/>
          </w:tcPr>
          <w:p w14:paraId="595D1243"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300,0</w:t>
            </w:r>
          </w:p>
        </w:tc>
        <w:tc>
          <w:tcPr>
            <w:tcW w:w="756" w:type="dxa"/>
          </w:tcPr>
          <w:p w14:paraId="62928751"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300,0</w:t>
            </w:r>
          </w:p>
        </w:tc>
        <w:tc>
          <w:tcPr>
            <w:tcW w:w="1401" w:type="dxa"/>
          </w:tcPr>
          <w:p w14:paraId="2A5E1108"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1000,0</w:t>
            </w:r>
          </w:p>
        </w:tc>
      </w:tr>
      <w:tr w:rsidR="00353081" w:rsidRPr="00353081" w14:paraId="35BC5719" w14:textId="77777777" w:rsidTr="000E2597">
        <w:trPr>
          <w:gridAfter w:val="1"/>
          <w:wAfter w:w="10" w:type="dxa"/>
        </w:trPr>
        <w:tc>
          <w:tcPr>
            <w:tcW w:w="557" w:type="dxa"/>
          </w:tcPr>
          <w:p w14:paraId="6AADA378"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2</w:t>
            </w:r>
          </w:p>
        </w:tc>
        <w:tc>
          <w:tcPr>
            <w:tcW w:w="2810" w:type="dxa"/>
          </w:tcPr>
          <w:p w14:paraId="22652CCE" w14:textId="77777777" w:rsidR="00353081" w:rsidRPr="00353081" w:rsidRDefault="00353081" w:rsidP="00353081">
            <w:pPr>
              <w:spacing w:after="0" w:line="240" w:lineRule="auto"/>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Середні витрати на придбання ліцензійного системного та прикладного програмного забезпечення</w:t>
            </w:r>
          </w:p>
        </w:tc>
        <w:tc>
          <w:tcPr>
            <w:tcW w:w="1225" w:type="dxa"/>
          </w:tcPr>
          <w:p w14:paraId="1E749821"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тис. грн.</w:t>
            </w:r>
          </w:p>
        </w:tc>
        <w:tc>
          <w:tcPr>
            <w:tcW w:w="1326" w:type="dxa"/>
          </w:tcPr>
          <w:p w14:paraId="79FCF3CA"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proofErr w:type="spellStart"/>
            <w:r w:rsidRPr="00353081">
              <w:rPr>
                <w:rFonts w:ascii="Times New Roman" w:eastAsia="Times New Roman" w:hAnsi="Times New Roman" w:cs="Times New Roman"/>
                <w:sz w:val="24"/>
                <w:szCs w:val="24"/>
                <w:lang w:val="uk-UA" w:eastAsia="uk-UA"/>
              </w:rPr>
              <w:t>розрахун</w:t>
            </w:r>
            <w:proofErr w:type="spellEnd"/>
          </w:p>
          <w:p w14:paraId="7821895C"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proofErr w:type="spellStart"/>
            <w:r w:rsidRPr="00353081">
              <w:rPr>
                <w:rFonts w:ascii="Times New Roman" w:eastAsia="Times New Roman" w:hAnsi="Times New Roman" w:cs="Times New Roman"/>
                <w:sz w:val="24"/>
                <w:szCs w:val="24"/>
                <w:lang w:val="uk-UA" w:eastAsia="uk-UA"/>
              </w:rPr>
              <w:t>ково</w:t>
            </w:r>
            <w:proofErr w:type="spellEnd"/>
          </w:p>
        </w:tc>
        <w:tc>
          <w:tcPr>
            <w:tcW w:w="847" w:type="dxa"/>
          </w:tcPr>
          <w:p w14:paraId="399F8DBA"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85,0</w:t>
            </w:r>
          </w:p>
        </w:tc>
        <w:tc>
          <w:tcPr>
            <w:tcW w:w="848" w:type="dxa"/>
          </w:tcPr>
          <w:p w14:paraId="390CE36D"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40,0</w:t>
            </w:r>
          </w:p>
        </w:tc>
        <w:tc>
          <w:tcPr>
            <w:tcW w:w="756" w:type="dxa"/>
          </w:tcPr>
          <w:p w14:paraId="3E7D91AF"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40,0</w:t>
            </w:r>
          </w:p>
        </w:tc>
        <w:tc>
          <w:tcPr>
            <w:tcW w:w="1401" w:type="dxa"/>
          </w:tcPr>
          <w:p w14:paraId="724AAC2E"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165,0</w:t>
            </w:r>
          </w:p>
        </w:tc>
      </w:tr>
      <w:tr w:rsidR="00353081" w:rsidRPr="00353081" w14:paraId="788E9D01" w14:textId="77777777" w:rsidTr="000E2597">
        <w:trPr>
          <w:gridAfter w:val="1"/>
          <w:wAfter w:w="10" w:type="dxa"/>
        </w:trPr>
        <w:tc>
          <w:tcPr>
            <w:tcW w:w="557" w:type="dxa"/>
          </w:tcPr>
          <w:p w14:paraId="156633A0"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3</w:t>
            </w:r>
          </w:p>
        </w:tc>
        <w:tc>
          <w:tcPr>
            <w:tcW w:w="2810" w:type="dxa"/>
          </w:tcPr>
          <w:p w14:paraId="0CD736ED" w14:textId="77777777" w:rsidR="00353081" w:rsidRPr="00353081" w:rsidRDefault="00353081" w:rsidP="00353081">
            <w:pPr>
              <w:spacing w:after="0" w:line="240" w:lineRule="auto"/>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Середні витрати на придбання ліцензій на право використання системи електронного документообігу</w:t>
            </w:r>
          </w:p>
        </w:tc>
        <w:tc>
          <w:tcPr>
            <w:tcW w:w="1225" w:type="dxa"/>
          </w:tcPr>
          <w:p w14:paraId="3762E59C"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тис. грн.</w:t>
            </w:r>
          </w:p>
        </w:tc>
        <w:tc>
          <w:tcPr>
            <w:tcW w:w="1326" w:type="dxa"/>
          </w:tcPr>
          <w:p w14:paraId="680F5E65"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proofErr w:type="spellStart"/>
            <w:r w:rsidRPr="00353081">
              <w:rPr>
                <w:rFonts w:ascii="Times New Roman" w:eastAsia="Times New Roman" w:hAnsi="Times New Roman" w:cs="Times New Roman"/>
                <w:sz w:val="24"/>
                <w:szCs w:val="24"/>
                <w:lang w:val="uk-UA" w:eastAsia="uk-UA"/>
              </w:rPr>
              <w:t>розрахун</w:t>
            </w:r>
            <w:proofErr w:type="spellEnd"/>
          </w:p>
          <w:p w14:paraId="30A548E5"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proofErr w:type="spellStart"/>
            <w:r w:rsidRPr="00353081">
              <w:rPr>
                <w:rFonts w:ascii="Times New Roman" w:eastAsia="Times New Roman" w:hAnsi="Times New Roman" w:cs="Times New Roman"/>
                <w:sz w:val="24"/>
                <w:szCs w:val="24"/>
                <w:lang w:val="uk-UA" w:eastAsia="uk-UA"/>
              </w:rPr>
              <w:t>ково</w:t>
            </w:r>
            <w:proofErr w:type="spellEnd"/>
          </w:p>
        </w:tc>
        <w:tc>
          <w:tcPr>
            <w:tcW w:w="847" w:type="dxa"/>
          </w:tcPr>
          <w:p w14:paraId="4FEA4ADD"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470,0</w:t>
            </w:r>
          </w:p>
        </w:tc>
        <w:tc>
          <w:tcPr>
            <w:tcW w:w="848" w:type="dxa"/>
          </w:tcPr>
          <w:p w14:paraId="6A46D9AC"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130,0</w:t>
            </w:r>
          </w:p>
        </w:tc>
        <w:tc>
          <w:tcPr>
            <w:tcW w:w="756" w:type="dxa"/>
          </w:tcPr>
          <w:p w14:paraId="3B199013"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130,0</w:t>
            </w:r>
          </w:p>
        </w:tc>
        <w:tc>
          <w:tcPr>
            <w:tcW w:w="1401" w:type="dxa"/>
          </w:tcPr>
          <w:p w14:paraId="5EB8F4A7"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730,0</w:t>
            </w:r>
          </w:p>
        </w:tc>
      </w:tr>
      <w:tr w:rsidR="00353081" w:rsidRPr="00353081" w14:paraId="5D0580D5" w14:textId="77777777" w:rsidTr="000E2597">
        <w:trPr>
          <w:gridAfter w:val="1"/>
          <w:wAfter w:w="10" w:type="dxa"/>
        </w:trPr>
        <w:tc>
          <w:tcPr>
            <w:tcW w:w="557" w:type="dxa"/>
          </w:tcPr>
          <w:p w14:paraId="122A369D"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4</w:t>
            </w:r>
          </w:p>
        </w:tc>
        <w:tc>
          <w:tcPr>
            <w:tcW w:w="2810" w:type="dxa"/>
          </w:tcPr>
          <w:p w14:paraId="787DD343" w14:textId="77777777" w:rsidR="00353081" w:rsidRPr="00353081" w:rsidRDefault="00353081" w:rsidP="00353081">
            <w:pPr>
              <w:spacing w:after="0" w:line="240" w:lineRule="auto"/>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Середні витрати наданих послуг з супроводження та захисту інформації системи електронного документообігу</w:t>
            </w:r>
          </w:p>
        </w:tc>
        <w:tc>
          <w:tcPr>
            <w:tcW w:w="1225" w:type="dxa"/>
          </w:tcPr>
          <w:p w14:paraId="0E1EB451"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тис. грн.</w:t>
            </w:r>
          </w:p>
        </w:tc>
        <w:tc>
          <w:tcPr>
            <w:tcW w:w="1326" w:type="dxa"/>
          </w:tcPr>
          <w:p w14:paraId="4AF84E62"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proofErr w:type="spellStart"/>
            <w:r w:rsidRPr="00353081">
              <w:rPr>
                <w:rFonts w:ascii="Times New Roman" w:eastAsia="Times New Roman" w:hAnsi="Times New Roman" w:cs="Times New Roman"/>
                <w:sz w:val="24"/>
                <w:szCs w:val="24"/>
                <w:lang w:val="uk-UA" w:eastAsia="uk-UA"/>
              </w:rPr>
              <w:t>розрахун</w:t>
            </w:r>
            <w:proofErr w:type="spellEnd"/>
          </w:p>
          <w:p w14:paraId="32E3DFF7"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proofErr w:type="spellStart"/>
            <w:r w:rsidRPr="00353081">
              <w:rPr>
                <w:rFonts w:ascii="Times New Roman" w:eastAsia="Times New Roman" w:hAnsi="Times New Roman" w:cs="Times New Roman"/>
                <w:sz w:val="24"/>
                <w:szCs w:val="24"/>
                <w:lang w:val="uk-UA" w:eastAsia="uk-UA"/>
              </w:rPr>
              <w:t>ково</w:t>
            </w:r>
            <w:proofErr w:type="spellEnd"/>
          </w:p>
        </w:tc>
        <w:tc>
          <w:tcPr>
            <w:tcW w:w="847" w:type="dxa"/>
          </w:tcPr>
          <w:p w14:paraId="6B13E2D1"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30,0</w:t>
            </w:r>
          </w:p>
        </w:tc>
        <w:tc>
          <w:tcPr>
            <w:tcW w:w="848" w:type="dxa"/>
          </w:tcPr>
          <w:p w14:paraId="74F14ED4"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35,0</w:t>
            </w:r>
          </w:p>
        </w:tc>
        <w:tc>
          <w:tcPr>
            <w:tcW w:w="756" w:type="dxa"/>
          </w:tcPr>
          <w:p w14:paraId="686A1239"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40,0</w:t>
            </w:r>
          </w:p>
        </w:tc>
        <w:tc>
          <w:tcPr>
            <w:tcW w:w="1401" w:type="dxa"/>
          </w:tcPr>
          <w:p w14:paraId="484A149C"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105,0</w:t>
            </w:r>
          </w:p>
        </w:tc>
      </w:tr>
      <w:tr w:rsidR="00353081" w:rsidRPr="00353081" w14:paraId="4255C272" w14:textId="77777777" w:rsidTr="000E2597">
        <w:trPr>
          <w:gridAfter w:val="1"/>
          <w:wAfter w:w="10" w:type="dxa"/>
        </w:trPr>
        <w:tc>
          <w:tcPr>
            <w:tcW w:w="557" w:type="dxa"/>
          </w:tcPr>
          <w:p w14:paraId="372C5541"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ІІІ</w:t>
            </w:r>
          </w:p>
        </w:tc>
        <w:tc>
          <w:tcPr>
            <w:tcW w:w="9213" w:type="dxa"/>
            <w:gridSpan w:val="7"/>
          </w:tcPr>
          <w:p w14:paraId="3ACF6B57" w14:textId="77777777" w:rsidR="00353081" w:rsidRPr="00353081" w:rsidRDefault="00353081" w:rsidP="00353081">
            <w:pPr>
              <w:spacing w:after="0" w:line="240" w:lineRule="auto"/>
              <w:jc w:val="center"/>
              <w:rPr>
                <w:rFonts w:ascii="Times New Roman" w:eastAsia="Times New Roman" w:hAnsi="Times New Roman" w:cs="Times New Roman"/>
                <w:b/>
                <w:sz w:val="24"/>
                <w:szCs w:val="24"/>
                <w:lang w:val="uk-UA" w:eastAsia="uk-UA"/>
              </w:rPr>
            </w:pPr>
            <w:r w:rsidRPr="00353081">
              <w:rPr>
                <w:rFonts w:ascii="Times New Roman" w:eastAsia="Times New Roman" w:hAnsi="Times New Roman" w:cs="Times New Roman"/>
                <w:b/>
                <w:sz w:val="24"/>
                <w:szCs w:val="24"/>
                <w:lang w:val="uk-UA" w:eastAsia="uk-UA"/>
              </w:rPr>
              <w:t>Показники якості Програми</w:t>
            </w:r>
          </w:p>
        </w:tc>
      </w:tr>
      <w:tr w:rsidR="00353081" w:rsidRPr="00353081" w14:paraId="7301FFC3" w14:textId="77777777" w:rsidTr="000E2597">
        <w:trPr>
          <w:gridAfter w:val="1"/>
          <w:wAfter w:w="10" w:type="dxa"/>
        </w:trPr>
        <w:tc>
          <w:tcPr>
            <w:tcW w:w="557" w:type="dxa"/>
          </w:tcPr>
          <w:p w14:paraId="6F116115"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w:t>
            </w:r>
          </w:p>
        </w:tc>
        <w:tc>
          <w:tcPr>
            <w:tcW w:w="2810" w:type="dxa"/>
          </w:tcPr>
          <w:p w14:paraId="08C66263" w14:textId="77777777" w:rsidR="00353081" w:rsidRPr="00353081" w:rsidRDefault="00353081" w:rsidP="00353081">
            <w:pPr>
              <w:spacing w:after="0" w:line="240" w:lineRule="auto"/>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Частка структурних підрозділів обласної державної адміністрації охоплених системою електронного документообігу</w:t>
            </w:r>
          </w:p>
        </w:tc>
        <w:tc>
          <w:tcPr>
            <w:tcW w:w="1225" w:type="dxa"/>
          </w:tcPr>
          <w:p w14:paraId="3DB917E7"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w:t>
            </w:r>
          </w:p>
        </w:tc>
        <w:tc>
          <w:tcPr>
            <w:tcW w:w="1326" w:type="dxa"/>
          </w:tcPr>
          <w:p w14:paraId="00D6CBA5"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w:t>
            </w:r>
          </w:p>
        </w:tc>
        <w:tc>
          <w:tcPr>
            <w:tcW w:w="847" w:type="dxa"/>
          </w:tcPr>
          <w:p w14:paraId="4B4F1A6F"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60</w:t>
            </w:r>
          </w:p>
        </w:tc>
        <w:tc>
          <w:tcPr>
            <w:tcW w:w="848" w:type="dxa"/>
          </w:tcPr>
          <w:p w14:paraId="34B5F595"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20</w:t>
            </w:r>
          </w:p>
        </w:tc>
        <w:tc>
          <w:tcPr>
            <w:tcW w:w="756" w:type="dxa"/>
          </w:tcPr>
          <w:p w14:paraId="439B3197"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20</w:t>
            </w:r>
          </w:p>
        </w:tc>
        <w:tc>
          <w:tcPr>
            <w:tcW w:w="1401" w:type="dxa"/>
          </w:tcPr>
          <w:p w14:paraId="33CA4D3E"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100</w:t>
            </w:r>
          </w:p>
        </w:tc>
      </w:tr>
      <w:tr w:rsidR="00353081" w:rsidRPr="00353081" w14:paraId="0C40104D" w14:textId="77777777" w:rsidTr="000E2597">
        <w:trPr>
          <w:gridAfter w:val="1"/>
          <w:wAfter w:w="10" w:type="dxa"/>
        </w:trPr>
        <w:tc>
          <w:tcPr>
            <w:tcW w:w="557" w:type="dxa"/>
          </w:tcPr>
          <w:p w14:paraId="2EBDDD8B"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2</w:t>
            </w:r>
          </w:p>
        </w:tc>
        <w:tc>
          <w:tcPr>
            <w:tcW w:w="2810" w:type="dxa"/>
          </w:tcPr>
          <w:p w14:paraId="44E8E128" w14:textId="77777777" w:rsidR="00353081" w:rsidRPr="00353081" w:rsidRDefault="00353081" w:rsidP="00353081">
            <w:pPr>
              <w:spacing w:after="0" w:line="240" w:lineRule="auto"/>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Поліпшення рівня оперативності, вчасності, повноти виконання поставлених завдань</w:t>
            </w:r>
          </w:p>
        </w:tc>
        <w:tc>
          <w:tcPr>
            <w:tcW w:w="1225" w:type="dxa"/>
          </w:tcPr>
          <w:p w14:paraId="35129632"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w:t>
            </w:r>
          </w:p>
        </w:tc>
        <w:tc>
          <w:tcPr>
            <w:tcW w:w="1326" w:type="dxa"/>
          </w:tcPr>
          <w:p w14:paraId="2518CDC3"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w:t>
            </w:r>
          </w:p>
        </w:tc>
        <w:tc>
          <w:tcPr>
            <w:tcW w:w="847" w:type="dxa"/>
          </w:tcPr>
          <w:p w14:paraId="439A8443"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60</w:t>
            </w:r>
          </w:p>
        </w:tc>
        <w:tc>
          <w:tcPr>
            <w:tcW w:w="848" w:type="dxa"/>
          </w:tcPr>
          <w:p w14:paraId="19D0D0B0"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20</w:t>
            </w:r>
          </w:p>
        </w:tc>
        <w:tc>
          <w:tcPr>
            <w:tcW w:w="756" w:type="dxa"/>
          </w:tcPr>
          <w:p w14:paraId="7AE2BB50"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20</w:t>
            </w:r>
          </w:p>
        </w:tc>
        <w:tc>
          <w:tcPr>
            <w:tcW w:w="1401" w:type="dxa"/>
          </w:tcPr>
          <w:p w14:paraId="6738E1EC" w14:textId="77777777" w:rsidR="00353081" w:rsidRPr="00353081" w:rsidRDefault="00353081" w:rsidP="00353081">
            <w:pPr>
              <w:spacing w:after="0" w:line="240" w:lineRule="auto"/>
              <w:jc w:val="center"/>
              <w:rPr>
                <w:rFonts w:ascii="Times New Roman" w:eastAsia="Times New Roman" w:hAnsi="Times New Roman" w:cs="Times New Roman"/>
                <w:sz w:val="24"/>
                <w:szCs w:val="24"/>
                <w:lang w:val="uk-UA" w:eastAsia="uk-UA"/>
              </w:rPr>
            </w:pPr>
            <w:r w:rsidRPr="00353081">
              <w:rPr>
                <w:rFonts w:ascii="Times New Roman" w:eastAsia="Times New Roman" w:hAnsi="Times New Roman" w:cs="Times New Roman"/>
                <w:sz w:val="24"/>
                <w:szCs w:val="24"/>
                <w:lang w:val="uk-UA" w:eastAsia="uk-UA"/>
              </w:rPr>
              <w:t>100</w:t>
            </w:r>
          </w:p>
        </w:tc>
      </w:tr>
    </w:tbl>
    <w:p w14:paraId="10BE0D3A"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660E26D6"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47F4C57F"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1449663E" w14:textId="77777777" w:rsidR="00353081" w:rsidRPr="00353081" w:rsidRDefault="00353081" w:rsidP="00353081">
      <w:pPr>
        <w:spacing w:after="0" w:line="240" w:lineRule="auto"/>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Секретар міської ради</w:t>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t>Василь ЛУТЧАК</w:t>
      </w:r>
    </w:p>
    <w:p w14:paraId="3822F611" w14:textId="77777777" w:rsidR="00353081" w:rsidRDefault="00353081" w:rsidP="00353081">
      <w:pPr>
        <w:spacing w:after="0" w:line="240" w:lineRule="auto"/>
        <w:rPr>
          <w:rFonts w:ascii="Times New Roman" w:eastAsia="Times New Roman" w:hAnsi="Times New Roman" w:cs="Times New Roman"/>
          <w:sz w:val="28"/>
          <w:szCs w:val="28"/>
          <w:lang w:val="uk-UA" w:eastAsia="uk-UA"/>
        </w:rPr>
        <w:sectPr w:rsidR="00353081">
          <w:pgSz w:w="11906" w:h="16838"/>
          <w:pgMar w:top="1134" w:right="850" w:bottom="1134" w:left="1701" w:header="708" w:footer="708" w:gutter="0"/>
          <w:pgNumType w:start="1"/>
          <w:cols w:space="720"/>
          <w:rtlGutter/>
        </w:sectPr>
      </w:pPr>
    </w:p>
    <w:p w14:paraId="21D45019"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69119C2E"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Напрямки діяльності та заходи Програми впровадження електронного документообігу</w:t>
      </w:r>
    </w:p>
    <w:p w14:paraId="63A18D64" w14:textId="77777777" w:rsidR="00353081" w:rsidRPr="00353081" w:rsidRDefault="00353081" w:rsidP="00353081">
      <w:pPr>
        <w:spacing w:after="0" w:line="240" w:lineRule="auto"/>
        <w:jc w:val="center"/>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в Новодністровській міській раді на 2021-2023 роки</w:t>
      </w:r>
    </w:p>
    <w:p w14:paraId="47BA18C2"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
        <w:gridCol w:w="2308"/>
        <w:gridCol w:w="1699"/>
        <w:gridCol w:w="1417"/>
        <w:gridCol w:w="1716"/>
        <w:gridCol w:w="1767"/>
        <w:gridCol w:w="1294"/>
        <w:gridCol w:w="1042"/>
        <w:gridCol w:w="927"/>
        <w:gridCol w:w="2053"/>
      </w:tblGrid>
      <w:tr w:rsidR="00353081" w:rsidRPr="00353081" w14:paraId="3C8DD543" w14:textId="77777777" w:rsidTr="000E2597">
        <w:tc>
          <w:tcPr>
            <w:tcW w:w="514" w:type="dxa"/>
            <w:vMerge w:val="restart"/>
          </w:tcPr>
          <w:p w14:paraId="4954A5BD"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w:t>
            </w:r>
          </w:p>
          <w:p w14:paraId="4F6726A4"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з/п</w:t>
            </w:r>
          </w:p>
        </w:tc>
        <w:tc>
          <w:tcPr>
            <w:tcW w:w="2308" w:type="dxa"/>
            <w:vMerge w:val="restart"/>
          </w:tcPr>
          <w:p w14:paraId="43423965"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Назва напряму діяльності (пріоритетні завдання)</w:t>
            </w:r>
          </w:p>
        </w:tc>
        <w:tc>
          <w:tcPr>
            <w:tcW w:w="1699" w:type="dxa"/>
            <w:vMerge w:val="restart"/>
          </w:tcPr>
          <w:p w14:paraId="5EA0AD08"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Перелік заходів Програми</w:t>
            </w:r>
          </w:p>
        </w:tc>
        <w:tc>
          <w:tcPr>
            <w:tcW w:w="1417" w:type="dxa"/>
            <w:vMerge w:val="restart"/>
          </w:tcPr>
          <w:p w14:paraId="551B07D6"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Термін виконання заходу</w:t>
            </w:r>
          </w:p>
        </w:tc>
        <w:tc>
          <w:tcPr>
            <w:tcW w:w="1716" w:type="dxa"/>
            <w:vMerge w:val="restart"/>
          </w:tcPr>
          <w:p w14:paraId="09088738"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Виконавці</w:t>
            </w:r>
          </w:p>
        </w:tc>
        <w:tc>
          <w:tcPr>
            <w:tcW w:w="1767" w:type="dxa"/>
            <w:vMerge w:val="restart"/>
          </w:tcPr>
          <w:p w14:paraId="27382718"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Джерела фінансування</w:t>
            </w:r>
          </w:p>
        </w:tc>
        <w:tc>
          <w:tcPr>
            <w:tcW w:w="3263" w:type="dxa"/>
            <w:gridSpan w:val="3"/>
          </w:tcPr>
          <w:p w14:paraId="30407C97"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Орієнтовні обсяги фінансування (вартість), тис. грн., в тому числі:</w:t>
            </w:r>
          </w:p>
        </w:tc>
        <w:tc>
          <w:tcPr>
            <w:tcW w:w="2053" w:type="dxa"/>
            <w:vMerge w:val="restart"/>
          </w:tcPr>
          <w:p w14:paraId="34F88187"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Очікуваний результат</w:t>
            </w:r>
          </w:p>
        </w:tc>
      </w:tr>
      <w:tr w:rsidR="00353081" w:rsidRPr="00353081" w14:paraId="252B9E80" w14:textId="77777777" w:rsidTr="000E2597">
        <w:tc>
          <w:tcPr>
            <w:tcW w:w="514" w:type="dxa"/>
            <w:vMerge/>
          </w:tcPr>
          <w:p w14:paraId="283B2E2D" w14:textId="77777777" w:rsidR="00353081" w:rsidRPr="00353081" w:rsidRDefault="00353081" w:rsidP="00353081">
            <w:pPr>
              <w:widowControl w:val="0"/>
              <w:spacing w:after="0" w:line="276" w:lineRule="auto"/>
              <w:rPr>
                <w:rFonts w:ascii="Times New Roman" w:eastAsia="Times New Roman" w:hAnsi="Times New Roman" w:cs="Times New Roman"/>
                <w:b/>
                <w:lang w:val="uk-UA" w:eastAsia="uk-UA"/>
              </w:rPr>
            </w:pPr>
          </w:p>
        </w:tc>
        <w:tc>
          <w:tcPr>
            <w:tcW w:w="2308" w:type="dxa"/>
            <w:vMerge/>
          </w:tcPr>
          <w:p w14:paraId="01674F17" w14:textId="77777777" w:rsidR="00353081" w:rsidRPr="00353081" w:rsidRDefault="00353081" w:rsidP="00353081">
            <w:pPr>
              <w:widowControl w:val="0"/>
              <w:spacing w:after="0" w:line="276" w:lineRule="auto"/>
              <w:rPr>
                <w:rFonts w:ascii="Times New Roman" w:eastAsia="Times New Roman" w:hAnsi="Times New Roman" w:cs="Times New Roman"/>
                <w:b/>
                <w:lang w:val="uk-UA" w:eastAsia="uk-UA"/>
              </w:rPr>
            </w:pPr>
          </w:p>
        </w:tc>
        <w:tc>
          <w:tcPr>
            <w:tcW w:w="1699" w:type="dxa"/>
            <w:vMerge/>
          </w:tcPr>
          <w:p w14:paraId="7351D78E" w14:textId="77777777" w:rsidR="00353081" w:rsidRPr="00353081" w:rsidRDefault="00353081" w:rsidP="00353081">
            <w:pPr>
              <w:widowControl w:val="0"/>
              <w:spacing w:after="0" w:line="276" w:lineRule="auto"/>
              <w:rPr>
                <w:rFonts w:ascii="Times New Roman" w:eastAsia="Times New Roman" w:hAnsi="Times New Roman" w:cs="Times New Roman"/>
                <w:b/>
                <w:lang w:val="uk-UA" w:eastAsia="uk-UA"/>
              </w:rPr>
            </w:pPr>
          </w:p>
        </w:tc>
        <w:tc>
          <w:tcPr>
            <w:tcW w:w="1417" w:type="dxa"/>
            <w:vMerge/>
          </w:tcPr>
          <w:p w14:paraId="25C75741" w14:textId="77777777" w:rsidR="00353081" w:rsidRPr="00353081" w:rsidRDefault="00353081" w:rsidP="00353081">
            <w:pPr>
              <w:widowControl w:val="0"/>
              <w:spacing w:after="0" w:line="276" w:lineRule="auto"/>
              <w:rPr>
                <w:rFonts w:ascii="Times New Roman" w:eastAsia="Times New Roman" w:hAnsi="Times New Roman" w:cs="Times New Roman"/>
                <w:b/>
                <w:lang w:val="uk-UA" w:eastAsia="uk-UA"/>
              </w:rPr>
            </w:pPr>
          </w:p>
        </w:tc>
        <w:tc>
          <w:tcPr>
            <w:tcW w:w="1716" w:type="dxa"/>
            <w:vMerge/>
          </w:tcPr>
          <w:p w14:paraId="6B6B1095" w14:textId="77777777" w:rsidR="00353081" w:rsidRPr="00353081" w:rsidRDefault="00353081" w:rsidP="00353081">
            <w:pPr>
              <w:widowControl w:val="0"/>
              <w:spacing w:after="0" w:line="276" w:lineRule="auto"/>
              <w:rPr>
                <w:rFonts w:ascii="Times New Roman" w:eastAsia="Times New Roman" w:hAnsi="Times New Roman" w:cs="Times New Roman"/>
                <w:b/>
                <w:lang w:val="uk-UA" w:eastAsia="uk-UA"/>
              </w:rPr>
            </w:pPr>
          </w:p>
        </w:tc>
        <w:tc>
          <w:tcPr>
            <w:tcW w:w="1767" w:type="dxa"/>
            <w:vMerge/>
          </w:tcPr>
          <w:p w14:paraId="05681846" w14:textId="77777777" w:rsidR="00353081" w:rsidRPr="00353081" w:rsidRDefault="00353081" w:rsidP="00353081">
            <w:pPr>
              <w:widowControl w:val="0"/>
              <w:spacing w:after="0" w:line="276" w:lineRule="auto"/>
              <w:rPr>
                <w:rFonts w:ascii="Times New Roman" w:eastAsia="Times New Roman" w:hAnsi="Times New Roman" w:cs="Times New Roman"/>
                <w:b/>
                <w:lang w:val="uk-UA" w:eastAsia="uk-UA"/>
              </w:rPr>
            </w:pPr>
          </w:p>
        </w:tc>
        <w:tc>
          <w:tcPr>
            <w:tcW w:w="1294" w:type="dxa"/>
          </w:tcPr>
          <w:p w14:paraId="0577D787"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2021</w:t>
            </w:r>
          </w:p>
        </w:tc>
        <w:tc>
          <w:tcPr>
            <w:tcW w:w="1042" w:type="dxa"/>
          </w:tcPr>
          <w:p w14:paraId="6193FBF4"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2022</w:t>
            </w:r>
          </w:p>
        </w:tc>
        <w:tc>
          <w:tcPr>
            <w:tcW w:w="927" w:type="dxa"/>
          </w:tcPr>
          <w:p w14:paraId="0535BC66"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2023</w:t>
            </w:r>
          </w:p>
        </w:tc>
        <w:tc>
          <w:tcPr>
            <w:tcW w:w="2053" w:type="dxa"/>
            <w:vMerge/>
          </w:tcPr>
          <w:p w14:paraId="79895916" w14:textId="77777777" w:rsidR="00353081" w:rsidRPr="00353081" w:rsidRDefault="00353081" w:rsidP="00353081">
            <w:pPr>
              <w:widowControl w:val="0"/>
              <w:spacing w:after="0" w:line="276" w:lineRule="auto"/>
              <w:rPr>
                <w:rFonts w:ascii="Times New Roman" w:eastAsia="Times New Roman" w:hAnsi="Times New Roman" w:cs="Times New Roman"/>
                <w:b/>
                <w:lang w:val="uk-UA" w:eastAsia="uk-UA"/>
              </w:rPr>
            </w:pPr>
          </w:p>
        </w:tc>
      </w:tr>
      <w:tr w:rsidR="00353081" w:rsidRPr="00353081" w14:paraId="4C2C2374" w14:textId="77777777" w:rsidTr="000E2597">
        <w:tc>
          <w:tcPr>
            <w:tcW w:w="514" w:type="dxa"/>
          </w:tcPr>
          <w:p w14:paraId="156C5192"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1</w:t>
            </w:r>
          </w:p>
        </w:tc>
        <w:tc>
          <w:tcPr>
            <w:tcW w:w="2308" w:type="dxa"/>
          </w:tcPr>
          <w:p w14:paraId="778202EF"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2</w:t>
            </w:r>
          </w:p>
        </w:tc>
        <w:tc>
          <w:tcPr>
            <w:tcW w:w="1699" w:type="dxa"/>
          </w:tcPr>
          <w:p w14:paraId="51B7942B"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3</w:t>
            </w:r>
          </w:p>
        </w:tc>
        <w:tc>
          <w:tcPr>
            <w:tcW w:w="1417" w:type="dxa"/>
          </w:tcPr>
          <w:p w14:paraId="0ABC0D84"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4</w:t>
            </w:r>
          </w:p>
        </w:tc>
        <w:tc>
          <w:tcPr>
            <w:tcW w:w="1716" w:type="dxa"/>
          </w:tcPr>
          <w:p w14:paraId="6B5F36E6"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5</w:t>
            </w:r>
          </w:p>
        </w:tc>
        <w:tc>
          <w:tcPr>
            <w:tcW w:w="1767" w:type="dxa"/>
          </w:tcPr>
          <w:p w14:paraId="3ECA0D5E"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6</w:t>
            </w:r>
          </w:p>
        </w:tc>
        <w:tc>
          <w:tcPr>
            <w:tcW w:w="1294" w:type="dxa"/>
          </w:tcPr>
          <w:p w14:paraId="686F93B5"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7</w:t>
            </w:r>
          </w:p>
        </w:tc>
        <w:tc>
          <w:tcPr>
            <w:tcW w:w="1042" w:type="dxa"/>
          </w:tcPr>
          <w:p w14:paraId="1B826850"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8</w:t>
            </w:r>
          </w:p>
        </w:tc>
        <w:tc>
          <w:tcPr>
            <w:tcW w:w="927" w:type="dxa"/>
          </w:tcPr>
          <w:p w14:paraId="74E88B91"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9</w:t>
            </w:r>
          </w:p>
        </w:tc>
        <w:tc>
          <w:tcPr>
            <w:tcW w:w="2053" w:type="dxa"/>
          </w:tcPr>
          <w:p w14:paraId="183F36F5"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10</w:t>
            </w:r>
          </w:p>
        </w:tc>
      </w:tr>
      <w:tr w:rsidR="00353081" w:rsidRPr="00353081" w14:paraId="0E480BE3" w14:textId="77777777" w:rsidTr="000E2597">
        <w:tc>
          <w:tcPr>
            <w:tcW w:w="514" w:type="dxa"/>
            <w:vMerge w:val="restart"/>
          </w:tcPr>
          <w:p w14:paraId="5458F9CC"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1.</w:t>
            </w:r>
          </w:p>
        </w:tc>
        <w:tc>
          <w:tcPr>
            <w:tcW w:w="2308" w:type="dxa"/>
            <w:vMerge w:val="restart"/>
          </w:tcPr>
          <w:p w14:paraId="7473ED15"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Організаційні заходи та розробка нормативно-правової бази для впровадження електронного документообігу</w:t>
            </w:r>
          </w:p>
        </w:tc>
        <w:tc>
          <w:tcPr>
            <w:tcW w:w="1699" w:type="dxa"/>
          </w:tcPr>
          <w:p w14:paraId="1E5B4700"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Аналіз наявних процесів документообігу в міській раді, підготовка пропозицій щодо їх уніфікації та оптимізації</w:t>
            </w:r>
          </w:p>
        </w:tc>
        <w:tc>
          <w:tcPr>
            <w:tcW w:w="1417" w:type="dxa"/>
          </w:tcPr>
          <w:p w14:paraId="2EBF94F5"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2021-2023 роки</w:t>
            </w:r>
          </w:p>
        </w:tc>
        <w:tc>
          <w:tcPr>
            <w:tcW w:w="1716" w:type="dxa"/>
          </w:tcPr>
          <w:p w14:paraId="06C23933"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Апарат та структурні підрозділи міської ради</w:t>
            </w:r>
          </w:p>
        </w:tc>
        <w:tc>
          <w:tcPr>
            <w:tcW w:w="1767" w:type="dxa"/>
          </w:tcPr>
          <w:p w14:paraId="641903DC"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w:t>
            </w:r>
          </w:p>
        </w:tc>
        <w:tc>
          <w:tcPr>
            <w:tcW w:w="3263" w:type="dxa"/>
            <w:gridSpan w:val="3"/>
          </w:tcPr>
          <w:p w14:paraId="2EB600D0"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Не потребує фінансування</w:t>
            </w:r>
          </w:p>
        </w:tc>
        <w:tc>
          <w:tcPr>
            <w:tcW w:w="2053" w:type="dxa"/>
            <w:vMerge w:val="restart"/>
          </w:tcPr>
          <w:p w14:paraId="174A0900"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Створення організаційно-правової бази для впровадження електронного документообігу</w:t>
            </w:r>
          </w:p>
        </w:tc>
      </w:tr>
      <w:tr w:rsidR="00353081" w:rsidRPr="00353081" w14:paraId="5CE8F787" w14:textId="77777777" w:rsidTr="000E2597">
        <w:tc>
          <w:tcPr>
            <w:tcW w:w="514" w:type="dxa"/>
            <w:vMerge/>
          </w:tcPr>
          <w:p w14:paraId="7CFCB07E"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c>
          <w:tcPr>
            <w:tcW w:w="2308" w:type="dxa"/>
            <w:vMerge/>
          </w:tcPr>
          <w:p w14:paraId="050BD859"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c>
          <w:tcPr>
            <w:tcW w:w="1699" w:type="dxa"/>
          </w:tcPr>
          <w:p w14:paraId="32778A80"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Розробка нормативно-правових та організаційно-технічних документів з питань організації електронного документообігу</w:t>
            </w:r>
          </w:p>
        </w:tc>
        <w:tc>
          <w:tcPr>
            <w:tcW w:w="1417" w:type="dxa"/>
          </w:tcPr>
          <w:p w14:paraId="2F0924DF"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2021-2023 роки</w:t>
            </w:r>
          </w:p>
        </w:tc>
        <w:tc>
          <w:tcPr>
            <w:tcW w:w="1716" w:type="dxa"/>
          </w:tcPr>
          <w:p w14:paraId="0CD846B9"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Апарат та структурні підрозділи міської ради</w:t>
            </w:r>
          </w:p>
        </w:tc>
        <w:tc>
          <w:tcPr>
            <w:tcW w:w="1767" w:type="dxa"/>
          </w:tcPr>
          <w:p w14:paraId="601DD42A"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w:t>
            </w:r>
          </w:p>
        </w:tc>
        <w:tc>
          <w:tcPr>
            <w:tcW w:w="3263" w:type="dxa"/>
            <w:gridSpan w:val="3"/>
          </w:tcPr>
          <w:p w14:paraId="7361287F"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Не потребує фінансування</w:t>
            </w:r>
          </w:p>
        </w:tc>
        <w:tc>
          <w:tcPr>
            <w:tcW w:w="2053" w:type="dxa"/>
            <w:vMerge/>
          </w:tcPr>
          <w:p w14:paraId="715B76C9"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r>
      <w:tr w:rsidR="00353081" w:rsidRPr="00353081" w14:paraId="2B7F1BA0" w14:textId="77777777" w:rsidTr="000E2597">
        <w:tc>
          <w:tcPr>
            <w:tcW w:w="514" w:type="dxa"/>
            <w:vMerge w:val="restart"/>
          </w:tcPr>
          <w:p w14:paraId="706CCF48"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2.</w:t>
            </w:r>
          </w:p>
        </w:tc>
        <w:tc>
          <w:tcPr>
            <w:tcW w:w="2308" w:type="dxa"/>
            <w:vMerge w:val="restart"/>
          </w:tcPr>
          <w:p w14:paraId="1958E3D0"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 xml:space="preserve">Технічне забезпечення впровадження системи електронного документообігу забезпечення </w:t>
            </w:r>
            <w:r w:rsidRPr="00353081">
              <w:rPr>
                <w:rFonts w:ascii="Times New Roman" w:eastAsia="Times New Roman" w:hAnsi="Times New Roman" w:cs="Times New Roman"/>
                <w:lang w:val="uk-UA" w:eastAsia="uk-UA"/>
              </w:rPr>
              <w:lastRenderedPageBreak/>
              <w:t>підключення до каналів зв’язку (послуги Інтернет-провайдерів придбання програмних продуктів та технічних засобів тощо)</w:t>
            </w:r>
          </w:p>
        </w:tc>
        <w:tc>
          <w:tcPr>
            <w:tcW w:w="1699" w:type="dxa"/>
          </w:tcPr>
          <w:p w14:paraId="02285059"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lastRenderedPageBreak/>
              <w:t>Розробка технічного завдання і проекту для системи електронного документообігу</w:t>
            </w:r>
          </w:p>
        </w:tc>
        <w:tc>
          <w:tcPr>
            <w:tcW w:w="1417" w:type="dxa"/>
          </w:tcPr>
          <w:p w14:paraId="5F9F1922"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2021-2023 роки</w:t>
            </w:r>
          </w:p>
        </w:tc>
        <w:tc>
          <w:tcPr>
            <w:tcW w:w="1716" w:type="dxa"/>
          </w:tcPr>
          <w:p w14:paraId="75940D09"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Апарат та структурні підрозділи міської ради</w:t>
            </w:r>
          </w:p>
        </w:tc>
        <w:tc>
          <w:tcPr>
            <w:tcW w:w="1767" w:type="dxa"/>
          </w:tcPr>
          <w:p w14:paraId="4BC50163"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w:t>
            </w:r>
          </w:p>
        </w:tc>
        <w:tc>
          <w:tcPr>
            <w:tcW w:w="3263" w:type="dxa"/>
            <w:gridSpan w:val="3"/>
          </w:tcPr>
          <w:p w14:paraId="5FD31B30"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Не потребує фінансування</w:t>
            </w:r>
          </w:p>
        </w:tc>
        <w:tc>
          <w:tcPr>
            <w:tcW w:w="2053" w:type="dxa"/>
            <w:vMerge w:val="restart"/>
          </w:tcPr>
          <w:p w14:paraId="40C6F3AD"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 xml:space="preserve">Створення технічної та інформаційно-телекомунікаційної інфраструктури, необхідної для створення 33 </w:t>
            </w:r>
            <w:r w:rsidRPr="00353081">
              <w:rPr>
                <w:rFonts w:ascii="Times New Roman" w:eastAsia="Times New Roman" w:hAnsi="Times New Roman" w:cs="Times New Roman"/>
                <w:lang w:val="uk-UA" w:eastAsia="uk-UA"/>
              </w:rPr>
              <w:lastRenderedPageBreak/>
              <w:t>робочих місць забезпечення електронного документообігу</w:t>
            </w:r>
          </w:p>
        </w:tc>
      </w:tr>
      <w:tr w:rsidR="00353081" w:rsidRPr="00353081" w14:paraId="69F51347" w14:textId="77777777" w:rsidTr="000E2597">
        <w:tc>
          <w:tcPr>
            <w:tcW w:w="514" w:type="dxa"/>
            <w:vMerge/>
          </w:tcPr>
          <w:p w14:paraId="4653928E"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c>
          <w:tcPr>
            <w:tcW w:w="2308" w:type="dxa"/>
            <w:vMerge/>
          </w:tcPr>
          <w:p w14:paraId="0F2A2BBA"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c>
          <w:tcPr>
            <w:tcW w:w="1699" w:type="dxa"/>
          </w:tcPr>
          <w:p w14:paraId="5FDC45C0"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Придбання ліцензій на право використання системи електронного документообігу</w:t>
            </w:r>
          </w:p>
        </w:tc>
        <w:tc>
          <w:tcPr>
            <w:tcW w:w="1417" w:type="dxa"/>
          </w:tcPr>
          <w:p w14:paraId="206CC605"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2021-2023 роки</w:t>
            </w:r>
          </w:p>
        </w:tc>
        <w:tc>
          <w:tcPr>
            <w:tcW w:w="1716" w:type="dxa"/>
          </w:tcPr>
          <w:p w14:paraId="07F57D8B"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Апарат та структурні підрозділи міської ради</w:t>
            </w:r>
          </w:p>
        </w:tc>
        <w:tc>
          <w:tcPr>
            <w:tcW w:w="1767" w:type="dxa"/>
          </w:tcPr>
          <w:p w14:paraId="6FDDFB29"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Кошти міського бюджету, гранти, інші джерела, не заборонені чинним законодавством.</w:t>
            </w:r>
          </w:p>
        </w:tc>
        <w:tc>
          <w:tcPr>
            <w:tcW w:w="1294" w:type="dxa"/>
          </w:tcPr>
          <w:p w14:paraId="31F9408B"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470,0</w:t>
            </w:r>
          </w:p>
        </w:tc>
        <w:tc>
          <w:tcPr>
            <w:tcW w:w="1042" w:type="dxa"/>
          </w:tcPr>
          <w:p w14:paraId="422DD6A8"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130,0</w:t>
            </w:r>
          </w:p>
        </w:tc>
        <w:tc>
          <w:tcPr>
            <w:tcW w:w="927" w:type="dxa"/>
          </w:tcPr>
          <w:p w14:paraId="7390D3C7"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130,0</w:t>
            </w:r>
          </w:p>
        </w:tc>
        <w:tc>
          <w:tcPr>
            <w:tcW w:w="2053" w:type="dxa"/>
            <w:vMerge/>
          </w:tcPr>
          <w:p w14:paraId="161976F3"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r>
      <w:tr w:rsidR="00353081" w:rsidRPr="00353081" w14:paraId="21299CAB" w14:textId="77777777" w:rsidTr="000E2597">
        <w:tc>
          <w:tcPr>
            <w:tcW w:w="514" w:type="dxa"/>
            <w:vMerge/>
          </w:tcPr>
          <w:p w14:paraId="79F1842C"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c>
          <w:tcPr>
            <w:tcW w:w="2308" w:type="dxa"/>
            <w:vMerge/>
          </w:tcPr>
          <w:p w14:paraId="41689614"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c>
          <w:tcPr>
            <w:tcW w:w="1699" w:type="dxa"/>
          </w:tcPr>
          <w:p w14:paraId="64524E1D"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Придбання ліцензійного системного та прикладного програмного забезпечення</w:t>
            </w:r>
          </w:p>
        </w:tc>
        <w:tc>
          <w:tcPr>
            <w:tcW w:w="1417" w:type="dxa"/>
          </w:tcPr>
          <w:p w14:paraId="448B8800"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2021-2023 роки</w:t>
            </w:r>
          </w:p>
        </w:tc>
        <w:tc>
          <w:tcPr>
            <w:tcW w:w="1716" w:type="dxa"/>
          </w:tcPr>
          <w:p w14:paraId="37ED3D32"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Апарат та структурні підрозділи міської ради</w:t>
            </w:r>
          </w:p>
        </w:tc>
        <w:tc>
          <w:tcPr>
            <w:tcW w:w="1767" w:type="dxa"/>
          </w:tcPr>
          <w:p w14:paraId="23516ECC"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Кошти міського бюджету, гранти, інші джерела, не заборонені чинним законодавством.</w:t>
            </w:r>
          </w:p>
        </w:tc>
        <w:tc>
          <w:tcPr>
            <w:tcW w:w="1294" w:type="dxa"/>
          </w:tcPr>
          <w:p w14:paraId="06145477"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85,0</w:t>
            </w:r>
          </w:p>
        </w:tc>
        <w:tc>
          <w:tcPr>
            <w:tcW w:w="1042" w:type="dxa"/>
          </w:tcPr>
          <w:p w14:paraId="54F9103A"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40,0</w:t>
            </w:r>
          </w:p>
        </w:tc>
        <w:tc>
          <w:tcPr>
            <w:tcW w:w="927" w:type="dxa"/>
          </w:tcPr>
          <w:p w14:paraId="71F06758"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40,0</w:t>
            </w:r>
          </w:p>
        </w:tc>
        <w:tc>
          <w:tcPr>
            <w:tcW w:w="2053" w:type="dxa"/>
            <w:vMerge/>
          </w:tcPr>
          <w:p w14:paraId="2EB998DA"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r>
      <w:tr w:rsidR="00353081" w:rsidRPr="00353081" w14:paraId="002C50DE" w14:textId="77777777" w:rsidTr="000E2597">
        <w:tc>
          <w:tcPr>
            <w:tcW w:w="514" w:type="dxa"/>
            <w:vMerge/>
          </w:tcPr>
          <w:p w14:paraId="546C0BCF"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c>
          <w:tcPr>
            <w:tcW w:w="2308" w:type="dxa"/>
            <w:vMerge/>
          </w:tcPr>
          <w:p w14:paraId="500DED2C"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c>
          <w:tcPr>
            <w:tcW w:w="1699" w:type="dxa"/>
          </w:tcPr>
          <w:p w14:paraId="41509D2E"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Придбання оргтехніки, технічних засобів для реалізації електронного документообігу (принтери, сканери, комп’ютери тощо)</w:t>
            </w:r>
          </w:p>
        </w:tc>
        <w:tc>
          <w:tcPr>
            <w:tcW w:w="1417" w:type="dxa"/>
          </w:tcPr>
          <w:p w14:paraId="4CAAD2A4"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2021-2023 роки</w:t>
            </w:r>
          </w:p>
        </w:tc>
        <w:tc>
          <w:tcPr>
            <w:tcW w:w="1716" w:type="dxa"/>
          </w:tcPr>
          <w:p w14:paraId="505FAAC1"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Апарат та структурні підрозділи міської ради</w:t>
            </w:r>
          </w:p>
        </w:tc>
        <w:tc>
          <w:tcPr>
            <w:tcW w:w="1767" w:type="dxa"/>
          </w:tcPr>
          <w:p w14:paraId="01268B67"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Кошти міського бюджету, гранти, інші джерела, не заборонені чинним законодавством.</w:t>
            </w:r>
          </w:p>
        </w:tc>
        <w:tc>
          <w:tcPr>
            <w:tcW w:w="1294" w:type="dxa"/>
          </w:tcPr>
          <w:p w14:paraId="3EBEA75D"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400,0</w:t>
            </w:r>
          </w:p>
        </w:tc>
        <w:tc>
          <w:tcPr>
            <w:tcW w:w="1042" w:type="dxa"/>
          </w:tcPr>
          <w:p w14:paraId="3327766D"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300,0</w:t>
            </w:r>
          </w:p>
        </w:tc>
        <w:tc>
          <w:tcPr>
            <w:tcW w:w="927" w:type="dxa"/>
          </w:tcPr>
          <w:p w14:paraId="0BF6F829"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300,0</w:t>
            </w:r>
          </w:p>
        </w:tc>
        <w:tc>
          <w:tcPr>
            <w:tcW w:w="2053" w:type="dxa"/>
            <w:vMerge/>
          </w:tcPr>
          <w:p w14:paraId="1C9AF817"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r>
      <w:tr w:rsidR="00353081" w:rsidRPr="00353081" w14:paraId="3E7C33CC" w14:textId="77777777" w:rsidTr="000E2597">
        <w:tc>
          <w:tcPr>
            <w:tcW w:w="514" w:type="dxa"/>
            <w:vMerge/>
          </w:tcPr>
          <w:p w14:paraId="3F270534"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c>
          <w:tcPr>
            <w:tcW w:w="2308" w:type="dxa"/>
            <w:vMerge/>
          </w:tcPr>
          <w:p w14:paraId="56FF6A57"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c>
          <w:tcPr>
            <w:tcW w:w="1699" w:type="dxa"/>
          </w:tcPr>
          <w:p w14:paraId="1F9F7AA7"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Налаштування каналів зв’язку та послуги Інтернет-провайдерів для впровадження системи електронного документообігу</w:t>
            </w:r>
          </w:p>
        </w:tc>
        <w:tc>
          <w:tcPr>
            <w:tcW w:w="1417" w:type="dxa"/>
          </w:tcPr>
          <w:p w14:paraId="4431137D"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2021-2023 роки</w:t>
            </w:r>
          </w:p>
        </w:tc>
        <w:tc>
          <w:tcPr>
            <w:tcW w:w="1716" w:type="dxa"/>
          </w:tcPr>
          <w:p w14:paraId="29C56C71"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Апарат та структурні підрозділи міської ради</w:t>
            </w:r>
          </w:p>
        </w:tc>
        <w:tc>
          <w:tcPr>
            <w:tcW w:w="1767" w:type="dxa"/>
          </w:tcPr>
          <w:p w14:paraId="15DDF036"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Кошти міського бюджету, гранти, інші джерела, не заборонені чинним законодавством.</w:t>
            </w:r>
          </w:p>
        </w:tc>
        <w:tc>
          <w:tcPr>
            <w:tcW w:w="1294" w:type="dxa"/>
          </w:tcPr>
          <w:p w14:paraId="7E551431"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Не потребує фінансування</w:t>
            </w:r>
          </w:p>
        </w:tc>
        <w:tc>
          <w:tcPr>
            <w:tcW w:w="1042" w:type="dxa"/>
          </w:tcPr>
          <w:p w14:paraId="20F48E12"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Не потребує фінансування</w:t>
            </w:r>
          </w:p>
        </w:tc>
        <w:tc>
          <w:tcPr>
            <w:tcW w:w="927" w:type="dxa"/>
          </w:tcPr>
          <w:p w14:paraId="60FAFC2A"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Не потребує фінансування</w:t>
            </w:r>
          </w:p>
        </w:tc>
        <w:tc>
          <w:tcPr>
            <w:tcW w:w="2053" w:type="dxa"/>
            <w:vMerge/>
          </w:tcPr>
          <w:p w14:paraId="17A8B6DE" w14:textId="77777777" w:rsidR="00353081" w:rsidRPr="00353081" w:rsidRDefault="00353081" w:rsidP="00353081">
            <w:pPr>
              <w:widowControl w:val="0"/>
              <w:spacing w:after="0" w:line="276" w:lineRule="auto"/>
              <w:rPr>
                <w:rFonts w:ascii="Times New Roman" w:eastAsia="Times New Roman" w:hAnsi="Times New Roman" w:cs="Times New Roman"/>
                <w:lang w:val="uk-UA" w:eastAsia="uk-UA"/>
              </w:rPr>
            </w:pPr>
          </w:p>
        </w:tc>
      </w:tr>
      <w:tr w:rsidR="00353081" w:rsidRPr="00353081" w14:paraId="4E965743" w14:textId="77777777" w:rsidTr="000E2597">
        <w:tc>
          <w:tcPr>
            <w:tcW w:w="514" w:type="dxa"/>
          </w:tcPr>
          <w:p w14:paraId="3DDBE816"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lastRenderedPageBreak/>
              <w:t>3.</w:t>
            </w:r>
          </w:p>
        </w:tc>
        <w:tc>
          <w:tcPr>
            <w:tcW w:w="2308" w:type="dxa"/>
          </w:tcPr>
          <w:p w14:paraId="386358B4"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Впровадження системи електронного документообігу, забезпечення її безперебійного функціонування та подальшої модернізації тощо</w:t>
            </w:r>
          </w:p>
        </w:tc>
        <w:tc>
          <w:tcPr>
            <w:tcW w:w="1699" w:type="dxa"/>
          </w:tcPr>
          <w:p w14:paraId="564EBA85"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Середні витрати наданих послуг з супроводження та захисту інформації системи електронного документообігу</w:t>
            </w:r>
          </w:p>
        </w:tc>
        <w:tc>
          <w:tcPr>
            <w:tcW w:w="1417" w:type="dxa"/>
          </w:tcPr>
          <w:p w14:paraId="255664F2"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2021-2023 роки</w:t>
            </w:r>
          </w:p>
        </w:tc>
        <w:tc>
          <w:tcPr>
            <w:tcW w:w="1716" w:type="dxa"/>
          </w:tcPr>
          <w:p w14:paraId="7E6B6F94"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Апарат та структурні підрозділи міської ради</w:t>
            </w:r>
          </w:p>
        </w:tc>
        <w:tc>
          <w:tcPr>
            <w:tcW w:w="1767" w:type="dxa"/>
          </w:tcPr>
          <w:p w14:paraId="7AA46E88"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Кошти міського бюджету, гранти, інші джерела, не заборонені чинним законодавством.</w:t>
            </w:r>
          </w:p>
        </w:tc>
        <w:tc>
          <w:tcPr>
            <w:tcW w:w="1294" w:type="dxa"/>
          </w:tcPr>
          <w:p w14:paraId="11315BA8"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30</w:t>
            </w:r>
          </w:p>
        </w:tc>
        <w:tc>
          <w:tcPr>
            <w:tcW w:w="1042" w:type="dxa"/>
          </w:tcPr>
          <w:p w14:paraId="2D960670"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35</w:t>
            </w:r>
          </w:p>
        </w:tc>
        <w:tc>
          <w:tcPr>
            <w:tcW w:w="927" w:type="dxa"/>
          </w:tcPr>
          <w:p w14:paraId="6F81B852" w14:textId="77777777" w:rsidR="00353081" w:rsidRPr="00353081" w:rsidRDefault="00353081" w:rsidP="00353081">
            <w:pPr>
              <w:spacing w:after="0" w:line="240" w:lineRule="auto"/>
              <w:jc w:val="center"/>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40</w:t>
            </w:r>
          </w:p>
        </w:tc>
        <w:tc>
          <w:tcPr>
            <w:tcW w:w="2053" w:type="dxa"/>
          </w:tcPr>
          <w:p w14:paraId="5E89267C" w14:textId="77777777" w:rsidR="00353081" w:rsidRPr="00353081" w:rsidRDefault="00353081" w:rsidP="00353081">
            <w:pPr>
              <w:spacing w:after="0" w:line="240" w:lineRule="auto"/>
              <w:rPr>
                <w:rFonts w:ascii="Times New Roman" w:eastAsia="Times New Roman" w:hAnsi="Times New Roman" w:cs="Times New Roman"/>
                <w:lang w:val="uk-UA" w:eastAsia="uk-UA"/>
              </w:rPr>
            </w:pPr>
            <w:r w:rsidRPr="00353081">
              <w:rPr>
                <w:rFonts w:ascii="Times New Roman" w:eastAsia="Times New Roman" w:hAnsi="Times New Roman" w:cs="Times New Roman"/>
                <w:lang w:val="uk-UA" w:eastAsia="uk-UA"/>
              </w:rPr>
              <w:t>Впровадження системи електронного документообігу, забезпечення її функціонування. Інтеграція з Системою електронної взаємодії органів виконавчої влади та іншими державними інформаційними ресурсами. Зменшення обсягу паперового документообігу, забезпечення оперативності обробки та погодження документів</w:t>
            </w:r>
          </w:p>
        </w:tc>
      </w:tr>
      <w:tr w:rsidR="00353081" w:rsidRPr="00353081" w14:paraId="1E015AE1" w14:textId="77777777" w:rsidTr="000E2597">
        <w:tc>
          <w:tcPr>
            <w:tcW w:w="9421" w:type="dxa"/>
            <w:gridSpan w:val="6"/>
          </w:tcPr>
          <w:p w14:paraId="789E749C"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ВСЬОГО:</w:t>
            </w:r>
          </w:p>
        </w:tc>
        <w:tc>
          <w:tcPr>
            <w:tcW w:w="1294" w:type="dxa"/>
          </w:tcPr>
          <w:p w14:paraId="71EC8B9D"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985,0</w:t>
            </w:r>
          </w:p>
        </w:tc>
        <w:tc>
          <w:tcPr>
            <w:tcW w:w="1042" w:type="dxa"/>
          </w:tcPr>
          <w:p w14:paraId="1AB50B7C"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505,0</w:t>
            </w:r>
          </w:p>
        </w:tc>
        <w:tc>
          <w:tcPr>
            <w:tcW w:w="927" w:type="dxa"/>
          </w:tcPr>
          <w:p w14:paraId="2E865ADB" w14:textId="77777777" w:rsidR="00353081" w:rsidRPr="00353081" w:rsidRDefault="00353081" w:rsidP="00353081">
            <w:pPr>
              <w:spacing w:after="0" w:line="240" w:lineRule="auto"/>
              <w:jc w:val="center"/>
              <w:rPr>
                <w:rFonts w:ascii="Times New Roman" w:eastAsia="Times New Roman" w:hAnsi="Times New Roman" w:cs="Times New Roman"/>
                <w:b/>
                <w:lang w:val="uk-UA" w:eastAsia="uk-UA"/>
              </w:rPr>
            </w:pPr>
            <w:r w:rsidRPr="00353081">
              <w:rPr>
                <w:rFonts w:ascii="Times New Roman" w:eastAsia="Times New Roman" w:hAnsi="Times New Roman" w:cs="Times New Roman"/>
                <w:b/>
                <w:lang w:val="uk-UA" w:eastAsia="uk-UA"/>
              </w:rPr>
              <w:t>510,0</w:t>
            </w:r>
          </w:p>
        </w:tc>
        <w:tc>
          <w:tcPr>
            <w:tcW w:w="2053" w:type="dxa"/>
          </w:tcPr>
          <w:p w14:paraId="73584FFC" w14:textId="77777777" w:rsidR="00353081" w:rsidRPr="00353081" w:rsidRDefault="00353081" w:rsidP="00353081">
            <w:pPr>
              <w:spacing w:after="0" w:line="240" w:lineRule="auto"/>
              <w:rPr>
                <w:rFonts w:ascii="Times New Roman" w:eastAsia="Times New Roman" w:hAnsi="Times New Roman" w:cs="Times New Roman"/>
                <w:b/>
                <w:lang w:val="uk-UA" w:eastAsia="uk-UA"/>
              </w:rPr>
            </w:pPr>
          </w:p>
        </w:tc>
      </w:tr>
    </w:tbl>
    <w:p w14:paraId="3508259B"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14978A2C"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149C6BD1" w14:textId="77777777" w:rsidR="00353081" w:rsidRPr="00353081" w:rsidRDefault="00353081" w:rsidP="00353081">
      <w:pPr>
        <w:spacing w:after="0" w:line="240" w:lineRule="auto"/>
        <w:rPr>
          <w:rFonts w:ascii="Times New Roman" w:eastAsia="Times New Roman" w:hAnsi="Times New Roman" w:cs="Times New Roman"/>
          <w:sz w:val="28"/>
          <w:szCs w:val="28"/>
          <w:lang w:val="uk-UA" w:eastAsia="uk-UA"/>
        </w:rPr>
      </w:pPr>
    </w:p>
    <w:p w14:paraId="4FE0DC62" w14:textId="068865BB" w:rsidR="00353081" w:rsidRDefault="00353081" w:rsidP="00353081">
      <w:pPr>
        <w:spacing w:after="0" w:line="240" w:lineRule="auto"/>
        <w:rPr>
          <w:rFonts w:ascii="Times New Roman" w:eastAsia="Times New Roman" w:hAnsi="Times New Roman" w:cs="Times New Roman"/>
          <w:b/>
          <w:sz w:val="28"/>
          <w:szCs w:val="28"/>
          <w:lang w:val="uk-UA" w:eastAsia="uk-UA"/>
        </w:rPr>
      </w:pPr>
      <w:r w:rsidRPr="00353081">
        <w:rPr>
          <w:rFonts w:ascii="Times New Roman" w:eastAsia="Times New Roman" w:hAnsi="Times New Roman" w:cs="Times New Roman"/>
          <w:b/>
          <w:sz w:val="28"/>
          <w:szCs w:val="28"/>
          <w:lang w:val="uk-UA" w:eastAsia="uk-UA"/>
        </w:rPr>
        <w:t>Секретар міської ради</w:t>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r>
      <w:r w:rsidRPr="00353081">
        <w:rPr>
          <w:rFonts w:ascii="Times New Roman" w:eastAsia="Times New Roman" w:hAnsi="Times New Roman" w:cs="Times New Roman"/>
          <w:b/>
          <w:sz w:val="28"/>
          <w:szCs w:val="28"/>
          <w:lang w:val="uk-UA" w:eastAsia="uk-UA"/>
        </w:rPr>
        <w:tab/>
        <w:t>Василь ЛУТЧАК</w:t>
      </w:r>
    </w:p>
    <w:p w14:paraId="74D405DD" w14:textId="77777777" w:rsidR="00353081" w:rsidRDefault="00353081">
      <w:pPr>
        <w:spacing w:line="259" w:lineRule="auto"/>
        <w:rPr>
          <w:rFonts w:ascii="Times New Roman" w:eastAsia="Times New Roman" w:hAnsi="Times New Roman" w:cs="Times New Roman"/>
          <w:b/>
          <w:sz w:val="28"/>
          <w:szCs w:val="28"/>
          <w:lang w:val="uk-UA" w:eastAsia="uk-UA"/>
        </w:rPr>
        <w:sectPr w:rsidR="00353081" w:rsidSect="00353081">
          <w:pgSz w:w="16838" w:h="11906" w:orient="landscape"/>
          <w:pgMar w:top="1701" w:right="1134" w:bottom="851" w:left="1134" w:header="709" w:footer="709" w:gutter="0"/>
          <w:cols w:space="708"/>
          <w:docGrid w:linePitch="326"/>
        </w:sectPr>
      </w:pPr>
      <w:r>
        <w:rPr>
          <w:rFonts w:ascii="Times New Roman" w:eastAsia="Times New Roman" w:hAnsi="Times New Roman" w:cs="Times New Roman"/>
          <w:b/>
          <w:sz w:val="28"/>
          <w:szCs w:val="28"/>
          <w:lang w:val="uk-UA" w:eastAsia="uk-UA"/>
        </w:rPr>
        <w:br w:type="page"/>
      </w:r>
    </w:p>
    <w:p w14:paraId="14062B0E" w14:textId="62B0AAF3" w:rsidR="005503D0" w:rsidRPr="005503D0" w:rsidRDefault="005503D0" w:rsidP="00353081">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5C801CB3" w14:textId="05557FCA" w:rsidR="00FD030B" w:rsidRPr="00FD030B" w:rsidRDefault="00FD030B" w:rsidP="00FD030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D030B">
        <w:rPr>
          <w:rFonts w:ascii="Times New Roman" w:eastAsia="Times New Roman" w:hAnsi="Times New Roman" w:cs="Times New Roman"/>
          <w:noProof/>
          <w:sz w:val="28"/>
          <w:szCs w:val="28"/>
          <w:lang w:val="uk-UA" w:eastAsia="ru-RU"/>
        </w:rPr>
        <w:drawing>
          <wp:inline distT="0" distB="0" distL="0" distR="0" wp14:anchorId="2E5DB89D" wp14:editId="2C20E748">
            <wp:extent cx="466725" cy="6858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39D9EBAD" w14:textId="77777777" w:rsidR="00FD030B" w:rsidRPr="00FD030B" w:rsidRDefault="00FD030B" w:rsidP="00FD030B">
      <w:pPr>
        <w:suppressAutoHyphens/>
        <w:spacing w:after="0" w:line="240" w:lineRule="auto"/>
        <w:jc w:val="center"/>
        <w:rPr>
          <w:rFonts w:ascii="Times New Roman" w:eastAsia="Times New Roman" w:hAnsi="Times New Roman" w:cs="Times New Roman"/>
          <w:b/>
          <w:sz w:val="36"/>
          <w:szCs w:val="36"/>
          <w:lang w:val="uk-UA" w:eastAsia="zh-CN"/>
        </w:rPr>
      </w:pPr>
      <w:r w:rsidRPr="00FD030B">
        <w:rPr>
          <w:rFonts w:ascii="Times New Roman" w:eastAsia="Times New Roman" w:hAnsi="Times New Roman" w:cs="Times New Roman"/>
          <w:b/>
          <w:sz w:val="36"/>
          <w:szCs w:val="36"/>
          <w:lang w:val="uk-UA" w:eastAsia="zh-CN"/>
        </w:rPr>
        <w:t>У К Р А Ї Н А</w:t>
      </w:r>
    </w:p>
    <w:p w14:paraId="78330DDB" w14:textId="77777777" w:rsidR="00FD030B" w:rsidRPr="00FD030B" w:rsidRDefault="00FD030B" w:rsidP="00FD030B">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FD030B">
        <w:rPr>
          <w:rFonts w:ascii="Times New Roman" w:eastAsia="Times New Roman" w:hAnsi="Times New Roman" w:cs="Times New Roman"/>
          <w:b/>
          <w:sz w:val="36"/>
          <w:szCs w:val="36"/>
          <w:lang w:val="uk-UA" w:eastAsia="ru-RU"/>
        </w:rPr>
        <w:t>Новодністровська міська рада</w:t>
      </w:r>
    </w:p>
    <w:p w14:paraId="59A78BBC" w14:textId="77777777" w:rsidR="00FD030B" w:rsidRPr="00FD030B" w:rsidRDefault="00FD030B" w:rsidP="00FD030B">
      <w:pPr>
        <w:widowControl w:val="0"/>
        <w:autoSpaceDE w:val="0"/>
        <w:autoSpaceDN w:val="0"/>
        <w:adjustRightInd w:val="0"/>
        <w:spacing w:after="0" w:line="240" w:lineRule="auto"/>
        <w:jc w:val="center"/>
        <w:rPr>
          <w:rFonts w:ascii="Times New Roman" w:eastAsia="Times New Roman" w:hAnsi="Times New Roman" w:cs="Times New Roman"/>
          <w:b/>
          <w:sz w:val="32"/>
          <w:szCs w:val="32"/>
          <w:lang w:val="uk-UA" w:eastAsia="ru-RU"/>
        </w:rPr>
      </w:pPr>
      <w:r w:rsidRPr="00FD030B">
        <w:rPr>
          <w:rFonts w:ascii="Times New Roman" w:eastAsia="Times New Roman" w:hAnsi="Times New Roman" w:cs="Times New Roman"/>
          <w:b/>
          <w:sz w:val="32"/>
          <w:szCs w:val="32"/>
          <w:lang w:val="uk-UA" w:eastAsia="ru-RU"/>
        </w:rPr>
        <w:t>П’ятнадцята сесія VIІІ скликання</w:t>
      </w:r>
    </w:p>
    <w:p w14:paraId="0BA88AD5" w14:textId="77777777" w:rsidR="00FD030B" w:rsidRPr="00FD030B" w:rsidRDefault="00FD030B" w:rsidP="00FD030B">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p>
    <w:p w14:paraId="5BE2D78E" w14:textId="77777777" w:rsidR="00FD030B" w:rsidRPr="00FD030B" w:rsidRDefault="00FD030B" w:rsidP="00FD030B">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r w:rsidRPr="00FD030B">
        <w:rPr>
          <w:rFonts w:ascii="Times New Roman" w:eastAsia="Times New Roman" w:hAnsi="Times New Roman" w:cs="Times New Roman"/>
          <w:b/>
          <w:sz w:val="32"/>
          <w:szCs w:val="20"/>
          <w:lang w:val="uk-UA" w:eastAsia="ru-RU"/>
        </w:rPr>
        <w:t xml:space="preserve">Р І Ш Е Н </w:t>
      </w:r>
      <w:proofErr w:type="spellStart"/>
      <w:r w:rsidRPr="00FD030B">
        <w:rPr>
          <w:rFonts w:ascii="Times New Roman" w:eastAsia="Times New Roman" w:hAnsi="Times New Roman" w:cs="Times New Roman"/>
          <w:b/>
          <w:sz w:val="32"/>
          <w:szCs w:val="20"/>
          <w:lang w:val="uk-UA" w:eastAsia="ru-RU"/>
        </w:rPr>
        <w:t>Н</w:t>
      </w:r>
      <w:proofErr w:type="spellEnd"/>
      <w:r w:rsidRPr="00FD030B">
        <w:rPr>
          <w:rFonts w:ascii="Times New Roman" w:eastAsia="Times New Roman" w:hAnsi="Times New Roman" w:cs="Times New Roman"/>
          <w:b/>
          <w:sz w:val="32"/>
          <w:szCs w:val="20"/>
          <w:lang w:val="uk-UA" w:eastAsia="ru-RU"/>
        </w:rPr>
        <w:t xml:space="preserve"> Я</w:t>
      </w:r>
    </w:p>
    <w:p w14:paraId="28745C0C" w14:textId="77777777" w:rsidR="00FD030B" w:rsidRPr="00FD030B" w:rsidRDefault="00FD030B" w:rsidP="00FD030B">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12FBFCB2" w14:textId="77777777" w:rsidR="00FD030B" w:rsidRPr="00FD030B" w:rsidRDefault="00FD030B" w:rsidP="00FD030B">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681A0550" w14:textId="77777777" w:rsidR="00FD030B" w:rsidRPr="00FD030B" w:rsidRDefault="00FD030B" w:rsidP="00FD030B">
      <w:pPr>
        <w:widowControl w:val="0"/>
        <w:autoSpaceDE w:val="0"/>
        <w:autoSpaceDN w:val="0"/>
        <w:adjustRightInd w:val="0"/>
        <w:spacing w:after="0" w:line="240" w:lineRule="auto"/>
        <w:rPr>
          <w:rFonts w:ascii="Times New Roman" w:eastAsia="Times New Roman" w:hAnsi="Times New Roman" w:cs="Times New Roman"/>
          <w:b/>
          <w:i/>
          <w:sz w:val="28"/>
          <w:szCs w:val="28"/>
          <w:u w:val="single"/>
          <w:lang w:val="uk-UA" w:eastAsia="ru-RU"/>
        </w:rPr>
      </w:pPr>
      <w:r w:rsidRPr="00FD030B">
        <w:rPr>
          <w:rFonts w:ascii="Times New Roman" w:eastAsia="Times New Roman" w:hAnsi="Times New Roman" w:cs="Times New Roman"/>
          <w:sz w:val="28"/>
          <w:szCs w:val="28"/>
          <w:u w:val="single"/>
          <w:lang w:val="uk-UA" w:eastAsia="ru-RU"/>
        </w:rPr>
        <w:t>27.07.2021 №168</w:t>
      </w:r>
      <w:r w:rsidRPr="00FD030B">
        <w:rPr>
          <w:rFonts w:ascii="Times New Roman" w:eastAsia="Times New Roman" w:hAnsi="Times New Roman" w:cs="Times New Roman"/>
          <w:i/>
          <w:sz w:val="28"/>
          <w:szCs w:val="28"/>
          <w:lang w:val="uk-UA" w:eastAsia="ru-RU"/>
        </w:rPr>
        <w:t xml:space="preserve"> </w:t>
      </w:r>
      <w:r w:rsidRPr="00FD030B">
        <w:rPr>
          <w:rFonts w:ascii="Times New Roman" w:eastAsia="Times New Roman" w:hAnsi="Times New Roman" w:cs="Times New Roman"/>
          <w:i/>
          <w:sz w:val="28"/>
          <w:szCs w:val="28"/>
          <w:lang w:val="uk-UA" w:eastAsia="ru-RU"/>
        </w:rPr>
        <w:tab/>
      </w:r>
      <w:r w:rsidRPr="00FD030B">
        <w:rPr>
          <w:rFonts w:ascii="Times New Roman" w:eastAsia="Times New Roman" w:hAnsi="Times New Roman" w:cs="Times New Roman"/>
          <w:i/>
          <w:sz w:val="28"/>
          <w:szCs w:val="28"/>
          <w:lang w:val="uk-UA" w:eastAsia="ru-RU"/>
        </w:rPr>
        <w:tab/>
      </w:r>
      <w:r w:rsidRPr="00FD030B">
        <w:rPr>
          <w:rFonts w:ascii="Times New Roman" w:eastAsia="Times New Roman" w:hAnsi="Times New Roman" w:cs="Times New Roman"/>
          <w:i/>
          <w:sz w:val="28"/>
          <w:szCs w:val="28"/>
          <w:lang w:val="uk-UA" w:eastAsia="ru-RU"/>
        </w:rPr>
        <w:tab/>
      </w:r>
      <w:r w:rsidRPr="00FD030B">
        <w:rPr>
          <w:rFonts w:ascii="Times New Roman" w:eastAsia="Times New Roman" w:hAnsi="Times New Roman" w:cs="Times New Roman"/>
          <w:i/>
          <w:sz w:val="28"/>
          <w:szCs w:val="28"/>
          <w:lang w:val="uk-UA" w:eastAsia="ru-RU"/>
        </w:rPr>
        <w:tab/>
      </w:r>
      <w:r w:rsidRPr="00FD030B">
        <w:rPr>
          <w:rFonts w:ascii="Times New Roman" w:eastAsia="Times New Roman" w:hAnsi="Times New Roman" w:cs="Times New Roman"/>
          <w:i/>
          <w:sz w:val="28"/>
          <w:szCs w:val="28"/>
          <w:lang w:val="uk-UA" w:eastAsia="ru-RU"/>
        </w:rPr>
        <w:tab/>
      </w:r>
      <w:r w:rsidRPr="00FD030B">
        <w:rPr>
          <w:rFonts w:ascii="Times New Roman" w:eastAsia="Times New Roman" w:hAnsi="Times New Roman" w:cs="Times New Roman"/>
          <w:i/>
          <w:sz w:val="28"/>
          <w:szCs w:val="28"/>
          <w:lang w:val="uk-UA" w:eastAsia="ru-RU"/>
        </w:rPr>
        <w:tab/>
      </w:r>
      <w:r w:rsidRPr="00FD030B">
        <w:rPr>
          <w:rFonts w:ascii="Times New Roman" w:eastAsia="Times New Roman" w:hAnsi="Times New Roman" w:cs="Times New Roman"/>
          <w:i/>
          <w:sz w:val="28"/>
          <w:szCs w:val="28"/>
          <w:lang w:val="uk-UA" w:eastAsia="ru-RU"/>
        </w:rPr>
        <w:tab/>
      </w:r>
      <w:r w:rsidRPr="00FD030B">
        <w:rPr>
          <w:rFonts w:ascii="Times New Roman" w:eastAsia="Times New Roman" w:hAnsi="Times New Roman" w:cs="Times New Roman"/>
          <w:sz w:val="28"/>
          <w:szCs w:val="28"/>
          <w:lang w:val="uk-UA" w:eastAsia="ru-RU"/>
        </w:rPr>
        <w:t>м. Новодністровськ</w:t>
      </w:r>
    </w:p>
    <w:p w14:paraId="494AC74C" w14:textId="77777777" w:rsidR="00FD030B" w:rsidRPr="00FD030B" w:rsidRDefault="00FD030B" w:rsidP="00FD030B">
      <w:pPr>
        <w:widowControl w:val="0"/>
        <w:autoSpaceDE w:val="0"/>
        <w:autoSpaceDN w:val="0"/>
        <w:adjustRightInd w:val="0"/>
        <w:snapToGrid w:val="0"/>
        <w:spacing w:after="0" w:line="240" w:lineRule="auto"/>
        <w:jc w:val="both"/>
        <w:rPr>
          <w:rFonts w:ascii="Times New Roman" w:eastAsia="Times New Roman" w:hAnsi="Times New Roman" w:cs="Times New Roman"/>
          <w:bCs/>
          <w:sz w:val="24"/>
          <w:szCs w:val="24"/>
          <w:lang w:val="uk-UA" w:eastAsia="ru-RU"/>
        </w:rPr>
      </w:pPr>
    </w:p>
    <w:p w14:paraId="54CC8467" w14:textId="77777777" w:rsidR="00FD030B" w:rsidRPr="00FD030B" w:rsidRDefault="00FD030B" w:rsidP="00FD030B">
      <w:pPr>
        <w:widowControl w:val="0"/>
        <w:autoSpaceDE w:val="0"/>
        <w:autoSpaceDN w:val="0"/>
        <w:adjustRightInd w:val="0"/>
        <w:snapToGrid w:val="0"/>
        <w:spacing w:after="0" w:line="240" w:lineRule="auto"/>
        <w:jc w:val="both"/>
        <w:rPr>
          <w:rFonts w:ascii="Times New Roman" w:eastAsia="Times New Roman" w:hAnsi="Times New Roman" w:cs="Times New Roman"/>
          <w:bCs/>
          <w:sz w:val="24"/>
          <w:szCs w:val="24"/>
          <w:lang w:val="uk-UA" w:eastAsia="ru-RU"/>
        </w:rPr>
      </w:pPr>
    </w:p>
    <w:p w14:paraId="45003C6F" w14:textId="77777777" w:rsidR="00FD030B" w:rsidRPr="00FD030B" w:rsidRDefault="00FD030B" w:rsidP="00FD030B">
      <w:pPr>
        <w:widowControl w:val="0"/>
        <w:tabs>
          <w:tab w:val="left" w:pos="4536"/>
        </w:tabs>
        <w:autoSpaceDE w:val="0"/>
        <w:autoSpaceDN w:val="0"/>
        <w:adjustRightInd w:val="0"/>
        <w:spacing w:after="0" w:line="240" w:lineRule="auto"/>
        <w:ind w:right="4818"/>
        <w:jc w:val="both"/>
        <w:rPr>
          <w:rFonts w:ascii="Times New Roman" w:eastAsia="Times New Roman" w:hAnsi="Times New Roman" w:cs="Times New Roman"/>
          <w:b/>
          <w:sz w:val="28"/>
          <w:szCs w:val="28"/>
          <w:lang w:val="uk-UA" w:eastAsia="ru-RU"/>
        </w:rPr>
      </w:pPr>
      <w:r w:rsidRPr="00FD030B">
        <w:rPr>
          <w:rFonts w:ascii="Times New Roman" w:eastAsia="Times New Roman" w:hAnsi="Times New Roman" w:cs="Times New Roman"/>
          <w:b/>
          <w:sz w:val="28"/>
          <w:szCs w:val="28"/>
          <w:lang w:val="uk-UA" w:eastAsia="ru-RU"/>
        </w:rPr>
        <w:t xml:space="preserve">Про внесення змін до бюджету </w:t>
      </w:r>
      <w:r w:rsidRPr="00FD030B">
        <w:rPr>
          <w:rFonts w:ascii="Times New Roman" w:eastAsia="Times New Roman" w:hAnsi="Times New Roman" w:cs="Times New Roman"/>
          <w:b/>
          <w:bCs/>
          <w:sz w:val="28"/>
          <w:szCs w:val="20"/>
          <w:lang w:val="uk-UA" w:eastAsia="ru-RU"/>
        </w:rPr>
        <w:t>Новодністровської міської територіальної громади на 2021 рік</w:t>
      </w:r>
    </w:p>
    <w:p w14:paraId="351B4012" w14:textId="77777777" w:rsidR="00FD030B" w:rsidRPr="00FD030B" w:rsidRDefault="00FD030B" w:rsidP="00FD030B">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p>
    <w:p w14:paraId="7175D2E5" w14:textId="77777777" w:rsidR="00FD030B" w:rsidRPr="00FD030B" w:rsidRDefault="00FD030B" w:rsidP="00FD030B">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val="uk-UA" w:eastAsia="ru-RU"/>
        </w:rPr>
      </w:pPr>
    </w:p>
    <w:p w14:paraId="50288BA8" w14:textId="77777777" w:rsidR="00FD030B" w:rsidRPr="00FD030B" w:rsidRDefault="00FD030B" w:rsidP="00FD030B">
      <w:pPr>
        <w:keepNext/>
        <w:keepLines/>
        <w:spacing w:after="0" w:line="240" w:lineRule="auto"/>
        <w:ind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color w:val="000000"/>
          <w:sz w:val="28"/>
          <w:szCs w:val="28"/>
          <w:lang w:val="uk-UA" w:eastAsia="ru-RU"/>
        </w:rPr>
        <w:t xml:space="preserve">Відповідно до пункту 23 статті 26 Закону України «Про місцеве самоврядування в Україні», </w:t>
      </w:r>
      <w:r w:rsidRPr="00FD030B">
        <w:rPr>
          <w:rFonts w:ascii="Times New Roman" w:eastAsia="Times New Roman" w:hAnsi="Times New Roman" w:cs="Times New Roman"/>
          <w:bCs/>
          <w:sz w:val="28"/>
          <w:szCs w:val="28"/>
          <w:lang w:val="uk-UA" w:eastAsia="ru-RU"/>
        </w:rPr>
        <w:t xml:space="preserve">ч.1 ст.76 Бюджетного кодексу України, згідно Розпоряджень Чернівецької ОДА від 25.06.2021 року №778-р «Про розподіл субвенції з державного бюджету» та від 14.07.2021р. №829-р «Про внесення змін до розпорядження ОДА від 25.06.2021р. №778-р», Постанови КМУ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у 2021 році» від 17.05.2021р. №476, Наказу МФУ «Про внесення змін до Типової програмної класифікації видатків та кредитування місцевого бюджету» від 17.12.2020р. №781, </w:t>
      </w:r>
      <w:r w:rsidRPr="00FD030B">
        <w:rPr>
          <w:rFonts w:ascii="Times New Roman" w:eastAsia="Times New Roman" w:hAnsi="Times New Roman" w:cs="Times New Roman"/>
          <w:color w:val="000000"/>
          <w:sz w:val="28"/>
          <w:szCs w:val="28"/>
          <w:lang w:val="uk-UA" w:eastAsia="ru-RU"/>
        </w:rPr>
        <w:t>враховуючи висновок фінансового управління про вільний залишок коштів та клопотання головних розпорядників бюджетних коштів</w:t>
      </w:r>
      <w:r w:rsidRPr="00FD030B">
        <w:rPr>
          <w:rFonts w:ascii="Times New Roman" w:eastAsia="Times New Roman" w:hAnsi="Times New Roman" w:cs="Times New Roman"/>
          <w:bCs/>
          <w:color w:val="000000"/>
          <w:sz w:val="28"/>
          <w:szCs w:val="28"/>
          <w:lang w:val="uk-UA" w:eastAsia="ru-RU"/>
        </w:rPr>
        <w:t xml:space="preserve">, </w:t>
      </w:r>
      <w:r w:rsidRPr="00FD030B">
        <w:rPr>
          <w:rFonts w:ascii="Times New Roman" w:eastAsia="Times New Roman" w:hAnsi="Times New Roman" w:cs="Times New Roman"/>
          <w:sz w:val="28"/>
          <w:szCs w:val="28"/>
          <w:lang w:val="uk-UA" w:eastAsia="ru-RU"/>
        </w:rPr>
        <w:t>Новодністровська міська рада</w:t>
      </w:r>
    </w:p>
    <w:p w14:paraId="3E829E99" w14:textId="77777777" w:rsidR="00FD030B" w:rsidRPr="00FD030B" w:rsidRDefault="00FD030B" w:rsidP="00FD030B">
      <w:pPr>
        <w:keepNext/>
        <w:keepLines/>
        <w:spacing w:after="0" w:line="240" w:lineRule="auto"/>
        <w:jc w:val="both"/>
        <w:rPr>
          <w:rFonts w:ascii="Times New Roman" w:eastAsia="Times New Roman" w:hAnsi="Times New Roman" w:cs="Times New Roman"/>
          <w:sz w:val="28"/>
          <w:szCs w:val="28"/>
          <w:lang w:val="uk-UA" w:eastAsia="ru-RU"/>
        </w:rPr>
      </w:pPr>
    </w:p>
    <w:p w14:paraId="340B2302" w14:textId="77777777" w:rsidR="00FD030B" w:rsidRPr="00FD030B" w:rsidRDefault="00FD030B" w:rsidP="00FD030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FD030B">
        <w:rPr>
          <w:rFonts w:ascii="Times New Roman" w:eastAsia="Times New Roman" w:hAnsi="Times New Roman" w:cs="Times New Roman"/>
          <w:b/>
          <w:sz w:val="28"/>
          <w:szCs w:val="28"/>
          <w:lang w:val="uk-UA" w:eastAsia="ru-RU"/>
        </w:rPr>
        <w:t>В И Р І Ш И Л А :</w:t>
      </w:r>
    </w:p>
    <w:p w14:paraId="2A4ACBE2" w14:textId="77777777" w:rsidR="00FD030B" w:rsidRPr="00FD030B" w:rsidRDefault="00FD030B" w:rsidP="00FD030B">
      <w:pPr>
        <w:widowControl w:val="0"/>
        <w:autoSpaceDE w:val="0"/>
        <w:autoSpaceDN w:val="0"/>
        <w:adjustRightInd w:val="0"/>
        <w:spacing w:after="0" w:line="240" w:lineRule="auto"/>
        <w:rPr>
          <w:rFonts w:ascii="Times New Roman" w:eastAsia="Times New Roman" w:hAnsi="Times New Roman" w:cs="Times New Roman"/>
          <w:bCs/>
          <w:sz w:val="28"/>
          <w:szCs w:val="28"/>
          <w:lang w:val="uk-UA" w:eastAsia="ru-RU"/>
        </w:rPr>
      </w:pPr>
    </w:p>
    <w:p w14:paraId="127C73DF" w14:textId="77777777" w:rsidR="00FD030B" w:rsidRPr="00FD030B" w:rsidRDefault="00FD030B" w:rsidP="00FD030B">
      <w:pPr>
        <w:widowControl w:val="0"/>
        <w:numPr>
          <w:ilvl w:val="0"/>
          <w:numId w:val="13"/>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bCs/>
          <w:color w:val="000000"/>
          <w:sz w:val="28"/>
          <w:szCs w:val="28"/>
          <w:lang w:val="uk-UA" w:eastAsia="ru-RU"/>
        </w:rPr>
        <w:t>Внести зміни до загального та спеціального фондів місцевого бюджету згідно додатків 1, 2,3, 4, 5 та 6.</w:t>
      </w:r>
    </w:p>
    <w:p w14:paraId="4B75F286" w14:textId="77777777" w:rsidR="00FD030B" w:rsidRPr="00FD030B" w:rsidRDefault="00FD030B" w:rsidP="00FD030B">
      <w:pPr>
        <w:widowControl w:val="0"/>
        <w:numPr>
          <w:ilvl w:val="0"/>
          <w:numId w:val="13"/>
        </w:numPr>
        <w:shd w:val="clear" w:color="auto" w:fill="FFFFFF"/>
        <w:tabs>
          <w:tab w:val="num" w:pos="54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Збільшити доходи місцевого бюджету на 93 620 гривень згідно з додатком 1, в тому числі:</w:t>
      </w:r>
    </w:p>
    <w:p w14:paraId="06E5E795" w14:textId="77777777" w:rsidR="00FD030B" w:rsidRPr="00FD030B" w:rsidRDefault="00FD030B" w:rsidP="00FD030B">
      <w:pPr>
        <w:shd w:val="clear" w:color="auto" w:fill="FFFFFF"/>
        <w:tabs>
          <w:tab w:val="num" w:pos="54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2.1 по загальному фонду за рахунок 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КЕКД 41051400 на суму 231 200 гривень, зменшивши доходи за рахунок субвенції з державного бюджету місцевому бюджету на забезпечення якісної, </w:t>
      </w:r>
      <w:r w:rsidRPr="00FD030B">
        <w:rPr>
          <w:rFonts w:ascii="Times New Roman" w:eastAsia="Times New Roman" w:hAnsi="Times New Roman" w:cs="Times New Roman"/>
          <w:sz w:val="28"/>
          <w:szCs w:val="28"/>
          <w:lang w:val="uk-UA" w:eastAsia="ru-RU"/>
        </w:rPr>
        <w:lastRenderedPageBreak/>
        <w:t xml:space="preserve">сучасної та доступної загальної середньої освіти «Нова українська школа» КЕКД 41037200 на суму 181 700 гривень. </w:t>
      </w:r>
    </w:p>
    <w:p w14:paraId="3CF1FDFF" w14:textId="77777777" w:rsidR="00FD030B" w:rsidRPr="00FD030B" w:rsidRDefault="00FD030B" w:rsidP="00FD030B">
      <w:pPr>
        <w:shd w:val="clear" w:color="auto" w:fill="FFFFFF"/>
        <w:tabs>
          <w:tab w:val="num" w:pos="54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2.2 по спеціальному фонду за рахунок надходжень від продажу земельних ділянок несільськогосподарського призначення КЕКД 33010100 на суму 11 120 гривень та за рахунок надходжень цільових благодійних коштів у цільовий фонд соціально-економічного розвитку Новодністровської ТГ КЕКД 50110000 на суму 33 000 гривень.</w:t>
      </w:r>
    </w:p>
    <w:p w14:paraId="2AA9E253" w14:textId="77777777" w:rsidR="00FD030B" w:rsidRPr="00FD030B" w:rsidRDefault="00FD030B" w:rsidP="00FD030B">
      <w:pPr>
        <w:widowControl w:val="0"/>
        <w:numPr>
          <w:ilvl w:val="0"/>
          <w:numId w:val="13"/>
        </w:numPr>
        <w:shd w:val="clear" w:color="auto" w:fill="FFFFFF"/>
        <w:tabs>
          <w:tab w:val="num" w:pos="540"/>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val="uk-UA" w:eastAsia="ru-RU"/>
        </w:rPr>
      </w:pPr>
      <w:r w:rsidRPr="00FD030B">
        <w:rPr>
          <w:rFonts w:ascii="Times New Roman" w:eastAsia="Times New Roman" w:hAnsi="Times New Roman" w:cs="Times New Roman"/>
          <w:sz w:val="28"/>
          <w:szCs w:val="28"/>
          <w:lang w:val="uk-UA" w:eastAsia="ru-RU"/>
        </w:rPr>
        <w:t xml:space="preserve">Внести зміни у </w:t>
      </w:r>
      <w:r w:rsidRPr="00FD030B">
        <w:rPr>
          <w:rFonts w:ascii="Times New Roman" w:eastAsia="Times New Roman" w:hAnsi="Times New Roman" w:cs="Times New Roman"/>
          <w:bCs/>
          <w:color w:val="000000"/>
          <w:sz w:val="28"/>
          <w:szCs w:val="28"/>
          <w:lang w:val="uk-UA" w:eastAsia="ru-RU"/>
        </w:rPr>
        <w:t xml:space="preserve">фінансування </w:t>
      </w:r>
      <w:r w:rsidRPr="00FD030B">
        <w:rPr>
          <w:rFonts w:ascii="Times New Roman" w:eastAsia="Times New Roman" w:hAnsi="Times New Roman" w:cs="Times New Roman"/>
          <w:sz w:val="28"/>
          <w:szCs w:val="28"/>
          <w:lang w:val="uk-UA" w:eastAsia="ru-RU"/>
        </w:rPr>
        <w:t>місцевого</w:t>
      </w:r>
      <w:r w:rsidRPr="00FD030B">
        <w:rPr>
          <w:rFonts w:ascii="Times New Roman" w:eastAsia="Times New Roman" w:hAnsi="Times New Roman" w:cs="Times New Roman"/>
          <w:bCs/>
          <w:color w:val="000000"/>
          <w:sz w:val="28"/>
          <w:szCs w:val="28"/>
          <w:lang w:val="uk-UA" w:eastAsia="ru-RU"/>
        </w:rPr>
        <w:t xml:space="preserve"> бюджету за рахунок</w:t>
      </w:r>
      <w:r w:rsidRPr="00FD030B">
        <w:rPr>
          <w:rFonts w:ascii="Times New Roman" w:eastAsia="Times New Roman" w:hAnsi="Times New Roman" w:cs="Times New Roman"/>
          <w:sz w:val="28"/>
          <w:szCs w:val="28"/>
          <w:lang w:val="uk-UA" w:eastAsia="ru-RU"/>
        </w:rPr>
        <w:t xml:space="preserve"> вільних залишків бюджетних коштів: по загальному фонду (освітня субвенція) в сумі 183 000 гривень та</w:t>
      </w:r>
      <w:r w:rsidRPr="00FD030B">
        <w:rPr>
          <w:rFonts w:ascii="Times New Roman" w:eastAsia="Times New Roman" w:hAnsi="Times New Roman" w:cs="Times New Roman"/>
          <w:bCs/>
          <w:color w:val="000000"/>
          <w:sz w:val="28"/>
          <w:szCs w:val="28"/>
          <w:lang w:val="uk-UA" w:eastAsia="ru-RU"/>
        </w:rPr>
        <w:t xml:space="preserve"> по </w:t>
      </w:r>
      <w:r w:rsidRPr="00FD030B">
        <w:rPr>
          <w:rFonts w:ascii="Times New Roman" w:eastAsia="Times New Roman" w:hAnsi="Times New Roman" w:cs="Times New Roman"/>
          <w:sz w:val="28"/>
          <w:szCs w:val="28"/>
          <w:lang w:val="uk-UA" w:eastAsia="ru-RU"/>
        </w:rPr>
        <w:t>спеціальному фонду (</w:t>
      </w:r>
      <w:r w:rsidRPr="00FD030B">
        <w:rPr>
          <w:rFonts w:ascii="Times New Roman" w:eastAsia="Times New Roman" w:hAnsi="Times New Roman" w:cs="Times New Roman"/>
          <w:bCs/>
          <w:color w:val="000000"/>
          <w:sz w:val="28"/>
          <w:szCs w:val="28"/>
          <w:lang w:val="uk-UA" w:eastAsia="ru-RU"/>
        </w:rPr>
        <w:t xml:space="preserve">цільовий </w:t>
      </w:r>
      <w:r w:rsidRPr="00FD030B">
        <w:rPr>
          <w:rFonts w:ascii="Times New Roman" w:eastAsia="Times New Roman" w:hAnsi="Times New Roman" w:cs="Times New Roman"/>
          <w:sz w:val="28"/>
          <w:szCs w:val="28"/>
          <w:lang w:val="uk-UA" w:eastAsia="ru-RU"/>
        </w:rPr>
        <w:t xml:space="preserve">фонд соціально-економічного розвитку Новодністровської ТГ) в сумі 6 924 гривні і </w:t>
      </w:r>
      <w:r w:rsidRPr="00FD030B">
        <w:rPr>
          <w:rFonts w:ascii="Times New Roman" w:eastAsia="Times New Roman" w:hAnsi="Times New Roman" w:cs="Times New Roman"/>
          <w:bCs/>
          <w:color w:val="000000"/>
          <w:sz w:val="28"/>
          <w:szCs w:val="28"/>
          <w:lang w:val="uk-UA" w:eastAsia="ru-RU"/>
        </w:rPr>
        <w:t>за рахунок</w:t>
      </w:r>
      <w:r w:rsidRPr="00FD030B">
        <w:rPr>
          <w:rFonts w:ascii="Times New Roman" w:eastAsia="Times New Roman" w:hAnsi="Times New Roman" w:cs="Times New Roman"/>
          <w:sz w:val="28"/>
          <w:szCs w:val="28"/>
          <w:lang w:val="uk-UA" w:eastAsia="ru-RU"/>
        </w:rPr>
        <w:t xml:space="preserve"> передачі коштів із загального фонду у спеціальний фонд (бюджет розвитку) частини залишку коштів освітньої субвенції в сумі 143 000 гривень та субвенції з місцевого бюджету на забезпечення якісної, сучасної та доступної загальної середньої освіти «Нова українська школа» в сумі 100 200 гривень згідно </w:t>
      </w:r>
      <w:r w:rsidRPr="00FD030B">
        <w:rPr>
          <w:rFonts w:ascii="Times New Roman" w:eastAsia="Times New Roman" w:hAnsi="Times New Roman" w:cs="Times New Roman"/>
          <w:bCs/>
          <w:color w:val="000000"/>
          <w:sz w:val="28"/>
          <w:szCs w:val="28"/>
          <w:lang w:val="uk-UA" w:eastAsia="ru-RU"/>
        </w:rPr>
        <w:t>з додатком 2.</w:t>
      </w:r>
    </w:p>
    <w:p w14:paraId="525C56F4" w14:textId="77777777" w:rsidR="00FD030B" w:rsidRPr="00FD030B" w:rsidRDefault="00FD030B" w:rsidP="00FD030B">
      <w:pPr>
        <w:widowControl w:val="0"/>
        <w:numPr>
          <w:ilvl w:val="0"/>
          <w:numId w:val="13"/>
        </w:numPr>
        <w:shd w:val="clear" w:color="auto" w:fill="FFFFFF"/>
        <w:tabs>
          <w:tab w:val="num" w:pos="540"/>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val="uk-UA" w:eastAsia="ru-RU"/>
        </w:rPr>
      </w:pPr>
      <w:r w:rsidRPr="00FD030B">
        <w:rPr>
          <w:rFonts w:ascii="Times New Roman" w:eastAsia="Times New Roman" w:hAnsi="Times New Roman" w:cs="Times New Roman"/>
          <w:bCs/>
          <w:color w:val="000000"/>
          <w:sz w:val="28"/>
          <w:szCs w:val="28"/>
          <w:lang w:val="uk-UA" w:eastAsia="ru-RU"/>
        </w:rPr>
        <w:t xml:space="preserve">Установити дефіцит загального фонду </w:t>
      </w:r>
      <w:r w:rsidRPr="00FD030B">
        <w:rPr>
          <w:rFonts w:ascii="Times New Roman" w:eastAsia="Times New Roman" w:hAnsi="Times New Roman" w:cs="Times New Roman"/>
          <w:sz w:val="28"/>
          <w:szCs w:val="28"/>
          <w:lang w:val="uk-UA" w:eastAsia="ru-RU"/>
        </w:rPr>
        <w:t>місцевого</w:t>
      </w:r>
      <w:r w:rsidRPr="00FD030B">
        <w:rPr>
          <w:rFonts w:ascii="Times New Roman" w:eastAsia="Times New Roman" w:hAnsi="Times New Roman" w:cs="Times New Roman"/>
          <w:bCs/>
          <w:color w:val="000000"/>
          <w:sz w:val="28"/>
          <w:szCs w:val="28"/>
          <w:lang w:val="uk-UA" w:eastAsia="ru-RU"/>
        </w:rPr>
        <w:t xml:space="preserve"> бюджету в сумі       </w:t>
      </w:r>
      <w:r w:rsidRPr="00FD030B">
        <w:rPr>
          <w:rFonts w:ascii="Times New Roman" w:eastAsia="Times New Roman" w:hAnsi="Times New Roman" w:cs="Times New Roman"/>
          <w:sz w:val="28"/>
          <w:szCs w:val="28"/>
          <w:lang w:val="uk-UA" w:eastAsia="ru-RU"/>
        </w:rPr>
        <w:t>60 200 гривень</w:t>
      </w:r>
      <w:r w:rsidRPr="00FD030B">
        <w:rPr>
          <w:rFonts w:ascii="Times New Roman" w:eastAsia="Times New Roman" w:hAnsi="Times New Roman" w:cs="Times New Roman"/>
          <w:bCs/>
          <w:color w:val="000000"/>
          <w:sz w:val="28"/>
          <w:szCs w:val="28"/>
          <w:lang w:val="uk-UA" w:eastAsia="ru-RU"/>
        </w:rPr>
        <w:t xml:space="preserve">, джерелом покриття якого визначити вільний залишок  бюджетних коштів </w:t>
      </w:r>
      <w:r w:rsidRPr="00FD030B">
        <w:rPr>
          <w:rFonts w:ascii="Times New Roman" w:eastAsia="Times New Roman" w:hAnsi="Times New Roman" w:cs="Times New Roman"/>
          <w:sz w:val="28"/>
          <w:szCs w:val="28"/>
          <w:lang w:val="uk-UA" w:eastAsia="ru-RU"/>
        </w:rPr>
        <w:t xml:space="preserve">освітньої субвенції </w:t>
      </w:r>
      <w:r w:rsidRPr="00FD030B">
        <w:rPr>
          <w:rFonts w:ascii="Times New Roman" w:eastAsia="Times New Roman" w:hAnsi="Times New Roman" w:cs="Times New Roman"/>
          <w:bCs/>
          <w:color w:val="000000"/>
          <w:sz w:val="28"/>
          <w:szCs w:val="28"/>
          <w:lang w:val="uk-UA" w:eastAsia="ru-RU"/>
        </w:rPr>
        <w:t>станом на 01.01.2021 року в сумі 183 000 гривень та</w:t>
      </w:r>
      <w:r w:rsidRPr="00FD030B">
        <w:rPr>
          <w:rFonts w:ascii="Times New Roman" w:eastAsia="Times New Roman" w:hAnsi="Times New Roman" w:cs="Times New Roman"/>
          <w:sz w:val="28"/>
          <w:szCs w:val="28"/>
          <w:lang w:val="uk-UA" w:eastAsia="ru-RU"/>
        </w:rPr>
        <w:t xml:space="preserve"> передачу коштів із загального фонду у спеціальний фонд (бюджет розвитку) в сумі 243 200 гривень і</w:t>
      </w:r>
      <w:r w:rsidRPr="00FD030B">
        <w:rPr>
          <w:rFonts w:ascii="Times New Roman" w:eastAsia="Times New Roman" w:hAnsi="Times New Roman" w:cs="Times New Roman"/>
          <w:bCs/>
          <w:color w:val="000000"/>
          <w:sz w:val="28"/>
          <w:szCs w:val="28"/>
          <w:lang w:val="uk-UA" w:eastAsia="ru-RU"/>
        </w:rPr>
        <w:t xml:space="preserve"> </w:t>
      </w:r>
      <w:r w:rsidRPr="00FD030B">
        <w:rPr>
          <w:rFonts w:ascii="Times New Roman" w:eastAsia="Times New Roman" w:hAnsi="Times New Roman" w:cs="Times New Roman"/>
          <w:sz w:val="28"/>
          <w:szCs w:val="28"/>
          <w:lang w:val="uk-UA" w:eastAsia="ru-RU"/>
        </w:rPr>
        <w:t xml:space="preserve">установити </w:t>
      </w:r>
      <w:r w:rsidRPr="00FD030B">
        <w:rPr>
          <w:rFonts w:ascii="Times New Roman" w:eastAsia="Times New Roman" w:hAnsi="Times New Roman" w:cs="Times New Roman"/>
          <w:bCs/>
          <w:color w:val="000000"/>
          <w:sz w:val="28"/>
          <w:szCs w:val="28"/>
          <w:lang w:val="uk-UA" w:eastAsia="ru-RU"/>
        </w:rPr>
        <w:t xml:space="preserve">профіцит спеціального фонду в сумі 250 124 гривень, джерелом якого визначити вільний залишок коштів цільового </w:t>
      </w:r>
      <w:r w:rsidRPr="00FD030B">
        <w:rPr>
          <w:rFonts w:ascii="Times New Roman" w:eastAsia="Times New Roman" w:hAnsi="Times New Roman" w:cs="Times New Roman"/>
          <w:sz w:val="28"/>
          <w:szCs w:val="28"/>
          <w:lang w:val="uk-UA" w:eastAsia="ru-RU"/>
        </w:rPr>
        <w:t xml:space="preserve">фонду соціально-економічного розвитку Новодністровської ТГ в сумі 6 924 та </w:t>
      </w:r>
      <w:r w:rsidRPr="00FD030B">
        <w:rPr>
          <w:rFonts w:ascii="Times New Roman" w:eastAsia="Times New Roman" w:hAnsi="Times New Roman" w:cs="Times New Roman"/>
          <w:bCs/>
          <w:color w:val="000000"/>
          <w:sz w:val="28"/>
          <w:szCs w:val="28"/>
          <w:lang w:val="uk-UA" w:eastAsia="ru-RU"/>
        </w:rPr>
        <w:t xml:space="preserve">передачу коштів </w:t>
      </w:r>
      <w:r w:rsidRPr="00FD030B">
        <w:rPr>
          <w:rFonts w:ascii="Times New Roman" w:eastAsia="Times New Roman" w:hAnsi="Times New Roman" w:cs="Times New Roman"/>
          <w:sz w:val="28"/>
          <w:szCs w:val="28"/>
          <w:lang w:val="uk-UA" w:eastAsia="ru-RU"/>
        </w:rPr>
        <w:t>із загального фонду до спеціального фонду</w:t>
      </w:r>
      <w:r w:rsidRPr="00FD030B">
        <w:rPr>
          <w:rFonts w:ascii="Times New Roman" w:eastAsia="Times New Roman" w:hAnsi="Times New Roman" w:cs="Times New Roman"/>
          <w:bCs/>
          <w:color w:val="000000"/>
          <w:sz w:val="28"/>
          <w:szCs w:val="28"/>
          <w:lang w:val="uk-UA" w:eastAsia="ru-RU"/>
        </w:rPr>
        <w:t xml:space="preserve"> </w:t>
      </w:r>
      <w:r w:rsidRPr="00FD030B">
        <w:rPr>
          <w:rFonts w:ascii="Times New Roman" w:eastAsia="Times New Roman" w:hAnsi="Times New Roman" w:cs="Times New Roman"/>
          <w:sz w:val="28"/>
          <w:szCs w:val="28"/>
          <w:lang w:val="uk-UA" w:eastAsia="ru-RU"/>
        </w:rPr>
        <w:t xml:space="preserve">(бюджет розвитку) в сумі 243 200 гривень </w:t>
      </w:r>
      <w:r w:rsidRPr="00FD030B">
        <w:rPr>
          <w:rFonts w:ascii="Times New Roman" w:eastAsia="Times New Roman" w:hAnsi="Times New Roman" w:cs="Times New Roman"/>
          <w:bCs/>
          <w:color w:val="000000"/>
          <w:sz w:val="28"/>
          <w:szCs w:val="28"/>
          <w:lang w:val="uk-UA" w:eastAsia="ru-RU"/>
        </w:rPr>
        <w:t>згідно з додатком 2.</w:t>
      </w:r>
    </w:p>
    <w:p w14:paraId="3B80AF73" w14:textId="77777777" w:rsidR="00FD030B" w:rsidRPr="00FD030B" w:rsidRDefault="00FD030B" w:rsidP="00FD030B">
      <w:pPr>
        <w:widowControl w:val="0"/>
        <w:numPr>
          <w:ilvl w:val="0"/>
          <w:numId w:val="13"/>
        </w:numPr>
        <w:shd w:val="clear" w:color="auto" w:fill="FFFFFF"/>
        <w:tabs>
          <w:tab w:val="num" w:pos="54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Внести зміни до розподілу видатків місцевого бюджету на 2021 рік згідно з додатком 3, в тому числі: </w:t>
      </w:r>
    </w:p>
    <w:p w14:paraId="52D79C54" w14:textId="77777777" w:rsidR="00FD030B" w:rsidRPr="00FD030B" w:rsidRDefault="00FD030B" w:rsidP="00FD030B">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5.1 загальний фонд:</w:t>
      </w:r>
    </w:p>
    <w:p w14:paraId="34951C48" w14:textId="77777777" w:rsidR="00FD030B" w:rsidRPr="00FD030B" w:rsidRDefault="00FD030B" w:rsidP="00FD030B">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По головному розпоряднику коштів Новодністровська міська рада </w:t>
      </w:r>
    </w:p>
    <w:p w14:paraId="576AC0DC"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збільшити видатки по КПКВК 0112080 «Амбулаторно-поліклінічна допомога населенню крім первинної медичної допомоги» всього на суму     80 000 гривень; </w:t>
      </w:r>
    </w:p>
    <w:p w14:paraId="3575956F"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зменшити видатки по КЕКВ 0112144 «Централізовані заходи з лікування хворих на цукровий та нецукровий діабет» (без врахування субвенції) на суму 80 000 грн; </w:t>
      </w:r>
    </w:p>
    <w:p w14:paraId="7AF2912C" w14:textId="77777777" w:rsidR="00FD030B" w:rsidRPr="00FD030B" w:rsidRDefault="00FD030B" w:rsidP="00FD030B">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По головному розпоряднику коштів Відділ гуманітарної політики</w:t>
      </w:r>
    </w:p>
    <w:p w14:paraId="46B83A9F"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збільшити видатки по КПКВК 0611010 «Надання дошкільної освіти» в сумі 67950 гривень, в тому числі 65 000 на продукти харчування; </w:t>
      </w:r>
    </w:p>
    <w:p w14:paraId="24ADC67F"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зменшити видатки по КПКВК 0611021 «Надання середньої освіти закладами загальної середньої освіти» в сумі 69 000 гривень, в тому числі 65 000 продукти харчування; </w:t>
      </w:r>
    </w:p>
    <w:p w14:paraId="39A4BCB8"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збільшити видатки по КПКВК 0611061 «Надання загальної середньої освіти  закладами загальної середньої освіти» в сумі 40 000 гривень; </w:t>
      </w:r>
    </w:p>
    <w:p w14:paraId="7FE8BCBA"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зменшити видатки по КПКВК 0611142 «Інші програми і заходи в сфері освіти» в сумі 2 320 гривень; </w:t>
      </w:r>
    </w:p>
    <w:p w14:paraId="1E9D1C44"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lastRenderedPageBreak/>
        <w:t xml:space="preserve">зменшити видатки по КПКВК 0611181 «Співфінансування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 в сумі 5 630 гривень; </w:t>
      </w:r>
    </w:p>
    <w:p w14:paraId="0C521760"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зменшити видатки по КПКВК 0611182 «Виконання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в сумі 50 700 гривень;</w:t>
      </w:r>
    </w:p>
    <w:p w14:paraId="445779F8"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зменшити видатки по КПКВК 0611200 «Надання освіти за рахунок субвенції з державного бюджету місцевим бюджетам на надання державної підтримки особам з особливими освітніми потребами» (за рахунок субвенції на початок року) в сумі 133 051,68 грн.;</w:t>
      </w:r>
    </w:p>
    <w:p w14:paraId="6AEEEC7E"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збільшити видатки по КПКВК 0611210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(за рахунок субвенції на початок року) в сумі 133 051,68 грн.;</w:t>
      </w:r>
    </w:p>
    <w:p w14:paraId="6AF38FF6"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збільшити видатки по КПКВК 0617520 «Реалізація національної програми інформатизації» в сумі 9 000 гривень; </w:t>
      </w:r>
    </w:p>
    <w:p w14:paraId="1CE6C9AE" w14:textId="77777777" w:rsidR="00FD030B" w:rsidRPr="00FD030B" w:rsidRDefault="00FD030B" w:rsidP="00FD030B">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По головному  розпоряднику коштів Управління з питань економічного розвитку, торгівлі та інвестицій</w:t>
      </w:r>
    </w:p>
    <w:p w14:paraId="5CD3CEAF" w14:textId="77777777" w:rsidR="00FD030B" w:rsidRPr="00FD030B" w:rsidRDefault="00FD030B" w:rsidP="00FD030B">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 збільшити видатки </w:t>
      </w:r>
      <w:r w:rsidRPr="00FD030B">
        <w:rPr>
          <w:rFonts w:ascii="Times New Roman" w:eastAsia="Times New Roman" w:hAnsi="Times New Roman" w:cs="Times New Roman"/>
          <w:color w:val="000000"/>
          <w:sz w:val="28"/>
          <w:szCs w:val="28"/>
          <w:lang w:val="uk-UA" w:eastAsia="ru-RU"/>
        </w:rPr>
        <w:t xml:space="preserve">по </w:t>
      </w:r>
      <w:r w:rsidRPr="00FD030B">
        <w:rPr>
          <w:rFonts w:ascii="Times New Roman" w:eastAsia="Times New Roman" w:hAnsi="Times New Roman" w:cs="Times New Roman"/>
          <w:sz w:val="28"/>
          <w:szCs w:val="28"/>
          <w:lang w:val="uk-UA" w:eastAsia="ru-RU"/>
        </w:rPr>
        <w:t xml:space="preserve">КПКВК 2713210 «Організація проведення      громадських робіт» в сумі 22 000 гривень; </w:t>
      </w:r>
    </w:p>
    <w:p w14:paraId="44ACEB70" w14:textId="77777777" w:rsidR="00FD030B" w:rsidRPr="00FD030B" w:rsidRDefault="00FD030B" w:rsidP="00FD030B">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По головному розпоряднику коштів Фінансове управління</w:t>
      </w:r>
    </w:p>
    <w:p w14:paraId="38D0F5B0"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val="uk-UA" w:eastAsia="ru-RU"/>
        </w:rPr>
      </w:pPr>
      <w:r w:rsidRPr="00FD030B">
        <w:rPr>
          <w:rFonts w:ascii="Times New Roman" w:eastAsia="Times New Roman" w:hAnsi="Times New Roman" w:cs="Times New Roman"/>
          <w:sz w:val="28"/>
          <w:szCs w:val="28"/>
          <w:lang w:val="uk-UA" w:eastAsia="ru-RU"/>
        </w:rPr>
        <w:t>збільшити видатки по КПКВК 3717520 «Реалізація національної програми інформатизації» сумі 3 000 гривень для оплати програмного забезпечення бюджетного процесу;</w:t>
      </w:r>
    </w:p>
    <w:p w14:paraId="436E3E26"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val="uk-UA" w:eastAsia="ru-RU"/>
        </w:rPr>
      </w:pPr>
      <w:r w:rsidRPr="00FD030B">
        <w:rPr>
          <w:rFonts w:ascii="Times New Roman" w:eastAsia="Times New Roman" w:hAnsi="Times New Roman" w:cs="Times New Roman"/>
          <w:sz w:val="28"/>
          <w:szCs w:val="28"/>
          <w:lang w:val="uk-UA" w:eastAsia="ru-RU"/>
        </w:rPr>
        <w:t>зменшити видатки резервного фонду КПКВК 3718710 на суму 25 000 гривень;</w:t>
      </w:r>
    </w:p>
    <w:p w14:paraId="77531024" w14:textId="77777777" w:rsidR="00FD030B" w:rsidRPr="00FD030B" w:rsidRDefault="00FD030B" w:rsidP="00FD030B">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5.2 спеціальний фонд: </w:t>
      </w:r>
    </w:p>
    <w:p w14:paraId="489F3B33" w14:textId="77777777" w:rsidR="00FD030B" w:rsidRPr="00FD030B" w:rsidRDefault="00FD030B" w:rsidP="00FD030B">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По головному розпоряднику коштів Новодністровська міська рада </w:t>
      </w:r>
    </w:p>
    <w:p w14:paraId="1FAEF2C3"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збільшити видатки по КПКВК 0117691 «Виконання заходів за рахунок цільових фондів» всього на суму 39 924 гривні;</w:t>
      </w:r>
    </w:p>
    <w:p w14:paraId="15A3F783" w14:textId="77777777" w:rsidR="00FD030B" w:rsidRPr="00FD030B" w:rsidRDefault="00FD030B" w:rsidP="00FD030B">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По головному розпоряднику коштів Відділ гуманітарної політики (бюджет розвитку)</w:t>
      </w:r>
    </w:p>
    <w:p w14:paraId="4E5B19CE"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збільшити видатки по КПКВК 0611061 «Надання загальної середньої освіти  закладами загальної середньої освіти» в сумі 143 000 гривень; </w:t>
      </w:r>
    </w:p>
    <w:p w14:paraId="17F9DD0A"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збільшити видатки по КПКВК 0611181 «Співфінансування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 в сумі 11 120 гривень; </w:t>
      </w:r>
    </w:p>
    <w:p w14:paraId="67A17D01" w14:textId="77777777" w:rsidR="00FD030B" w:rsidRPr="00FD030B" w:rsidRDefault="00FD030B" w:rsidP="00FD030B">
      <w:pPr>
        <w:widowControl w:val="0"/>
        <w:numPr>
          <w:ilvl w:val="0"/>
          <w:numId w:val="14"/>
        </w:numPr>
        <w:shd w:val="clear" w:color="auto" w:fill="FFFFFF"/>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збільшити видатки по КПКВК 0611182 «Виконання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в сумі 100 200 гривень. </w:t>
      </w:r>
    </w:p>
    <w:p w14:paraId="39458E4B" w14:textId="77777777" w:rsidR="00FD030B" w:rsidRPr="00FD030B" w:rsidRDefault="00FD030B" w:rsidP="00FD030B">
      <w:pPr>
        <w:widowControl w:val="0"/>
        <w:numPr>
          <w:ilvl w:val="0"/>
          <w:numId w:val="13"/>
        </w:numPr>
        <w:shd w:val="clear" w:color="auto" w:fill="FFFFFF"/>
        <w:tabs>
          <w:tab w:val="num" w:pos="567"/>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FD030B">
        <w:rPr>
          <w:rFonts w:ascii="Times New Roman" w:eastAsia="Times New Roman" w:hAnsi="Times New Roman" w:cs="Times New Roman"/>
          <w:sz w:val="28"/>
          <w:szCs w:val="28"/>
          <w:lang w:val="uk-UA" w:eastAsia="ru-RU"/>
        </w:rPr>
        <w:t xml:space="preserve">Внести зміни до міжбюджетних трансфертів на 2021 рік згідно з </w:t>
      </w:r>
      <w:r w:rsidRPr="00FD030B">
        <w:rPr>
          <w:rFonts w:ascii="Times New Roman" w:eastAsia="Times New Roman" w:hAnsi="Times New Roman" w:cs="Times New Roman"/>
          <w:sz w:val="28"/>
          <w:szCs w:val="28"/>
          <w:lang w:val="uk-UA" w:eastAsia="ru-RU"/>
        </w:rPr>
        <w:lastRenderedPageBreak/>
        <w:t>додатком 4.</w:t>
      </w:r>
    </w:p>
    <w:p w14:paraId="3C70A18C" w14:textId="77777777" w:rsidR="00FD030B" w:rsidRPr="00FD030B" w:rsidRDefault="00FD030B" w:rsidP="00FD030B">
      <w:pPr>
        <w:widowControl w:val="0"/>
        <w:numPr>
          <w:ilvl w:val="0"/>
          <w:numId w:val="13"/>
        </w:numPr>
        <w:shd w:val="clear" w:color="auto" w:fill="FFFFFF"/>
        <w:tabs>
          <w:tab w:val="num" w:pos="540"/>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val="uk-UA" w:eastAsia="ru-RU"/>
        </w:rPr>
      </w:pPr>
      <w:r w:rsidRPr="00FD030B">
        <w:rPr>
          <w:rFonts w:ascii="Times New Roman" w:eastAsia="Times New Roman" w:hAnsi="Times New Roman" w:cs="Times New Roman"/>
          <w:sz w:val="28"/>
          <w:szCs w:val="28"/>
          <w:lang w:val="uk-UA" w:eastAsia="ru-RU"/>
        </w:rPr>
        <w:t xml:space="preserve">Внести зміни до розподілу коштів бюджету розвитку на здійснення заходів із будівництва, реконструкції і реставрації об’єктів виробничої, комунікаційної та соціальної інфраструктури за об’єктами у 2021 році </w:t>
      </w:r>
      <w:r w:rsidRPr="00FD030B">
        <w:rPr>
          <w:rFonts w:ascii="Times New Roman" w:eastAsia="Times New Roman" w:hAnsi="Times New Roman" w:cs="Times New Roman"/>
          <w:bCs/>
          <w:color w:val="000000"/>
          <w:sz w:val="28"/>
          <w:szCs w:val="28"/>
          <w:lang w:val="uk-UA" w:eastAsia="ru-RU"/>
        </w:rPr>
        <w:t xml:space="preserve">згідно додатку 5. </w:t>
      </w:r>
    </w:p>
    <w:p w14:paraId="47F24A94" w14:textId="77777777" w:rsidR="00FD030B" w:rsidRPr="00FD030B" w:rsidRDefault="00FD030B" w:rsidP="00FD030B">
      <w:pPr>
        <w:widowControl w:val="0"/>
        <w:numPr>
          <w:ilvl w:val="0"/>
          <w:numId w:val="13"/>
        </w:numPr>
        <w:shd w:val="clear" w:color="auto" w:fill="FFFFFF"/>
        <w:tabs>
          <w:tab w:val="num" w:pos="540"/>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val="uk-UA" w:eastAsia="ru-RU"/>
        </w:rPr>
      </w:pPr>
      <w:r w:rsidRPr="00FD030B">
        <w:rPr>
          <w:rFonts w:ascii="Times New Roman" w:eastAsia="Times New Roman" w:hAnsi="Times New Roman" w:cs="Times New Roman"/>
          <w:bCs/>
          <w:color w:val="000000"/>
          <w:sz w:val="28"/>
          <w:szCs w:val="28"/>
          <w:lang w:val="uk-UA" w:eastAsia="ru-RU"/>
        </w:rPr>
        <w:t xml:space="preserve">Внести зміни до </w:t>
      </w:r>
      <w:r w:rsidRPr="00FD030B">
        <w:rPr>
          <w:rFonts w:ascii="Times New Roman" w:eastAsia="Times New Roman" w:hAnsi="Times New Roman" w:cs="Times New Roman"/>
          <w:sz w:val="28"/>
          <w:szCs w:val="28"/>
          <w:lang w:val="uk-UA" w:eastAsia="ru-RU"/>
        </w:rPr>
        <w:t>розподілу</w:t>
      </w:r>
      <w:r w:rsidRPr="00FD030B">
        <w:rPr>
          <w:rFonts w:ascii="Times New Roman" w:eastAsia="Times New Roman" w:hAnsi="Times New Roman" w:cs="Times New Roman"/>
          <w:bCs/>
          <w:color w:val="000000"/>
          <w:sz w:val="28"/>
          <w:szCs w:val="28"/>
          <w:lang w:val="uk-UA" w:eastAsia="ru-RU"/>
        </w:rPr>
        <w:t xml:space="preserve"> витрат </w:t>
      </w:r>
      <w:r w:rsidRPr="00FD030B">
        <w:rPr>
          <w:rFonts w:ascii="Times New Roman" w:eastAsia="Times New Roman" w:hAnsi="Times New Roman" w:cs="Times New Roman"/>
          <w:sz w:val="28"/>
          <w:szCs w:val="28"/>
          <w:lang w:val="uk-UA" w:eastAsia="ru-RU"/>
        </w:rPr>
        <w:t>місцевого</w:t>
      </w:r>
      <w:r w:rsidRPr="00FD030B">
        <w:rPr>
          <w:rFonts w:ascii="Times New Roman" w:eastAsia="Times New Roman" w:hAnsi="Times New Roman" w:cs="Times New Roman"/>
          <w:bCs/>
          <w:color w:val="000000"/>
          <w:sz w:val="28"/>
          <w:szCs w:val="28"/>
          <w:lang w:val="uk-UA" w:eastAsia="ru-RU"/>
        </w:rPr>
        <w:t xml:space="preserve"> бюджету на реалізацію місцевих/регіональних програм згідно додатку 6.</w:t>
      </w:r>
    </w:p>
    <w:p w14:paraId="3523FDFC" w14:textId="77777777" w:rsidR="00FD030B" w:rsidRPr="00FD030B" w:rsidRDefault="00FD030B" w:rsidP="00FD030B">
      <w:pPr>
        <w:widowControl w:val="0"/>
        <w:numPr>
          <w:ilvl w:val="0"/>
          <w:numId w:val="13"/>
        </w:numPr>
        <w:shd w:val="clear" w:color="auto" w:fill="FFFFFF"/>
        <w:tabs>
          <w:tab w:val="num" w:pos="540"/>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val="uk-UA" w:eastAsia="ru-RU"/>
        </w:rPr>
      </w:pPr>
      <w:r w:rsidRPr="00FD030B">
        <w:rPr>
          <w:rFonts w:ascii="Times New Roman" w:eastAsia="Times New Roman" w:hAnsi="Times New Roman" w:cs="Times New Roman"/>
          <w:bCs/>
          <w:color w:val="000000"/>
          <w:sz w:val="28"/>
          <w:szCs w:val="28"/>
          <w:lang w:val="uk-UA" w:eastAsia="ru-RU"/>
        </w:rPr>
        <w:t>Додатки 1-6 до цього рішення є його невід’ємною частиною.</w:t>
      </w:r>
    </w:p>
    <w:p w14:paraId="40D38DCE" w14:textId="339E44BE" w:rsidR="00FD030B" w:rsidRPr="00FD030B" w:rsidRDefault="00FD030B" w:rsidP="00FD030B">
      <w:pPr>
        <w:widowControl w:val="0"/>
        <w:numPr>
          <w:ilvl w:val="0"/>
          <w:numId w:val="13"/>
        </w:numPr>
        <w:shd w:val="clear" w:color="auto" w:fill="FFFFFF"/>
        <w:tabs>
          <w:tab w:val="num" w:pos="540"/>
          <w:tab w:val="left" w:pos="851"/>
          <w:tab w:val="left"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val="uk-UA" w:eastAsia="ru-RU"/>
        </w:rPr>
      </w:pPr>
      <w:r w:rsidRPr="00FD030B">
        <w:rPr>
          <w:rFonts w:ascii="Times New Roman" w:eastAsia="Times New Roman" w:hAnsi="Times New Roman" w:cs="Times New Roman"/>
          <w:sz w:val="28"/>
          <w:szCs w:val="28"/>
          <w:lang w:val="uk-UA" w:eastAsia="ru-RU"/>
        </w:rPr>
        <w:t xml:space="preserve">Контроль за виконанням даного рішення покласти на фінансове управління міської ради (Ферсанова В.І.) та постійну депутатську комісію з питань планування бюджету, фінансів та економічного розвитку   </w:t>
      </w:r>
      <w:r>
        <w:rPr>
          <w:rFonts w:ascii="Times New Roman" w:eastAsia="Times New Roman" w:hAnsi="Times New Roman" w:cs="Times New Roman"/>
          <w:sz w:val="28"/>
          <w:szCs w:val="28"/>
          <w:lang w:val="uk-UA" w:eastAsia="ru-RU"/>
        </w:rPr>
        <w:t xml:space="preserve">  </w:t>
      </w:r>
      <w:r w:rsidRPr="00FD030B">
        <w:rPr>
          <w:rFonts w:ascii="Times New Roman" w:eastAsia="Times New Roman" w:hAnsi="Times New Roman" w:cs="Times New Roman"/>
          <w:sz w:val="28"/>
          <w:szCs w:val="28"/>
          <w:lang w:val="uk-UA" w:eastAsia="ru-RU"/>
        </w:rPr>
        <w:t>(Якубовська Н.О.).</w:t>
      </w:r>
      <w:r w:rsidRPr="00FD030B">
        <w:rPr>
          <w:rFonts w:ascii="Times New Roman" w:eastAsia="Times New Roman" w:hAnsi="Times New Roman" w:cs="Times New Roman"/>
          <w:bCs/>
          <w:color w:val="000000"/>
          <w:sz w:val="28"/>
          <w:szCs w:val="28"/>
          <w:lang w:val="uk-UA" w:eastAsia="ru-RU"/>
        </w:rPr>
        <w:t xml:space="preserve"> </w:t>
      </w:r>
    </w:p>
    <w:p w14:paraId="4BAE826A" w14:textId="77777777" w:rsidR="005503D0" w:rsidRPr="00FD030B" w:rsidRDefault="005503D0" w:rsidP="005503D0">
      <w:pPr>
        <w:spacing w:after="0" w:line="240" w:lineRule="auto"/>
        <w:rPr>
          <w:rFonts w:ascii="Times New Roman" w:hAnsi="Times New Roman" w:cs="Times New Roman"/>
          <w:sz w:val="28"/>
          <w:szCs w:val="28"/>
          <w:lang w:val="uk-UA"/>
        </w:rPr>
      </w:pPr>
    </w:p>
    <w:p w14:paraId="00CDFD8B" w14:textId="77777777" w:rsidR="005503D0" w:rsidRDefault="005503D0" w:rsidP="005503D0">
      <w:pPr>
        <w:spacing w:after="0" w:line="240" w:lineRule="auto"/>
        <w:rPr>
          <w:rFonts w:ascii="Times New Roman" w:hAnsi="Times New Roman" w:cs="Times New Roman"/>
          <w:sz w:val="28"/>
          <w:szCs w:val="28"/>
        </w:rPr>
      </w:pPr>
    </w:p>
    <w:p w14:paraId="79847996" w14:textId="77777777" w:rsidR="005503D0" w:rsidRDefault="005503D0" w:rsidP="005503D0">
      <w:pPr>
        <w:spacing w:after="0" w:line="240" w:lineRule="auto"/>
        <w:rPr>
          <w:rFonts w:ascii="Times New Roman" w:hAnsi="Times New Roman" w:cs="Times New Roman"/>
          <w:sz w:val="28"/>
          <w:szCs w:val="28"/>
          <w:lang w:val="uk-UA"/>
        </w:rPr>
      </w:pPr>
    </w:p>
    <w:p w14:paraId="6A396341"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6A1B26B" w14:textId="77777777" w:rsidR="005503D0" w:rsidRDefault="005503D0" w:rsidP="005503D0">
      <w:pPr>
        <w:spacing w:after="0" w:line="240" w:lineRule="auto"/>
        <w:rPr>
          <w:rFonts w:ascii="Times New Roman" w:hAnsi="Times New Roman" w:cs="Times New Roman"/>
          <w:sz w:val="28"/>
          <w:szCs w:val="28"/>
          <w:lang w:val="uk-UA"/>
        </w:rPr>
      </w:pPr>
    </w:p>
    <w:p w14:paraId="74468BBC"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516B9578" w14:textId="77777777" w:rsidR="005503D0" w:rsidRDefault="005503D0" w:rsidP="005503D0">
      <w:pPr>
        <w:spacing w:after="0" w:line="240" w:lineRule="auto"/>
        <w:rPr>
          <w:rFonts w:ascii="Times New Roman" w:hAnsi="Times New Roman" w:cs="Times New Roman"/>
          <w:sz w:val="28"/>
          <w:szCs w:val="28"/>
          <w:lang w:val="uk-UA"/>
        </w:rPr>
      </w:pPr>
    </w:p>
    <w:p w14:paraId="27520545"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10A0F865" w14:textId="77777777" w:rsidR="005503D0" w:rsidRPr="005503D0" w:rsidRDefault="005503D0" w:rsidP="005503D0">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739D8A2E" w14:textId="7DA7E2C9" w:rsidR="00520C15" w:rsidRPr="00520C15" w:rsidRDefault="00520C15" w:rsidP="00520C15">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520C15">
        <w:rPr>
          <w:rFonts w:ascii="Times New Roman" w:eastAsia="Times New Roman" w:hAnsi="Times New Roman" w:cs="Times New Roman"/>
          <w:noProof/>
          <w:sz w:val="28"/>
          <w:szCs w:val="24"/>
          <w:highlight w:val="yellow"/>
          <w:lang w:val="uk-UA" w:eastAsia="ru-RU"/>
        </w:rPr>
        <w:drawing>
          <wp:inline distT="0" distB="0" distL="0" distR="0" wp14:anchorId="266108DB" wp14:editId="1C943AFE">
            <wp:extent cx="466725" cy="6858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7DCAF1A1" w14:textId="3C6195BB" w:rsidR="00520C15" w:rsidRPr="00520C15" w:rsidRDefault="00520C15" w:rsidP="00520C15">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520C1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9504" behindDoc="0" locked="0" layoutInCell="0" allowOverlap="1" wp14:anchorId="55987A89" wp14:editId="59CA2E5D">
                <wp:simplePos x="0" y="0"/>
                <wp:positionH relativeFrom="column">
                  <wp:posOffset>2936240</wp:posOffset>
                </wp:positionH>
                <wp:positionV relativeFrom="paragraph">
                  <wp:posOffset>386080</wp:posOffset>
                </wp:positionV>
                <wp:extent cx="0" cy="0"/>
                <wp:effectExtent l="6985" t="9525" r="12065" b="952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0D455" id="Прямая соединительная линия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qk8AEAAJU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CVwdqk8AEAAJUDAAAOAAAAAAAAAAAAAAAAAC4CAABkcnMvZTJvRG9j&#10;LnhtbFBLAQItABQABgAIAAAAIQCYngml2gAAAAkBAAAPAAAAAAAAAAAAAAAAAEoEAABkcnMvZG93&#10;bnJldi54bWxQSwUGAAAAAAQABADzAAAAUQUAAAAA&#10;" o:allowincell="f"/>
            </w:pict>
          </mc:Fallback>
        </mc:AlternateContent>
      </w:r>
      <w:r w:rsidRPr="00520C1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8480" behindDoc="0" locked="0" layoutInCell="0" allowOverlap="1" wp14:anchorId="55A1AC6A" wp14:editId="4EA0AE26">
                <wp:simplePos x="0" y="0"/>
                <wp:positionH relativeFrom="column">
                  <wp:posOffset>2936240</wp:posOffset>
                </wp:positionH>
                <wp:positionV relativeFrom="paragraph">
                  <wp:posOffset>386080</wp:posOffset>
                </wp:positionV>
                <wp:extent cx="0" cy="0"/>
                <wp:effectExtent l="6985" t="9525" r="12065" b="95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0AEF3" id="Прямая соединительная линия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af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UEIGn/EBAACVAwAADgAAAAAAAAAAAAAAAAAuAgAAZHJzL2Uyb0Rv&#10;Yy54bWxQSwECLQAUAAYACAAAACEAmJ4JpdoAAAAJAQAADwAAAAAAAAAAAAAAAABLBAAAZHJzL2Rv&#10;d25yZXYueG1sUEsFBgAAAAAEAAQA8wAAAFIFAAAAAA==&#10;" o:allowincell="f"/>
            </w:pict>
          </mc:Fallback>
        </mc:AlternateContent>
      </w:r>
      <w:r w:rsidRPr="00520C1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7456" behindDoc="0" locked="0" layoutInCell="0" allowOverlap="1" wp14:anchorId="366045C3" wp14:editId="56AC72A7">
                <wp:simplePos x="0" y="0"/>
                <wp:positionH relativeFrom="column">
                  <wp:posOffset>2936240</wp:posOffset>
                </wp:positionH>
                <wp:positionV relativeFrom="paragraph">
                  <wp:posOffset>386080</wp:posOffset>
                </wp:positionV>
                <wp:extent cx="0" cy="0"/>
                <wp:effectExtent l="6985" t="9525" r="12065" b="95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96D2" id="Прямая соединительная линия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jS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CZao0vEBAACVAwAADgAAAAAAAAAAAAAAAAAuAgAAZHJzL2Uyb0Rv&#10;Yy54bWxQSwECLQAUAAYACAAAACEAmJ4JpdoAAAAJAQAADwAAAAAAAAAAAAAAAABLBAAAZHJzL2Rv&#10;d25yZXYueG1sUEsFBgAAAAAEAAQA8wAAAFIFAAAAAA==&#10;" o:allowincell="f"/>
            </w:pict>
          </mc:Fallback>
        </mc:AlternateContent>
      </w:r>
      <w:r w:rsidRPr="00520C15">
        <w:rPr>
          <w:rFonts w:ascii="Times New Roman" w:eastAsia="Times New Roman" w:hAnsi="Times New Roman" w:cs="Times New Roman"/>
          <w:b/>
          <w:bCs/>
          <w:sz w:val="36"/>
          <w:szCs w:val="32"/>
          <w:lang w:val="uk-UA" w:eastAsia="ru-RU"/>
        </w:rPr>
        <w:t>У К Р А Ї Н А</w:t>
      </w:r>
    </w:p>
    <w:p w14:paraId="6DA4B57B" w14:textId="77777777" w:rsidR="00520C15" w:rsidRPr="00520C15" w:rsidRDefault="00520C15" w:rsidP="00520C15">
      <w:pPr>
        <w:spacing w:after="0" w:line="240" w:lineRule="auto"/>
        <w:jc w:val="center"/>
        <w:rPr>
          <w:rFonts w:ascii="Times New Roman" w:eastAsia="Times New Roman" w:hAnsi="Times New Roman" w:cs="Times New Roman"/>
          <w:b/>
          <w:sz w:val="36"/>
          <w:szCs w:val="36"/>
          <w:lang w:val="uk-UA" w:eastAsia="ru-RU"/>
        </w:rPr>
      </w:pPr>
      <w:r w:rsidRPr="00520C15">
        <w:rPr>
          <w:rFonts w:ascii="Times New Roman" w:eastAsia="Times New Roman" w:hAnsi="Times New Roman" w:cs="Times New Roman"/>
          <w:b/>
          <w:sz w:val="36"/>
          <w:szCs w:val="36"/>
          <w:lang w:val="uk-UA" w:eastAsia="ru-RU"/>
        </w:rPr>
        <w:t>Новодністровська міська рада</w:t>
      </w:r>
    </w:p>
    <w:p w14:paraId="62D32399" w14:textId="77777777" w:rsidR="00520C15" w:rsidRPr="00520C15" w:rsidRDefault="00520C15" w:rsidP="00520C1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520C15">
        <w:rPr>
          <w:rFonts w:ascii="Times New Roman" w:eastAsia="Times New Roman" w:hAnsi="Times New Roman" w:cs="Times New Roman"/>
          <w:b/>
          <w:bCs/>
          <w:kern w:val="32"/>
          <w:sz w:val="32"/>
          <w:szCs w:val="32"/>
          <w:lang w:val="uk-UA" w:eastAsia="ru-RU"/>
        </w:rPr>
        <w:t>П’ятнадцята сесія VІІ</w:t>
      </w:r>
      <w:r w:rsidRPr="00520C15">
        <w:rPr>
          <w:rFonts w:ascii="Times New Roman" w:eastAsia="Times New Roman" w:hAnsi="Times New Roman" w:cs="Times New Roman"/>
          <w:b/>
          <w:bCs/>
          <w:kern w:val="32"/>
          <w:sz w:val="32"/>
          <w:szCs w:val="32"/>
          <w:lang w:val="en-US" w:eastAsia="ru-RU"/>
        </w:rPr>
        <w:t>I</w:t>
      </w:r>
      <w:r w:rsidRPr="00520C15">
        <w:rPr>
          <w:rFonts w:ascii="Times New Roman" w:eastAsia="Times New Roman" w:hAnsi="Times New Roman" w:cs="Times New Roman"/>
          <w:b/>
          <w:bCs/>
          <w:kern w:val="32"/>
          <w:sz w:val="32"/>
          <w:szCs w:val="32"/>
          <w:lang w:val="uk-UA" w:eastAsia="ru-RU"/>
        </w:rPr>
        <w:t xml:space="preserve"> скликання</w:t>
      </w:r>
    </w:p>
    <w:p w14:paraId="59097E6B" w14:textId="77777777" w:rsidR="00520C15" w:rsidRPr="00520C15" w:rsidRDefault="00520C15" w:rsidP="00520C15">
      <w:pPr>
        <w:spacing w:after="0" w:line="240" w:lineRule="auto"/>
        <w:rPr>
          <w:rFonts w:ascii="Times New Roman" w:eastAsia="Times New Roman" w:hAnsi="Times New Roman" w:cs="Times New Roman"/>
          <w:bCs/>
          <w:sz w:val="32"/>
          <w:szCs w:val="32"/>
          <w:lang w:val="uk-UA" w:eastAsia="ru-RU"/>
        </w:rPr>
      </w:pPr>
    </w:p>
    <w:p w14:paraId="5C43C6E8" w14:textId="77777777" w:rsidR="00520C15" w:rsidRPr="00520C15" w:rsidRDefault="00520C15" w:rsidP="00520C1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520C15">
        <w:rPr>
          <w:rFonts w:ascii="Times New Roman" w:eastAsia="Times New Roman" w:hAnsi="Times New Roman" w:cs="Times New Roman"/>
          <w:b/>
          <w:bCs/>
          <w:kern w:val="32"/>
          <w:sz w:val="32"/>
          <w:szCs w:val="32"/>
          <w:lang w:val="uk-UA" w:eastAsia="ru-RU"/>
        </w:rPr>
        <w:t xml:space="preserve">Р І Ш Е Н </w:t>
      </w:r>
      <w:proofErr w:type="spellStart"/>
      <w:r w:rsidRPr="00520C15">
        <w:rPr>
          <w:rFonts w:ascii="Times New Roman" w:eastAsia="Times New Roman" w:hAnsi="Times New Roman" w:cs="Times New Roman"/>
          <w:b/>
          <w:bCs/>
          <w:kern w:val="32"/>
          <w:sz w:val="32"/>
          <w:szCs w:val="32"/>
          <w:lang w:val="uk-UA" w:eastAsia="ru-RU"/>
        </w:rPr>
        <w:t>Н</w:t>
      </w:r>
      <w:proofErr w:type="spellEnd"/>
      <w:r w:rsidRPr="00520C15">
        <w:rPr>
          <w:rFonts w:ascii="Times New Roman" w:eastAsia="Times New Roman" w:hAnsi="Times New Roman" w:cs="Times New Roman"/>
          <w:b/>
          <w:bCs/>
          <w:kern w:val="32"/>
          <w:sz w:val="32"/>
          <w:szCs w:val="32"/>
          <w:lang w:val="uk-UA" w:eastAsia="ru-RU"/>
        </w:rPr>
        <w:t xml:space="preserve"> Я</w:t>
      </w:r>
    </w:p>
    <w:p w14:paraId="2F328BAC" w14:textId="77777777" w:rsidR="00520C15" w:rsidRPr="00520C15" w:rsidRDefault="00520C15" w:rsidP="00520C1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ru-RU" w:eastAsia="ru-RU"/>
        </w:rPr>
      </w:pPr>
    </w:p>
    <w:p w14:paraId="412513B6" w14:textId="49170351" w:rsidR="00520C15" w:rsidRPr="00520C15" w:rsidRDefault="00520C15" w:rsidP="00520C1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520C15">
        <w:rPr>
          <w:rFonts w:ascii="Times New Roman" w:eastAsia="Times New Roman" w:hAnsi="Times New Roman" w:cs="Times New Roman"/>
          <w:bCs/>
          <w:sz w:val="28"/>
          <w:szCs w:val="28"/>
          <w:u w:val="single"/>
          <w:lang w:val="uk-UA" w:eastAsia="ru-RU"/>
        </w:rPr>
        <w:t>27.07.2021 №169</w:t>
      </w:r>
      <w:r w:rsidRPr="00520C15">
        <w:rPr>
          <w:rFonts w:ascii="Times New Roman" w:eastAsia="Times New Roman" w:hAnsi="Times New Roman" w:cs="Times New Roman"/>
          <w:bCs/>
          <w:sz w:val="28"/>
          <w:szCs w:val="28"/>
          <w:lang w:val="uk-UA" w:eastAsia="ru-RU"/>
        </w:rPr>
        <w:tab/>
      </w:r>
      <w:r w:rsidRPr="00520C15">
        <w:rPr>
          <w:rFonts w:ascii="Times New Roman" w:eastAsia="Times New Roman" w:hAnsi="Times New Roman" w:cs="Times New Roman"/>
          <w:bCs/>
          <w:sz w:val="28"/>
          <w:szCs w:val="28"/>
          <w:lang w:val="uk-UA" w:eastAsia="ru-RU"/>
        </w:rPr>
        <w:tab/>
      </w:r>
      <w:r w:rsidRPr="00520C15">
        <w:rPr>
          <w:rFonts w:ascii="Times New Roman" w:eastAsia="Times New Roman" w:hAnsi="Times New Roman" w:cs="Times New Roman"/>
          <w:bCs/>
          <w:sz w:val="28"/>
          <w:szCs w:val="28"/>
          <w:lang w:val="uk-UA" w:eastAsia="ru-RU"/>
        </w:rPr>
        <w:tab/>
      </w:r>
      <w:r w:rsidRPr="00520C15">
        <w:rPr>
          <w:rFonts w:ascii="Times New Roman" w:eastAsia="Times New Roman" w:hAnsi="Times New Roman" w:cs="Times New Roman"/>
          <w:bCs/>
          <w:sz w:val="28"/>
          <w:szCs w:val="28"/>
          <w:lang w:val="uk-UA" w:eastAsia="ru-RU"/>
        </w:rPr>
        <w:tab/>
      </w:r>
      <w:r w:rsidRPr="00520C15">
        <w:rPr>
          <w:rFonts w:ascii="Times New Roman" w:eastAsia="Times New Roman" w:hAnsi="Times New Roman" w:cs="Times New Roman"/>
          <w:bCs/>
          <w:sz w:val="28"/>
          <w:szCs w:val="28"/>
          <w:lang w:val="uk-UA" w:eastAsia="ru-RU"/>
        </w:rPr>
        <w:tab/>
      </w:r>
      <w:r w:rsidRPr="00520C15">
        <w:rPr>
          <w:rFonts w:ascii="Times New Roman" w:eastAsia="Times New Roman" w:hAnsi="Times New Roman" w:cs="Times New Roman"/>
          <w:bCs/>
          <w:sz w:val="28"/>
          <w:szCs w:val="28"/>
          <w:lang w:val="uk-UA" w:eastAsia="ru-RU"/>
        </w:rPr>
        <w:tab/>
      </w:r>
      <w:r w:rsidRPr="00520C15">
        <w:rPr>
          <w:rFonts w:ascii="Times New Roman" w:eastAsia="Times New Roman" w:hAnsi="Times New Roman" w:cs="Times New Roman"/>
          <w:bCs/>
          <w:sz w:val="28"/>
          <w:szCs w:val="28"/>
          <w:lang w:val="uk-UA" w:eastAsia="ru-RU"/>
        </w:rPr>
        <w:tab/>
        <w:t>м. Новодністровськ</w:t>
      </w:r>
    </w:p>
    <w:p w14:paraId="4671F8DF" w14:textId="77777777" w:rsidR="00520C15" w:rsidRPr="00520C15" w:rsidRDefault="00520C15" w:rsidP="00520C15">
      <w:pPr>
        <w:spacing w:after="0" w:line="240" w:lineRule="auto"/>
        <w:rPr>
          <w:rFonts w:ascii="Times New Roman" w:eastAsia="Times New Roman" w:hAnsi="Times New Roman" w:cs="Times New Roman"/>
          <w:sz w:val="24"/>
          <w:szCs w:val="24"/>
          <w:highlight w:val="yellow"/>
          <w:lang w:val="uk-UA" w:eastAsia="ru-RU"/>
        </w:rPr>
      </w:pPr>
    </w:p>
    <w:p w14:paraId="1D654EFE" w14:textId="77777777" w:rsidR="00520C15" w:rsidRPr="00520C15" w:rsidRDefault="00520C15" w:rsidP="00520C15">
      <w:pPr>
        <w:spacing w:after="0" w:line="240" w:lineRule="auto"/>
        <w:rPr>
          <w:rFonts w:ascii="Times New Roman" w:eastAsia="Times New Roman" w:hAnsi="Times New Roman" w:cs="Times New Roman"/>
          <w:sz w:val="24"/>
          <w:szCs w:val="24"/>
          <w:highlight w:val="yellow"/>
          <w:lang w:val="uk-UA" w:eastAsia="ru-RU"/>
        </w:rPr>
      </w:pPr>
    </w:p>
    <w:p w14:paraId="529420CB" w14:textId="77777777" w:rsidR="00520C15" w:rsidRPr="00520C15" w:rsidRDefault="00520C15" w:rsidP="00520C15">
      <w:pPr>
        <w:spacing w:after="0" w:line="240" w:lineRule="auto"/>
        <w:ind w:right="4252"/>
        <w:jc w:val="both"/>
        <w:rPr>
          <w:rFonts w:ascii="Times New Roman" w:eastAsia="Times New Roman" w:hAnsi="Times New Roman" w:cs="Times New Roman"/>
          <w:b/>
          <w:sz w:val="28"/>
          <w:szCs w:val="24"/>
          <w:lang w:val="uk-UA" w:eastAsia="ru-RU"/>
        </w:rPr>
      </w:pPr>
      <w:r w:rsidRPr="00520C15">
        <w:rPr>
          <w:rFonts w:ascii="Times New Roman" w:eastAsia="Times New Roman" w:hAnsi="Times New Roman" w:cs="Times New Roman"/>
          <w:b/>
          <w:sz w:val="28"/>
          <w:szCs w:val="24"/>
          <w:lang w:val="uk-UA" w:eastAsia="ru-RU"/>
        </w:rPr>
        <w:t>Про затвердження проекту землеустрою щодо відведення земельної ділянки у власність</w:t>
      </w:r>
    </w:p>
    <w:p w14:paraId="17BAE045" w14:textId="77777777" w:rsidR="00520C15" w:rsidRPr="00520C15" w:rsidRDefault="00520C15" w:rsidP="00520C15">
      <w:pPr>
        <w:tabs>
          <w:tab w:val="left" w:pos="3975"/>
        </w:tabs>
        <w:spacing w:after="0" w:line="240" w:lineRule="auto"/>
        <w:rPr>
          <w:rFonts w:ascii="Times New Roman" w:eastAsia="Times New Roman" w:hAnsi="Times New Roman" w:cs="Times New Roman"/>
          <w:sz w:val="28"/>
          <w:szCs w:val="24"/>
          <w:lang w:val="uk-UA" w:eastAsia="ru-RU"/>
        </w:rPr>
      </w:pPr>
    </w:p>
    <w:p w14:paraId="773A6658" w14:textId="77777777" w:rsidR="00520C15" w:rsidRPr="00520C15" w:rsidRDefault="00520C15" w:rsidP="00520C15">
      <w:pPr>
        <w:spacing w:after="0" w:line="240" w:lineRule="auto"/>
        <w:jc w:val="both"/>
        <w:rPr>
          <w:rFonts w:ascii="Times New Roman" w:eastAsia="Times New Roman" w:hAnsi="Times New Roman" w:cs="Times New Roman"/>
          <w:sz w:val="28"/>
          <w:szCs w:val="24"/>
          <w:lang w:val="uk-UA" w:eastAsia="ru-RU"/>
        </w:rPr>
      </w:pPr>
      <w:r w:rsidRPr="00520C15">
        <w:rPr>
          <w:rFonts w:ascii="Times New Roman" w:eastAsia="Times New Roman" w:hAnsi="Times New Roman" w:cs="Times New Roman"/>
          <w:sz w:val="28"/>
          <w:szCs w:val="28"/>
          <w:lang w:val="uk-UA" w:eastAsia="ru-RU"/>
        </w:rPr>
        <w:tab/>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заяву громадянина Яремчука Валерія Павловича про затвердження проекту землеустрою щодо відведення земельної ділянки у власність, Новодністровська міська рада</w:t>
      </w:r>
    </w:p>
    <w:p w14:paraId="16752F6A" w14:textId="77777777" w:rsidR="00520C15" w:rsidRPr="00520C15" w:rsidRDefault="00520C15" w:rsidP="00520C15">
      <w:pPr>
        <w:spacing w:after="0" w:line="240" w:lineRule="auto"/>
        <w:rPr>
          <w:rFonts w:ascii="Times New Roman" w:eastAsia="Times New Roman" w:hAnsi="Times New Roman" w:cs="Times New Roman"/>
          <w:sz w:val="28"/>
          <w:szCs w:val="28"/>
          <w:lang w:val="uk-UA" w:eastAsia="ru-RU"/>
        </w:rPr>
      </w:pPr>
    </w:p>
    <w:p w14:paraId="28A8A949" w14:textId="77777777" w:rsidR="00520C15" w:rsidRPr="00520C15" w:rsidRDefault="00520C15" w:rsidP="00520C15">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520C15">
        <w:rPr>
          <w:rFonts w:ascii="Times New Roman" w:eastAsia="Times New Roman" w:hAnsi="Times New Roman" w:cs="Times New Roman"/>
          <w:b/>
          <w:sz w:val="28"/>
          <w:szCs w:val="28"/>
          <w:lang w:val="uk-UA" w:eastAsia="ru-RU"/>
        </w:rPr>
        <w:t>В И Р І Ш И Л А:</w:t>
      </w:r>
    </w:p>
    <w:p w14:paraId="69731CB3" w14:textId="77777777" w:rsidR="00520C15" w:rsidRPr="00520C15" w:rsidRDefault="00520C15" w:rsidP="00520C15">
      <w:pPr>
        <w:spacing w:after="0" w:line="240" w:lineRule="auto"/>
        <w:jc w:val="both"/>
        <w:rPr>
          <w:rFonts w:ascii="Times New Roman" w:eastAsia="Times New Roman" w:hAnsi="Times New Roman" w:cs="Times New Roman"/>
          <w:sz w:val="28"/>
          <w:szCs w:val="28"/>
          <w:highlight w:val="yellow"/>
          <w:lang w:val="uk-UA" w:eastAsia="ru-RU"/>
        </w:rPr>
      </w:pPr>
    </w:p>
    <w:p w14:paraId="0020EE4D" w14:textId="77777777" w:rsidR="00520C15" w:rsidRPr="00520C15" w:rsidRDefault="00520C15" w:rsidP="00520C15">
      <w:pPr>
        <w:spacing w:after="0" w:line="240" w:lineRule="auto"/>
        <w:ind w:firstLine="709"/>
        <w:jc w:val="both"/>
        <w:rPr>
          <w:rFonts w:ascii="Times New Roman" w:eastAsia="Times New Roman" w:hAnsi="Times New Roman" w:cs="Times New Roman"/>
          <w:sz w:val="28"/>
          <w:szCs w:val="28"/>
          <w:lang w:val="uk-UA" w:eastAsia="ru-RU"/>
        </w:rPr>
      </w:pPr>
      <w:r w:rsidRPr="00520C15">
        <w:rPr>
          <w:rFonts w:ascii="Times New Roman" w:eastAsia="Times New Roman" w:hAnsi="Times New Roman" w:cs="Times New Roman"/>
          <w:sz w:val="28"/>
          <w:szCs w:val="28"/>
          <w:lang w:val="uk-UA" w:eastAsia="ru-RU"/>
        </w:rPr>
        <w:t xml:space="preserve">1. Затвердити проект землеустрою щодо відведення земельної ділянки для передачі її безоплатно у власність громадянину Яремчуку Валерію Павловичу, для будівництва індивідуальних гаражів, площею 0,0029га, кадастровий номер 7310600000:01:014:0271, за адресою: г/т «Малиш», </w:t>
      </w:r>
      <w:smartTag w:uri="urn:schemas-microsoft-com:office:smarttags" w:element="metricconverter">
        <w:smartTagPr>
          <w:attr w:name="ProductID" w:val="26, м"/>
        </w:smartTagPr>
        <w:r w:rsidRPr="00520C15">
          <w:rPr>
            <w:rFonts w:ascii="Times New Roman" w:eastAsia="Times New Roman" w:hAnsi="Times New Roman" w:cs="Times New Roman"/>
            <w:sz w:val="28"/>
            <w:szCs w:val="28"/>
            <w:lang w:val="uk-UA" w:eastAsia="ru-RU"/>
          </w:rPr>
          <w:t>26, м</w:t>
        </w:r>
      </w:smartTag>
      <w:r w:rsidRPr="00520C15">
        <w:rPr>
          <w:rFonts w:ascii="Times New Roman" w:eastAsia="Times New Roman" w:hAnsi="Times New Roman" w:cs="Times New Roman"/>
          <w:sz w:val="28"/>
          <w:szCs w:val="28"/>
          <w:lang w:val="uk-UA" w:eastAsia="ru-RU"/>
        </w:rPr>
        <w:t>.Новодністровськ, Чернівецької області.</w:t>
      </w:r>
    </w:p>
    <w:p w14:paraId="0A62A956" w14:textId="77777777" w:rsidR="00520C15" w:rsidRPr="00520C15" w:rsidRDefault="00520C15" w:rsidP="00520C15">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520C15">
        <w:rPr>
          <w:rFonts w:ascii="Times New Roman" w:eastAsia="Times New Roman" w:hAnsi="Times New Roman" w:cs="Times New Roman"/>
          <w:sz w:val="28"/>
          <w:szCs w:val="28"/>
          <w:lang w:val="uk-UA" w:eastAsia="ru-RU"/>
        </w:rPr>
        <w:t xml:space="preserve">2. </w:t>
      </w:r>
      <w:r w:rsidRPr="00520C15">
        <w:rPr>
          <w:rFonts w:ascii="Times New Roman" w:eastAsia="Times New Roman" w:hAnsi="Times New Roman" w:cs="Times New Roman"/>
          <w:color w:val="000000"/>
          <w:sz w:val="28"/>
          <w:szCs w:val="28"/>
          <w:shd w:val="clear" w:color="auto" w:fill="FFFFFF"/>
          <w:lang w:val="uk-UA" w:eastAsia="ru-RU"/>
        </w:rPr>
        <w:t xml:space="preserve">Зобов’язати громадянина </w:t>
      </w:r>
      <w:r w:rsidRPr="00520C15">
        <w:rPr>
          <w:rFonts w:ascii="Times New Roman" w:eastAsia="Times New Roman" w:hAnsi="Times New Roman" w:cs="Times New Roman"/>
          <w:sz w:val="28"/>
          <w:szCs w:val="28"/>
          <w:lang w:val="uk-UA" w:eastAsia="ru-RU"/>
        </w:rPr>
        <w:t>Яремчука Валерія Павловича протягом двох місяців з дати прийняття рішення посвідчити право власності на земельну ділянку та забезпечити її державну реєстрацію</w:t>
      </w:r>
      <w:r w:rsidRPr="00520C15">
        <w:rPr>
          <w:rFonts w:ascii="Times New Roman" w:eastAsia="Times New Roman" w:hAnsi="Times New Roman" w:cs="Times New Roman"/>
          <w:color w:val="000000"/>
          <w:sz w:val="28"/>
          <w:szCs w:val="28"/>
          <w:shd w:val="clear" w:color="auto" w:fill="FFFFFF"/>
          <w:lang w:val="uk-UA" w:eastAsia="ru-RU"/>
        </w:rPr>
        <w:t>.</w:t>
      </w:r>
    </w:p>
    <w:p w14:paraId="060705EA" w14:textId="77777777" w:rsidR="00520C15" w:rsidRPr="00520C15" w:rsidRDefault="00520C15" w:rsidP="00520C15">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520C15">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A65E362" w14:textId="77777777" w:rsidR="005503D0" w:rsidRPr="00520C15" w:rsidRDefault="005503D0" w:rsidP="005503D0">
      <w:pPr>
        <w:spacing w:after="0" w:line="240" w:lineRule="auto"/>
        <w:rPr>
          <w:rFonts w:ascii="Times New Roman" w:hAnsi="Times New Roman" w:cs="Times New Roman"/>
          <w:sz w:val="28"/>
          <w:szCs w:val="28"/>
          <w:lang w:val="uk-UA"/>
        </w:rPr>
      </w:pPr>
    </w:p>
    <w:p w14:paraId="01D0CBEC" w14:textId="77777777" w:rsidR="005503D0" w:rsidRDefault="005503D0" w:rsidP="005503D0">
      <w:pPr>
        <w:spacing w:after="0" w:line="240" w:lineRule="auto"/>
        <w:rPr>
          <w:rFonts w:ascii="Times New Roman" w:hAnsi="Times New Roman" w:cs="Times New Roman"/>
          <w:sz w:val="28"/>
          <w:szCs w:val="28"/>
        </w:rPr>
      </w:pPr>
    </w:p>
    <w:p w14:paraId="422BBB61" w14:textId="77777777" w:rsidR="005503D0" w:rsidRDefault="005503D0" w:rsidP="005503D0">
      <w:pPr>
        <w:spacing w:after="0" w:line="240" w:lineRule="auto"/>
        <w:rPr>
          <w:rFonts w:ascii="Times New Roman" w:hAnsi="Times New Roman" w:cs="Times New Roman"/>
          <w:sz w:val="28"/>
          <w:szCs w:val="28"/>
          <w:lang w:val="uk-UA"/>
        </w:rPr>
      </w:pPr>
    </w:p>
    <w:p w14:paraId="22C05D3F"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48C5FEAC" w14:textId="77777777" w:rsidR="005503D0" w:rsidRDefault="005503D0" w:rsidP="005503D0">
      <w:pPr>
        <w:spacing w:after="0" w:line="240" w:lineRule="auto"/>
        <w:rPr>
          <w:rFonts w:ascii="Times New Roman" w:hAnsi="Times New Roman" w:cs="Times New Roman"/>
          <w:sz w:val="28"/>
          <w:szCs w:val="28"/>
          <w:lang w:val="uk-UA"/>
        </w:rPr>
      </w:pPr>
    </w:p>
    <w:p w14:paraId="6EC7DC95"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046620A4" w14:textId="77777777" w:rsidR="005503D0" w:rsidRDefault="005503D0" w:rsidP="005503D0">
      <w:pPr>
        <w:spacing w:after="0" w:line="240" w:lineRule="auto"/>
        <w:rPr>
          <w:rFonts w:ascii="Times New Roman" w:hAnsi="Times New Roman" w:cs="Times New Roman"/>
          <w:sz w:val="28"/>
          <w:szCs w:val="28"/>
          <w:lang w:val="uk-UA"/>
        </w:rPr>
      </w:pPr>
    </w:p>
    <w:p w14:paraId="5CFEE541"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39ADD8DD" w14:textId="77777777" w:rsidR="005503D0" w:rsidRPr="005503D0" w:rsidRDefault="005503D0" w:rsidP="005503D0">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665F3038" w14:textId="217D2A8E" w:rsidR="00520C15" w:rsidRPr="00520C15" w:rsidRDefault="00520C15" w:rsidP="00520C15">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bookmarkStart w:id="55" w:name="_Hlk78377473"/>
      <w:r w:rsidRPr="00520C15">
        <w:rPr>
          <w:rFonts w:ascii="Times New Roman" w:eastAsia="Times New Roman" w:hAnsi="Times New Roman" w:cs="Times New Roman"/>
          <w:noProof/>
          <w:sz w:val="28"/>
          <w:szCs w:val="24"/>
          <w:highlight w:val="yellow"/>
          <w:lang w:val="uk-UA" w:eastAsia="ru-RU"/>
        </w:rPr>
        <w:drawing>
          <wp:inline distT="0" distB="0" distL="0" distR="0" wp14:anchorId="2A3FA30F" wp14:editId="78FD1E37">
            <wp:extent cx="466725" cy="6858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6CC9AFE7" w14:textId="008A0555" w:rsidR="00520C15" w:rsidRPr="00520C15" w:rsidRDefault="00520C15" w:rsidP="00520C15">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520C1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3600" behindDoc="0" locked="0" layoutInCell="0" allowOverlap="1" wp14:anchorId="026F6FE6" wp14:editId="58DF1088">
                <wp:simplePos x="0" y="0"/>
                <wp:positionH relativeFrom="column">
                  <wp:posOffset>2936240</wp:posOffset>
                </wp:positionH>
                <wp:positionV relativeFrom="paragraph">
                  <wp:posOffset>386080</wp:posOffset>
                </wp:positionV>
                <wp:extent cx="0" cy="0"/>
                <wp:effectExtent l="6985" t="9525" r="12065"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6A133" id="Прямая соединительная линия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wI8QEAAJU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oAlsCPEBAACVAwAADgAAAAAAAAAAAAAAAAAuAgAAZHJzL2Uyb0Rv&#10;Yy54bWxQSwECLQAUAAYACAAAACEAmJ4JpdoAAAAJAQAADwAAAAAAAAAAAAAAAABLBAAAZHJzL2Rv&#10;d25yZXYueG1sUEsFBgAAAAAEAAQA8wAAAFIFAAAAAA==&#10;" o:allowincell="f"/>
            </w:pict>
          </mc:Fallback>
        </mc:AlternateContent>
      </w:r>
      <w:r w:rsidRPr="00520C1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2576" behindDoc="0" locked="0" layoutInCell="0" allowOverlap="1" wp14:anchorId="08247EC9" wp14:editId="65F4CC08">
                <wp:simplePos x="0" y="0"/>
                <wp:positionH relativeFrom="column">
                  <wp:posOffset>2936240</wp:posOffset>
                </wp:positionH>
                <wp:positionV relativeFrom="paragraph">
                  <wp:posOffset>386080</wp:posOffset>
                </wp:positionV>
                <wp:extent cx="0" cy="0"/>
                <wp:effectExtent l="6985" t="9525" r="12065"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EF4E1" id="Прямая соединительная линия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e8QEAAJU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S3Wf3vEBAACVAwAADgAAAAAAAAAAAAAAAAAuAgAAZHJzL2Uyb0Rv&#10;Yy54bWxQSwECLQAUAAYACAAAACEAmJ4JpdoAAAAJAQAADwAAAAAAAAAAAAAAAABLBAAAZHJzL2Rv&#10;d25yZXYueG1sUEsFBgAAAAAEAAQA8wAAAFIFAAAAAA==&#10;" o:allowincell="f"/>
            </w:pict>
          </mc:Fallback>
        </mc:AlternateContent>
      </w:r>
      <w:r w:rsidRPr="00520C1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1552" behindDoc="0" locked="0" layoutInCell="0" allowOverlap="1" wp14:anchorId="7B208949" wp14:editId="09D54470">
                <wp:simplePos x="0" y="0"/>
                <wp:positionH relativeFrom="column">
                  <wp:posOffset>2936240</wp:posOffset>
                </wp:positionH>
                <wp:positionV relativeFrom="paragraph">
                  <wp:posOffset>386080</wp:posOffset>
                </wp:positionV>
                <wp:extent cx="0" cy="0"/>
                <wp:effectExtent l="6985" t="9525" r="12065"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421FC" id="Прямая соединительная линия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GT8QEAAJU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EqExk/EBAACVAwAADgAAAAAAAAAAAAAAAAAuAgAAZHJzL2Uyb0Rv&#10;Yy54bWxQSwECLQAUAAYACAAAACEAmJ4JpdoAAAAJAQAADwAAAAAAAAAAAAAAAABLBAAAZHJzL2Rv&#10;d25yZXYueG1sUEsFBgAAAAAEAAQA8wAAAFIFAAAAAA==&#10;" o:allowincell="f"/>
            </w:pict>
          </mc:Fallback>
        </mc:AlternateContent>
      </w:r>
      <w:r w:rsidRPr="00520C15">
        <w:rPr>
          <w:rFonts w:ascii="Times New Roman" w:eastAsia="Times New Roman" w:hAnsi="Times New Roman" w:cs="Times New Roman"/>
          <w:b/>
          <w:bCs/>
          <w:sz w:val="36"/>
          <w:szCs w:val="32"/>
          <w:lang w:val="uk-UA" w:eastAsia="ru-RU"/>
        </w:rPr>
        <w:t>У К Р А Ї Н А</w:t>
      </w:r>
    </w:p>
    <w:p w14:paraId="106E2FC6" w14:textId="77777777" w:rsidR="00520C15" w:rsidRPr="00520C15" w:rsidRDefault="00520C15" w:rsidP="00520C15">
      <w:pPr>
        <w:spacing w:after="0" w:line="240" w:lineRule="auto"/>
        <w:jc w:val="center"/>
        <w:rPr>
          <w:rFonts w:ascii="Times New Roman" w:eastAsia="Times New Roman" w:hAnsi="Times New Roman" w:cs="Times New Roman"/>
          <w:b/>
          <w:sz w:val="36"/>
          <w:szCs w:val="36"/>
          <w:lang w:val="uk-UA" w:eastAsia="ru-RU"/>
        </w:rPr>
      </w:pPr>
      <w:r w:rsidRPr="00520C15">
        <w:rPr>
          <w:rFonts w:ascii="Times New Roman" w:eastAsia="Times New Roman" w:hAnsi="Times New Roman" w:cs="Times New Roman"/>
          <w:b/>
          <w:sz w:val="36"/>
          <w:szCs w:val="36"/>
          <w:lang w:val="uk-UA" w:eastAsia="ru-RU"/>
        </w:rPr>
        <w:t>Новодністровська міська рада</w:t>
      </w:r>
    </w:p>
    <w:p w14:paraId="6E2B8655" w14:textId="77777777" w:rsidR="00520C15" w:rsidRPr="00520C15" w:rsidRDefault="00520C15" w:rsidP="00520C1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520C15">
        <w:rPr>
          <w:rFonts w:ascii="Times New Roman" w:eastAsia="Times New Roman" w:hAnsi="Times New Roman" w:cs="Times New Roman"/>
          <w:b/>
          <w:bCs/>
          <w:kern w:val="32"/>
          <w:sz w:val="32"/>
          <w:szCs w:val="32"/>
          <w:lang w:val="uk-UA" w:eastAsia="ru-RU"/>
        </w:rPr>
        <w:t>П’ятнадцята сесія VІІ</w:t>
      </w:r>
      <w:r w:rsidRPr="00520C15">
        <w:rPr>
          <w:rFonts w:ascii="Times New Roman" w:eastAsia="Times New Roman" w:hAnsi="Times New Roman" w:cs="Times New Roman"/>
          <w:b/>
          <w:bCs/>
          <w:kern w:val="32"/>
          <w:sz w:val="32"/>
          <w:szCs w:val="32"/>
          <w:lang w:val="en-US" w:eastAsia="ru-RU"/>
        </w:rPr>
        <w:t>I</w:t>
      </w:r>
      <w:r w:rsidRPr="00520C15">
        <w:rPr>
          <w:rFonts w:ascii="Times New Roman" w:eastAsia="Times New Roman" w:hAnsi="Times New Roman" w:cs="Times New Roman"/>
          <w:b/>
          <w:bCs/>
          <w:kern w:val="32"/>
          <w:sz w:val="32"/>
          <w:szCs w:val="32"/>
          <w:lang w:val="uk-UA" w:eastAsia="ru-RU"/>
        </w:rPr>
        <w:t xml:space="preserve"> скликання</w:t>
      </w:r>
    </w:p>
    <w:p w14:paraId="16CD6F0E" w14:textId="77777777" w:rsidR="00520C15" w:rsidRPr="00520C15" w:rsidRDefault="00520C15" w:rsidP="00520C15">
      <w:pPr>
        <w:spacing w:after="0" w:line="240" w:lineRule="auto"/>
        <w:rPr>
          <w:rFonts w:ascii="Times New Roman" w:eastAsia="Times New Roman" w:hAnsi="Times New Roman" w:cs="Times New Roman"/>
          <w:bCs/>
          <w:sz w:val="32"/>
          <w:szCs w:val="32"/>
          <w:lang w:val="uk-UA" w:eastAsia="ru-RU"/>
        </w:rPr>
      </w:pPr>
    </w:p>
    <w:p w14:paraId="622A2F72" w14:textId="77777777" w:rsidR="00520C15" w:rsidRPr="00520C15" w:rsidRDefault="00520C15" w:rsidP="00520C1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520C15">
        <w:rPr>
          <w:rFonts w:ascii="Times New Roman" w:eastAsia="Times New Roman" w:hAnsi="Times New Roman" w:cs="Times New Roman"/>
          <w:b/>
          <w:bCs/>
          <w:kern w:val="32"/>
          <w:sz w:val="32"/>
          <w:szCs w:val="32"/>
          <w:lang w:val="uk-UA" w:eastAsia="ru-RU"/>
        </w:rPr>
        <w:t xml:space="preserve">Р І Ш Е Н </w:t>
      </w:r>
      <w:proofErr w:type="spellStart"/>
      <w:r w:rsidRPr="00520C15">
        <w:rPr>
          <w:rFonts w:ascii="Times New Roman" w:eastAsia="Times New Roman" w:hAnsi="Times New Roman" w:cs="Times New Roman"/>
          <w:b/>
          <w:bCs/>
          <w:kern w:val="32"/>
          <w:sz w:val="32"/>
          <w:szCs w:val="32"/>
          <w:lang w:val="uk-UA" w:eastAsia="ru-RU"/>
        </w:rPr>
        <w:t>Н</w:t>
      </w:r>
      <w:proofErr w:type="spellEnd"/>
      <w:r w:rsidRPr="00520C15">
        <w:rPr>
          <w:rFonts w:ascii="Times New Roman" w:eastAsia="Times New Roman" w:hAnsi="Times New Roman" w:cs="Times New Roman"/>
          <w:b/>
          <w:bCs/>
          <w:kern w:val="32"/>
          <w:sz w:val="32"/>
          <w:szCs w:val="32"/>
          <w:lang w:val="uk-UA" w:eastAsia="ru-RU"/>
        </w:rPr>
        <w:t xml:space="preserve"> Я</w:t>
      </w:r>
    </w:p>
    <w:p w14:paraId="076B0D92" w14:textId="77777777" w:rsidR="00520C15" w:rsidRPr="00520C15" w:rsidRDefault="00520C15" w:rsidP="00520C1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0F455C2" w14:textId="7EE93024" w:rsidR="00520C15" w:rsidRPr="00520C15" w:rsidRDefault="00520C15" w:rsidP="00520C1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520C15">
        <w:rPr>
          <w:rFonts w:ascii="Times New Roman" w:eastAsia="Times New Roman" w:hAnsi="Times New Roman" w:cs="Times New Roman"/>
          <w:bCs/>
          <w:sz w:val="28"/>
          <w:szCs w:val="28"/>
          <w:u w:val="single"/>
          <w:lang w:val="uk-UA" w:eastAsia="ru-RU"/>
        </w:rPr>
        <w:t>27.07.2021 №170</w:t>
      </w:r>
      <w:r w:rsidRPr="00520C15">
        <w:rPr>
          <w:rFonts w:ascii="Times New Roman" w:eastAsia="Times New Roman" w:hAnsi="Times New Roman" w:cs="Times New Roman"/>
          <w:bCs/>
          <w:sz w:val="28"/>
          <w:szCs w:val="28"/>
          <w:lang w:val="uk-UA" w:eastAsia="ru-RU"/>
        </w:rPr>
        <w:tab/>
      </w:r>
      <w:r w:rsidRPr="00520C15">
        <w:rPr>
          <w:rFonts w:ascii="Times New Roman" w:eastAsia="Times New Roman" w:hAnsi="Times New Roman" w:cs="Times New Roman"/>
          <w:bCs/>
          <w:sz w:val="28"/>
          <w:szCs w:val="28"/>
          <w:lang w:val="uk-UA" w:eastAsia="ru-RU"/>
        </w:rPr>
        <w:tab/>
      </w:r>
      <w:r w:rsidRPr="00520C15">
        <w:rPr>
          <w:rFonts w:ascii="Times New Roman" w:eastAsia="Times New Roman" w:hAnsi="Times New Roman" w:cs="Times New Roman"/>
          <w:bCs/>
          <w:sz w:val="28"/>
          <w:szCs w:val="28"/>
          <w:lang w:val="uk-UA" w:eastAsia="ru-RU"/>
        </w:rPr>
        <w:tab/>
      </w:r>
      <w:r w:rsidRPr="00520C15">
        <w:rPr>
          <w:rFonts w:ascii="Times New Roman" w:eastAsia="Times New Roman" w:hAnsi="Times New Roman" w:cs="Times New Roman"/>
          <w:bCs/>
          <w:sz w:val="28"/>
          <w:szCs w:val="28"/>
          <w:lang w:val="uk-UA" w:eastAsia="ru-RU"/>
        </w:rPr>
        <w:tab/>
      </w:r>
      <w:r w:rsidRPr="00520C15">
        <w:rPr>
          <w:rFonts w:ascii="Times New Roman" w:eastAsia="Times New Roman" w:hAnsi="Times New Roman" w:cs="Times New Roman"/>
          <w:bCs/>
          <w:sz w:val="28"/>
          <w:szCs w:val="28"/>
          <w:lang w:val="uk-UA" w:eastAsia="ru-RU"/>
        </w:rPr>
        <w:tab/>
      </w:r>
      <w:r w:rsidRPr="00520C15">
        <w:rPr>
          <w:rFonts w:ascii="Times New Roman" w:eastAsia="Times New Roman" w:hAnsi="Times New Roman" w:cs="Times New Roman"/>
          <w:bCs/>
          <w:sz w:val="28"/>
          <w:szCs w:val="28"/>
          <w:lang w:val="uk-UA" w:eastAsia="ru-RU"/>
        </w:rPr>
        <w:tab/>
      </w:r>
      <w:r w:rsidRPr="00520C15">
        <w:rPr>
          <w:rFonts w:ascii="Times New Roman" w:eastAsia="Times New Roman" w:hAnsi="Times New Roman" w:cs="Times New Roman"/>
          <w:bCs/>
          <w:sz w:val="28"/>
          <w:szCs w:val="28"/>
          <w:lang w:val="uk-UA" w:eastAsia="ru-RU"/>
        </w:rPr>
        <w:tab/>
        <w:t>м. Новодністровськ</w:t>
      </w:r>
    </w:p>
    <w:p w14:paraId="288AC467" w14:textId="77777777" w:rsidR="00520C15" w:rsidRPr="00520C15" w:rsidRDefault="00520C15" w:rsidP="00520C15">
      <w:pPr>
        <w:spacing w:after="0" w:line="240" w:lineRule="auto"/>
        <w:rPr>
          <w:rFonts w:ascii="Times New Roman" w:eastAsia="Times New Roman" w:hAnsi="Times New Roman" w:cs="Times New Roman"/>
          <w:sz w:val="24"/>
          <w:szCs w:val="24"/>
          <w:lang w:val="uk-UA" w:eastAsia="ru-RU"/>
        </w:rPr>
      </w:pPr>
    </w:p>
    <w:p w14:paraId="6E9D5D7C" w14:textId="77777777" w:rsidR="00520C15" w:rsidRPr="00520C15" w:rsidRDefault="00520C15" w:rsidP="00520C15">
      <w:pPr>
        <w:spacing w:after="0" w:line="240" w:lineRule="auto"/>
        <w:rPr>
          <w:rFonts w:ascii="Times New Roman" w:eastAsia="Times New Roman" w:hAnsi="Times New Roman" w:cs="Times New Roman"/>
          <w:sz w:val="24"/>
          <w:szCs w:val="24"/>
          <w:lang w:val="uk-UA" w:eastAsia="ru-RU"/>
        </w:rPr>
      </w:pPr>
    </w:p>
    <w:p w14:paraId="2618557C" w14:textId="77777777" w:rsidR="00520C15" w:rsidRPr="00520C15" w:rsidRDefault="00520C15" w:rsidP="00520C15">
      <w:pPr>
        <w:spacing w:after="0" w:line="240" w:lineRule="auto"/>
        <w:ind w:right="4334"/>
        <w:jc w:val="both"/>
        <w:rPr>
          <w:rFonts w:ascii="Times New Roman" w:eastAsia="Times New Roman" w:hAnsi="Times New Roman" w:cs="Times New Roman"/>
          <w:b/>
          <w:sz w:val="28"/>
          <w:szCs w:val="24"/>
          <w:lang w:val="uk-UA" w:eastAsia="ru-RU"/>
        </w:rPr>
      </w:pPr>
      <w:r w:rsidRPr="00520C15">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щодо відведення земельних ділянок </w:t>
      </w:r>
    </w:p>
    <w:p w14:paraId="0E943E35" w14:textId="77777777" w:rsidR="00520C15" w:rsidRPr="00520C15" w:rsidRDefault="00520C15" w:rsidP="00520C15">
      <w:pPr>
        <w:tabs>
          <w:tab w:val="left" w:pos="708"/>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682327A8" w14:textId="77777777" w:rsidR="00520C15" w:rsidRPr="00520C15" w:rsidRDefault="00520C15" w:rsidP="00520C15">
      <w:pPr>
        <w:tabs>
          <w:tab w:val="left" w:pos="708"/>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27B53EE9" w14:textId="77777777" w:rsidR="00520C15" w:rsidRPr="00520C15" w:rsidRDefault="00520C15" w:rsidP="00520C15">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520C1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п.1 ст.116, ст.ст.118,122 Земельного кодексу України, ст.25 Закону України «Про землеустрій», розглянувши заяви громадян: Сербенюка Руслана Васильовича, Гордійчук Тетяни Володимирівни, Шевчука Володимира Гавриловича, Сисоєва Володимира Вікторовича, Анатійчука Василя Ярославовича, Бізюкової Анастасії Миколаївни щодо надання дозволу на розробку проектів землеустрою щодо відведення земельних ділянок, Новодністровська міська рада</w:t>
      </w:r>
    </w:p>
    <w:p w14:paraId="6F3B332E" w14:textId="77777777" w:rsidR="00520C15" w:rsidRPr="00520C15" w:rsidRDefault="00520C15" w:rsidP="00520C15">
      <w:pPr>
        <w:spacing w:after="0" w:line="240" w:lineRule="auto"/>
        <w:jc w:val="both"/>
        <w:rPr>
          <w:rFonts w:ascii="Times New Roman" w:eastAsia="Times New Roman" w:hAnsi="Times New Roman" w:cs="Times New Roman"/>
          <w:sz w:val="24"/>
          <w:szCs w:val="24"/>
          <w:lang w:val="uk-UA" w:eastAsia="ru-RU"/>
        </w:rPr>
      </w:pPr>
    </w:p>
    <w:p w14:paraId="4D2750F0" w14:textId="77777777" w:rsidR="00520C15" w:rsidRPr="00520C15" w:rsidRDefault="00520C15" w:rsidP="00520C15">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520C15">
        <w:rPr>
          <w:rFonts w:ascii="Times New Roman" w:eastAsia="Times New Roman" w:hAnsi="Times New Roman" w:cs="Times New Roman"/>
          <w:b/>
          <w:sz w:val="28"/>
          <w:szCs w:val="28"/>
          <w:lang w:val="uk-UA" w:eastAsia="ru-RU"/>
        </w:rPr>
        <w:t>В И Р І Ш И Л А:</w:t>
      </w:r>
    </w:p>
    <w:p w14:paraId="7858F04F" w14:textId="77777777" w:rsidR="00520C15" w:rsidRPr="00520C15" w:rsidRDefault="00520C15" w:rsidP="00520C15">
      <w:pPr>
        <w:tabs>
          <w:tab w:val="left" w:pos="708"/>
          <w:tab w:val="center" w:pos="4153"/>
          <w:tab w:val="right" w:pos="8306"/>
        </w:tabs>
        <w:spacing w:after="0" w:line="240" w:lineRule="auto"/>
        <w:rPr>
          <w:rFonts w:ascii="Times New Roman" w:eastAsia="Times New Roman" w:hAnsi="Times New Roman" w:cs="Times New Roman"/>
          <w:bCs/>
          <w:sz w:val="24"/>
          <w:szCs w:val="24"/>
          <w:lang w:val="uk-UA" w:eastAsia="ru-RU"/>
        </w:rPr>
      </w:pPr>
    </w:p>
    <w:p w14:paraId="070800D6" w14:textId="77777777" w:rsidR="00520C15" w:rsidRPr="00520C15" w:rsidRDefault="00520C15" w:rsidP="00520C15">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520C15">
        <w:rPr>
          <w:rFonts w:ascii="Times New Roman" w:eastAsia="Times New Roman" w:hAnsi="Times New Roman" w:cs="Times New Roman"/>
          <w:sz w:val="28"/>
          <w:szCs w:val="28"/>
          <w:lang w:val="uk-UA" w:eastAsia="ru-RU"/>
        </w:rPr>
        <w:tab/>
      </w:r>
      <w:r w:rsidRPr="00520C15">
        <w:rPr>
          <w:rFonts w:ascii="Times New Roman" w:eastAsia="Times New Roman" w:hAnsi="Times New Roman" w:cs="Times New Roman"/>
          <w:b/>
          <w:sz w:val="28"/>
          <w:szCs w:val="28"/>
          <w:lang w:val="uk-UA" w:eastAsia="ru-RU"/>
        </w:rPr>
        <w:t>1. Надати дозвіл на розробку проектів землеустрою щодо відведення земельних ділянок у власність:</w:t>
      </w:r>
    </w:p>
    <w:p w14:paraId="5914C837" w14:textId="77777777" w:rsidR="00520C15" w:rsidRPr="00520C15" w:rsidRDefault="00520C15" w:rsidP="00520C15">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520C15">
        <w:rPr>
          <w:rFonts w:ascii="Times New Roman" w:eastAsia="Times New Roman" w:hAnsi="Times New Roman" w:cs="Times New Roman"/>
          <w:sz w:val="28"/>
          <w:szCs w:val="24"/>
          <w:lang w:val="uk-UA" w:eastAsia="ru-RU"/>
        </w:rPr>
        <w:tab/>
        <w:t xml:space="preserve">1.1. громадянину Сербенюку Руслану Васильовичу, </w:t>
      </w:r>
      <w:r w:rsidRPr="00520C15">
        <w:rPr>
          <w:rFonts w:ascii="Times New Roman" w:eastAsia="Times New Roman" w:hAnsi="Times New Roman" w:cs="Times New Roman"/>
          <w:sz w:val="28"/>
          <w:szCs w:val="28"/>
          <w:lang w:val="uk-UA" w:eastAsia="ru-RU"/>
        </w:rPr>
        <w:t>для будівництва індивідуальних гаражів, орієнтовною площею 0,0040га, за рахунок земель запасу Новодністровської міської територіальної громади (землі житлової та громадської забудови) за адресою: м. Новодністровськ, г/т «Моноліт», 10.</w:t>
      </w:r>
    </w:p>
    <w:p w14:paraId="0D51C1D9" w14:textId="77777777" w:rsidR="00520C15" w:rsidRPr="00520C15" w:rsidRDefault="00520C15" w:rsidP="00520C15">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520C15">
        <w:rPr>
          <w:rFonts w:ascii="Times New Roman" w:eastAsia="Times New Roman" w:hAnsi="Times New Roman" w:cs="Times New Roman"/>
          <w:sz w:val="28"/>
          <w:szCs w:val="28"/>
          <w:lang w:val="uk-UA" w:eastAsia="ru-RU"/>
        </w:rPr>
        <w:tab/>
        <w:t>1.2.</w:t>
      </w:r>
      <w:r w:rsidRPr="00520C15">
        <w:rPr>
          <w:rFonts w:ascii="Times New Roman" w:eastAsia="Times New Roman" w:hAnsi="Times New Roman" w:cs="Times New Roman"/>
          <w:sz w:val="28"/>
          <w:szCs w:val="24"/>
          <w:lang w:val="uk-UA" w:eastAsia="ru-RU"/>
        </w:rPr>
        <w:t xml:space="preserve"> громадянці Гордійчук Тетяні Володимирівні, </w:t>
      </w:r>
      <w:r w:rsidRPr="00520C15">
        <w:rPr>
          <w:rFonts w:ascii="Times New Roman" w:eastAsia="Times New Roman" w:hAnsi="Times New Roman" w:cs="Times New Roman"/>
          <w:sz w:val="28"/>
          <w:szCs w:val="28"/>
          <w:lang w:val="uk-UA" w:eastAsia="ru-RU"/>
        </w:rPr>
        <w:t>для будівництва індивідуальних гаражів, орієнтовною площею 0,0035га, за рахунок земель запасу Новодністровської міської територіальної громади (землі житлової та громадської забудови) за адресою: м. Новодністровськ, г/т «Каскад», 16.</w:t>
      </w:r>
    </w:p>
    <w:p w14:paraId="14864979" w14:textId="77777777" w:rsidR="00520C15" w:rsidRPr="00520C15" w:rsidRDefault="00520C15" w:rsidP="00520C15">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520C15">
        <w:rPr>
          <w:rFonts w:ascii="Times New Roman" w:eastAsia="Times New Roman" w:hAnsi="Times New Roman" w:cs="Times New Roman"/>
          <w:sz w:val="28"/>
          <w:szCs w:val="28"/>
          <w:lang w:val="uk-UA" w:eastAsia="ru-RU"/>
        </w:rPr>
        <w:tab/>
        <w:t xml:space="preserve">1.3. </w:t>
      </w:r>
      <w:r w:rsidRPr="00520C15">
        <w:rPr>
          <w:rFonts w:ascii="Times New Roman" w:eastAsia="Times New Roman" w:hAnsi="Times New Roman" w:cs="Times New Roman"/>
          <w:sz w:val="28"/>
          <w:szCs w:val="24"/>
          <w:lang w:val="uk-UA" w:eastAsia="ru-RU"/>
        </w:rPr>
        <w:t xml:space="preserve">громадянину Шевчуку Володимиру Гавриловичу, </w:t>
      </w:r>
      <w:r w:rsidRPr="00520C15">
        <w:rPr>
          <w:rFonts w:ascii="Times New Roman" w:eastAsia="Times New Roman" w:hAnsi="Times New Roman" w:cs="Times New Roman"/>
          <w:sz w:val="28"/>
          <w:szCs w:val="28"/>
          <w:lang w:val="uk-UA" w:eastAsia="ru-RU"/>
        </w:rPr>
        <w:t xml:space="preserve">для будівництва індивідуальних гаражів, орієнтовною площею </w:t>
      </w:r>
      <w:smartTag w:uri="urn:schemas-microsoft-com:office:smarttags" w:element="metricconverter">
        <w:smartTagPr>
          <w:attr w:name="ProductID" w:val="0,0040 га"/>
        </w:smartTagPr>
        <w:r w:rsidRPr="00520C15">
          <w:rPr>
            <w:rFonts w:ascii="Times New Roman" w:eastAsia="Times New Roman" w:hAnsi="Times New Roman" w:cs="Times New Roman"/>
            <w:sz w:val="28"/>
            <w:szCs w:val="28"/>
            <w:lang w:val="uk-UA" w:eastAsia="ru-RU"/>
          </w:rPr>
          <w:t>0,0040 га</w:t>
        </w:r>
      </w:smartTag>
      <w:r w:rsidRPr="00520C1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«Моноліт», 156.</w:t>
      </w:r>
    </w:p>
    <w:p w14:paraId="7EBD5DCD" w14:textId="77777777" w:rsidR="00520C15" w:rsidRPr="00520C15" w:rsidRDefault="00520C15" w:rsidP="00520C15">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520C15">
        <w:rPr>
          <w:rFonts w:ascii="Times New Roman" w:eastAsia="Times New Roman" w:hAnsi="Times New Roman" w:cs="Times New Roman"/>
          <w:sz w:val="28"/>
          <w:szCs w:val="28"/>
          <w:lang w:val="uk-UA" w:eastAsia="ru-RU"/>
        </w:rPr>
        <w:lastRenderedPageBreak/>
        <w:tab/>
        <w:t>1.4. громадянину Сисоєву Володимиру Вікторовичу</w:t>
      </w:r>
      <w:r w:rsidRPr="00520C15">
        <w:rPr>
          <w:rFonts w:ascii="Times New Roman" w:eastAsia="Times New Roman" w:hAnsi="Times New Roman" w:cs="Times New Roman"/>
          <w:sz w:val="28"/>
          <w:szCs w:val="24"/>
          <w:lang w:val="uk-UA" w:eastAsia="ru-RU"/>
        </w:rPr>
        <w:t>,</w:t>
      </w:r>
      <w:r w:rsidRPr="00520C15">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w:t>
      </w:r>
      <w:smartTag w:uri="urn:schemas-microsoft-com:office:smarttags" w:element="metricconverter">
        <w:smartTagPr>
          <w:attr w:name="ProductID" w:val="0,0040 га"/>
        </w:smartTagPr>
        <w:r w:rsidRPr="00520C15">
          <w:rPr>
            <w:rFonts w:ascii="Times New Roman" w:eastAsia="Times New Roman" w:hAnsi="Times New Roman" w:cs="Times New Roman"/>
            <w:sz w:val="28"/>
            <w:szCs w:val="28"/>
            <w:lang w:val="uk-UA" w:eastAsia="ru-RU"/>
          </w:rPr>
          <w:t>0,0040 га</w:t>
        </w:r>
      </w:smartTag>
      <w:r w:rsidRPr="00520C1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«Буковина», 177.</w:t>
      </w:r>
    </w:p>
    <w:p w14:paraId="41C4802D" w14:textId="77777777" w:rsidR="00520C15" w:rsidRPr="00520C15" w:rsidRDefault="00520C15" w:rsidP="00520C15">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520C15">
        <w:rPr>
          <w:rFonts w:ascii="Times New Roman" w:eastAsia="Times New Roman" w:hAnsi="Times New Roman" w:cs="Times New Roman"/>
          <w:sz w:val="28"/>
          <w:szCs w:val="28"/>
          <w:lang w:val="uk-UA" w:eastAsia="ru-RU"/>
        </w:rPr>
        <w:tab/>
        <w:t>1.5. громадянину Анатійчуку Василю Ярославовичу</w:t>
      </w:r>
      <w:r w:rsidRPr="00520C15">
        <w:rPr>
          <w:rFonts w:ascii="Times New Roman" w:eastAsia="Times New Roman" w:hAnsi="Times New Roman" w:cs="Times New Roman"/>
          <w:sz w:val="28"/>
          <w:szCs w:val="24"/>
          <w:lang w:val="uk-UA" w:eastAsia="ru-RU"/>
        </w:rPr>
        <w:t>,</w:t>
      </w:r>
      <w:r w:rsidRPr="00520C15">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w:t>
      </w:r>
      <w:smartTag w:uri="urn:schemas-microsoft-com:office:smarttags" w:element="metricconverter">
        <w:smartTagPr>
          <w:attr w:name="ProductID" w:val="0,0030 га"/>
        </w:smartTagPr>
        <w:r w:rsidRPr="00520C15">
          <w:rPr>
            <w:rFonts w:ascii="Times New Roman" w:eastAsia="Times New Roman" w:hAnsi="Times New Roman" w:cs="Times New Roman"/>
            <w:sz w:val="28"/>
            <w:szCs w:val="28"/>
            <w:lang w:val="uk-UA" w:eastAsia="ru-RU"/>
          </w:rPr>
          <w:t>0,0030 га</w:t>
        </w:r>
      </w:smartTag>
      <w:r w:rsidRPr="00520C1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«Луч», 4.</w:t>
      </w:r>
    </w:p>
    <w:p w14:paraId="2A761E2F" w14:textId="77777777" w:rsidR="00520C15" w:rsidRPr="00520C15" w:rsidRDefault="00520C15" w:rsidP="00520C15">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520C15">
        <w:rPr>
          <w:rFonts w:ascii="Times New Roman" w:eastAsia="Times New Roman" w:hAnsi="Times New Roman" w:cs="Times New Roman"/>
          <w:sz w:val="28"/>
          <w:szCs w:val="28"/>
          <w:lang w:val="uk-UA" w:eastAsia="ru-RU"/>
        </w:rPr>
        <w:tab/>
        <w:t>1.6. громадянці Бізюковій Анастасії Миколаївні</w:t>
      </w:r>
      <w:r w:rsidRPr="00520C15">
        <w:rPr>
          <w:rFonts w:ascii="Times New Roman" w:eastAsia="Times New Roman" w:hAnsi="Times New Roman" w:cs="Times New Roman"/>
          <w:sz w:val="28"/>
          <w:szCs w:val="24"/>
          <w:lang w:val="uk-UA" w:eastAsia="ru-RU"/>
        </w:rPr>
        <w:t>,</w:t>
      </w:r>
      <w:r w:rsidRPr="00520C15">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w:t>
      </w:r>
      <w:smartTag w:uri="urn:schemas-microsoft-com:office:smarttags" w:element="metricconverter">
        <w:smartTagPr>
          <w:attr w:name="ProductID" w:val="0,0035 га"/>
        </w:smartTagPr>
        <w:r w:rsidRPr="00520C15">
          <w:rPr>
            <w:rFonts w:ascii="Times New Roman" w:eastAsia="Times New Roman" w:hAnsi="Times New Roman" w:cs="Times New Roman"/>
            <w:sz w:val="28"/>
            <w:szCs w:val="28"/>
            <w:lang w:val="uk-UA" w:eastAsia="ru-RU"/>
          </w:rPr>
          <w:t>0,0035 га</w:t>
        </w:r>
      </w:smartTag>
      <w:r w:rsidRPr="00520C15">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«Буковина», 171.</w:t>
      </w:r>
    </w:p>
    <w:p w14:paraId="1070B0C4" w14:textId="77777777" w:rsidR="00520C15" w:rsidRPr="00520C15" w:rsidRDefault="00520C15" w:rsidP="00520C15">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520C15">
        <w:rPr>
          <w:rFonts w:ascii="Times New Roman" w:eastAsia="Times New Roman" w:hAnsi="Times New Roman" w:cs="Times New Roman"/>
          <w:sz w:val="28"/>
          <w:szCs w:val="28"/>
          <w:lang w:val="uk-UA" w:eastAsia="ru-RU"/>
        </w:rPr>
        <w:tab/>
        <w:t>2</w:t>
      </w:r>
      <w:r w:rsidRPr="00520C15">
        <w:rPr>
          <w:rFonts w:ascii="Times New Roman" w:eastAsia="Times New Roman" w:hAnsi="Times New Roman" w:cs="Times New Roman"/>
          <w:sz w:val="28"/>
          <w:szCs w:val="24"/>
          <w:lang w:val="uk-UA" w:eastAsia="ru-RU"/>
        </w:rPr>
        <w:t>. Зобов’язати громадян: Сербенюка Руслана Васильовича, Гордійчук Тетяну Володимирівну, Шевчука Володимира Гавриловича, Сисоєва Володимира Вікторовича, Анатійчука Василя Ярославовича, Бізюкову Анастасію Миколаївну подати проекти на затвердження міській раді, згідно чинного законодавства.</w:t>
      </w:r>
    </w:p>
    <w:p w14:paraId="4E3A11D0" w14:textId="77777777" w:rsidR="00520C15" w:rsidRPr="00520C15" w:rsidRDefault="00520C15" w:rsidP="00520C15">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520C15">
        <w:rPr>
          <w:rFonts w:ascii="Times New Roman" w:eastAsia="Times New Roman" w:hAnsi="Times New Roman" w:cs="Times New Roman"/>
          <w:sz w:val="28"/>
          <w:szCs w:val="28"/>
          <w:lang w:val="uk-UA" w:eastAsia="ru-RU"/>
        </w:rPr>
        <w:tab/>
        <w:t>3</w:t>
      </w:r>
      <w:r w:rsidRPr="00520C15">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D655F7D" w14:textId="77777777" w:rsidR="005503D0" w:rsidRPr="00520C15" w:rsidRDefault="005503D0" w:rsidP="005503D0">
      <w:pPr>
        <w:spacing w:after="0" w:line="240" w:lineRule="auto"/>
        <w:rPr>
          <w:rFonts w:ascii="Times New Roman" w:hAnsi="Times New Roman" w:cs="Times New Roman"/>
          <w:sz w:val="28"/>
          <w:szCs w:val="28"/>
          <w:lang w:val="uk-UA"/>
        </w:rPr>
      </w:pPr>
    </w:p>
    <w:p w14:paraId="150D2A03" w14:textId="77777777" w:rsidR="005503D0" w:rsidRDefault="005503D0" w:rsidP="005503D0">
      <w:pPr>
        <w:spacing w:after="0" w:line="240" w:lineRule="auto"/>
        <w:rPr>
          <w:rFonts w:ascii="Times New Roman" w:hAnsi="Times New Roman" w:cs="Times New Roman"/>
          <w:sz w:val="28"/>
          <w:szCs w:val="28"/>
        </w:rPr>
      </w:pPr>
    </w:p>
    <w:p w14:paraId="35116246" w14:textId="77777777" w:rsidR="005503D0" w:rsidRDefault="005503D0" w:rsidP="005503D0">
      <w:pPr>
        <w:spacing w:after="0" w:line="240" w:lineRule="auto"/>
        <w:rPr>
          <w:rFonts w:ascii="Times New Roman" w:hAnsi="Times New Roman" w:cs="Times New Roman"/>
          <w:sz w:val="28"/>
          <w:szCs w:val="28"/>
          <w:lang w:val="uk-UA"/>
        </w:rPr>
      </w:pPr>
    </w:p>
    <w:p w14:paraId="76F3DF35"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04C6F4E9" w14:textId="77777777" w:rsidR="005503D0" w:rsidRDefault="005503D0" w:rsidP="005503D0">
      <w:pPr>
        <w:spacing w:after="0" w:line="240" w:lineRule="auto"/>
        <w:rPr>
          <w:rFonts w:ascii="Times New Roman" w:hAnsi="Times New Roman" w:cs="Times New Roman"/>
          <w:sz w:val="28"/>
          <w:szCs w:val="28"/>
          <w:lang w:val="uk-UA"/>
        </w:rPr>
      </w:pPr>
    </w:p>
    <w:p w14:paraId="5FAE3D79"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3A7938F4" w14:textId="77777777" w:rsidR="005503D0" w:rsidRDefault="005503D0" w:rsidP="005503D0">
      <w:pPr>
        <w:spacing w:after="0" w:line="240" w:lineRule="auto"/>
        <w:rPr>
          <w:rFonts w:ascii="Times New Roman" w:hAnsi="Times New Roman" w:cs="Times New Roman"/>
          <w:sz w:val="28"/>
          <w:szCs w:val="28"/>
          <w:lang w:val="uk-UA"/>
        </w:rPr>
      </w:pPr>
    </w:p>
    <w:p w14:paraId="578AB4FE"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bookmarkEnd w:id="55"/>
    <w:p w14:paraId="7F4E51A1" w14:textId="77777777" w:rsidR="005503D0" w:rsidRPr="005503D0" w:rsidRDefault="005503D0" w:rsidP="005503D0">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5BBC6800" w14:textId="5FFF508D" w:rsidR="003E78AA" w:rsidRPr="003E78AA" w:rsidRDefault="003E78AA" w:rsidP="003E78AA">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3E78AA">
        <w:rPr>
          <w:rFonts w:ascii="Times New Roman" w:eastAsia="Times New Roman" w:hAnsi="Times New Roman" w:cs="Times New Roman"/>
          <w:noProof/>
          <w:sz w:val="28"/>
          <w:szCs w:val="24"/>
          <w:highlight w:val="yellow"/>
          <w:lang w:val="uk-UA" w:eastAsia="ru-RU"/>
        </w:rPr>
        <w:drawing>
          <wp:inline distT="0" distB="0" distL="0" distR="0" wp14:anchorId="529C92E6" wp14:editId="1A162E6A">
            <wp:extent cx="466725" cy="6858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65EEA595" w14:textId="59456D70" w:rsidR="003E78AA" w:rsidRPr="003E78AA" w:rsidRDefault="003E78AA" w:rsidP="003E78AA">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3E78AA">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7696" behindDoc="0" locked="0" layoutInCell="0" allowOverlap="1" wp14:anchorId="000CE57F" wp14:editId="594C2572">
                <wp:simplePos x="0" y="0"/>
                <wp:positionH relativeFrom="column">
                  <wp:posOffset>2936240</wp:posOffset>
                </wp:positionH>
                <wp:positionV relativeFrom="paragraph">
                  <wp:posOffset>386080</wp:posOffset>
                </wp:positionV>
                <wp:extent cx="0" cy="0"/>
                <wp:effectExtent l="6985" t="9525" r="12065" b="95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8373A" id="Прямая соединительная линия 2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bl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hV6m5fEBAACVAwAADgAAAAAAAAAAAAAAAAAuAgAAZHJzL2Uyb0Rv&#10;Yy54bWxQSwECLQAUAAYACAAAACEAmJ4JpdoAAAAJAQAADwAAAAAAAAAAAAAAAABLBAAAZHJzL2Rv&#10;d25yZXYueG1sUEsFBgAAAAAEAAQA8wAAAFIFAAAAAA==&#10;" o:allowincell="f"/>
            </w:pict>
          </mc:Fallback>
        </mc:AlternateContent>
      </w:r>
      <w:r w:rsidRPr="003E78AA">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6672" behindDoc="0" locked="0" layoutInCell="0" allowOverlap="1" wp14:anchorId="09CCFA41" wp14:editId="0B17C7BA">
                <wp:simplePos x="0" y="0"/>
                <wp:positionH relativeFrom="column">
                  <wp:posOffset>2936240</wp:posOffset>
                </wp:positionH>
                <wp:positionV relativeFrom="paragraph">
                  <wp:posOffset>386080</wp:posOffset>
                </wp:positionV>
                <wp:extent cx="0" cy="0"/>
                <wp:effectExtent l="6985" t="9525" r="12065" b="95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75D0" id="Прямая соединительная линия 2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" o:allowincell="f"/>
            </w:pict>
          </mc:Fallback>
        </mc:AlternateContent>
      </w:r>
      <w:r w:rsidRPr="003E78AA">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5648" behindDoc="0" locked="0" layoutInCell="0" allowOverlap="1" wp14:anchorId="17A93D2D" wp14:editId="69270CF0">
                <wp:simplePos x="0" y="0"/>
                <wp:positionH relativeFrom="column">
                  <wp:posOffset>2936240</wp:posOffset>
                </wp:positionH>
                <wp:positionV relativeFrom="paragraph">
                  <wp:posOffset>386080</wp:posOffset>
                </wp:positionV>
                <wp:extent cx="0" cy="0"/>
                <wp:effectExtent l="6985" t="9525" r="12065" b="95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B47FA" id="Прямая соединительная линия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t+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N/b7fvEBAACVAwAADgAAAAAAAAAAAAAAAAAuAgAAZHJzL2Uyb0Rv&#10;Yy54bWxQSwECLQAUAAYACAAAACEAmJ4JpdoAAAAJAQAADwAAAAAAAAAAAAAAAABLBAAAZHJzL2Rv&#10;d25yZXYueG1sUEsFBgAAAAAEAAQA8wAAAFIFAAAAAA==&#10;" o:allowincell="f"/>
            </w:pict>
          </mc:Fallback>
        </mc:AlternateContent>
      </w:r>
      <w:r w:rsidRPr="003E78AA">
        <w:rPr>
          <w:rFonts w:ascii="Times New Roman" w:eastAsia="Times New Roman" w:hAnsi="Times New Roman" w:cs="Times New Roman"/>
          <w:b/>
          <w:bCs/>
          <w:sz w:val="36"/>
          <w:szCs w:val="32"/>
          <w:lang w:val="uk-UA" w:eastAsia="ru-RU"/>
        </w:rPr>
        <w:t>У К Р А Ї Н А</w:t>
      </w:r>
    </w:p>
    <w:p w14:paraId="0F534050" w14:textId="77777777" w:rsidR="003E78AA" w:rsidRPr="003E78AA" w:rsidRDefault="003E78AA" w:rsidP="003E78AA">
      <w:pPr>
        <w:spacing w:after="0" w:line="240" w:lineRule="auto"/>
        <w:jc w:val="center"/>
        <w:rPr>
          <w:rFonts w:ascii="Times New Roman" w:eastAsia="Times New Roman" w:hAnsi="Times New Roman" w:cs="Times New Roman"/>
          <w:b/>
          <w:sz w:val="36"/>
          <w:szCs w:val="36"/>
          <w:lang w:val="uk-UA" w:eastAsia="ru-RU"/>
        </w:rPr>
      </w:pPr>
      <w:r w:rsidRPr="003E78AA">
        <w:rPr>
          <w:rFonts w:ascii="Times New Roman" w:eastAsia="Times New Roman" w:hAnsi="Times New Roman" w:cs="Times New Roman"/>
          <w:b/>
          <w:sz w:val="36"/>
          <w:szCs w:val="36"/>
          <w:lang w:val="uk-UA" w:eastAsia="ru-RU"/>
        </w:rPr>
        <w:t>Новодністровська міська рада</w:t>
      </w:r>
    </w:p>
    <w:p w14:paraId="07D70838" w14:textId="77777777" w:rsidR="003E78AA" w:rsidRPr="003E78AA" w:rsidRDefault="003E78AA" w:rsidP="003E78AA">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6"/>
          <w:szCs w:val="36"/>
          <w:lang w:val="uk-UA" w:eastAsia="ru-RU"/>
        </w:rPr>
      </w:pPr>
      <w:r w:rsidRPr="003E78AA">
        <w:rPr>
          <w:rFonts w:ascii="Times New Roman" w:eastAsia="Times New Roman" w:hAnsi="Times New Roman" w:cs="Times New Roman"/>
          <w:b/>
          <w:bCs/>
          <w:kern w:val="32"/>
          <w:sz w:val="36"/>
          <w:szCs w:val="36"/>
          <w:lang w:val="uk-UA" w:eastAsia="ru-RU"/>
        </w:rPr>
        <w:t>П’ятнадцята сесія VІІ</w:t>
      </w:r>
      <w:r w:rsidRPr="003E78AA">
        <w:rPr>
          <w:rFonts w:ascii="Times New Roman" w:eastAsia="Times New Roman" w:hAnsi="Times New Roman" w:cs="Times New Roman"/>
          <w:b/>
          <w:bCs/>
          <w:kern w:val="32"/>
          <w:sz w:val="36"/>
          <w:szCs w:val="36"/>
          <w:lang w:val="en-US" w:eastAsia="ru-RU"/>
        </w:rPr>
        <w:t>I</w:t>
      </w:r>
      <w:r w:rsidRPr="003E78AA">
        <w:rPr>
          <w:rFonts w:ascii="Times New Roman" w:eastAsia="Times New Roman" w:hAnsi="Times New Roman" w:cs="Times New Roman"/>
          <w:b/>
          <w:bCs/>
          <w:kern w:val="32"/>
          <w:sz w:val="36"/>
          <w:szCs w:val="36"/>
          <w:lang w:val="uk-UA" w:eastAsia="ru-RU"/>
        </w:rPr>
        <w:t xml:space="preserve"> скликання</w:t>
      </w:r>
    </w:p>
    <w:p w14:paraId="5F6306F0" w14:textId="77777777" w:rsidR="003E78AA" w:rsidRPr="003E78AA" w:rsidRDefault="003E78AA" w:rsidP="003E78AA">
      <w:pPr>
        <w:spacing w:after="0" w:line="240" w:lineRule="auto"/>
        <w:rPr>
          <w:rFonts w:ascii="Times New Roman" w:eastAsia="Times New Roman" w:hAnsi="Times New Roman" w:cs="Times New Roman"/>
          <w:bCs/>
          <w:sz w:val="28"/>
          <w:szCs w:val="28"/>
          <w:lang w:val="uk-UA" w:eastAsia="ru-RU"/>
        </w:rPr>
      </w:pPr>
    </w:p>
    <w:p w14:paraId="750E00AC" w14:textId="77777777" w:rsidR="003E78AA" w:rsidRPr="003E78AA" w:rsidRDefault="003E78AA" w:rsidP="003E78AA">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3E78AA">
        <w:rPr>
          <w:rFonts w:ascii="Times New Roman" w:eastAsia="Times New Roman" w:hAnsi="Times New Roman" w:cs="Times New Roman"/>
          <w:b/>
          <w:bCs/>
          <w:kern w:val="32"/>
          <w:sz w:val="32"/>
          <w:szCs w:val="32"/>
          <w:lang w:val="uk-UA" w:eastAsia="ru-RU"/>
        </w:rPr>
        <w:t xml:space="preserve">Р І Ш Е Н </w:t>
      </w:r>
      <w:proofErr w:type="spellStart"/>
      <w:r w:rsidRPr="003E78AA">
        <w:rPr>
          <w:rFonts w:ascii="Times New Roman" w:eastAsia="Times New Roman" w:hAnsi="Times New Roman" w:cs="Times New Roman"/>
          <w:b/>
          <w:bCs/>
          <w:kern w:val="32"/>
          <w:sz w:val="32"/>
          <w:szCs w:val="32"/>
          <w:lang w:val="uk-UA" w:eastAsia="ru-RU"/>
        </w:rPr>
        <w:t>Н</w:t>
      </w:r>
      <w:proofErr w:type="spellEnd"/>
      <w:r w:rsidRPr="003E78AA">
        <w:rPr>
          <w:rFonts w:ascii="Times New Roman" w:eastAsia="Times New Roman" w:hAnsi="Times New Roman" w:cs="Times New Roman"/>
          <w:b/>
          <w:bCs/>
          <w:kern w:val="32"/>
          <w:sz w:val="32"/>
          <w:szCs w:val="32"/>
          <w:lang w:val="uk-UA" w:eastAsia="ru-RU"/>
        </w:rPr>
        <w:t xml:space="preserve"> Я</w:t>
      </w:r>
    </w:p>
    <w:p w14:paraId="353CBE5F" w14:textId="77777777" w:rsidR="003E78AA" w:rsidRPr="003E78AA" w:rsidRDefault="003E78AA" w:rsidP="003E78AA">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6600DF6" w14:textId="02BA21C9" w:rsidR="003E78AA" w:rsidRPr="003E78AA" w:rsidRDefault="003E78AA" w:rsidP="003E78AA">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3E78AA">
        <w:rPr>
          <w:rFonts w:ascii="Times New Roman" w:eastAsia="Times New Roman" w:hAnsi="Times New Roman" w:cs="Times New Roman"/>
          <w:bCs/>
          <w:sz w:val="28"/>
          <w:szCs w:val="28"/>
          <w:u w:val="single"/>
          <w:lang w:val="uk-UA" w:eastAsia="ru-RU"/>
        </w:rPr>
        <w:t>27.07.2021 №171</w:t>
      </w:r>
      <w:r w:rsidRPr="003E78AA">
        <w:rPr>
          <w:rFonts w:ascii="Times New Roman" w:eastAsia="Times New Roman" w:hAnsi="Times New Roman" w:cs="Times New Roman"/>
          <w:bCs/>
          <w:sz w:val="28"/>
          <w:szCs w:val="28"/>
          <w:lang w:val="uk-UA" w:eastAsia="ru-RU"/>
        </w:rPr>
        <w:tab/>
      </w:r>
      <w:r w:rsidRPr="003E78AA">
        <w:rPr>
          <w:rFonts w:ascii="Times New Roman" w:eastAsia="Times New Roman" w:hAnsi="Times New Roman" w:cs="Times New Roman"/>
          <w:bCs/>
          <w:sz w:val="28"/>
          <w:szCs w:val="28"/>
          <w:lang w:val="uk-UA" w:eastAsia="ru-RU"/>
        </w:rPr>
        <w:tab/>
      </w:r>
      <w:r w:rsidRPr="003E78AA">
        <w:rPr>
          <w:rFonts w:ascii="Times New Roman" w:eastAsia="Times New Roman" w:hAnsi="Times New Roman" w:cs="Times New Roman"/>
          <w:bCs/>
          <w:sz w:val="28"/>
          <w:szCs w:val="28"/>
          <w:lang w:val="uk-UA" w:eastAsia="ru-RU"/>
        </w:rPr>
        <w:tab/>
      </w:r>
      <w:r w:rsidRPr="003E78AA">
        <w:rPr>
          <w:rFonts w:ascii="Times New Roman" w:eastAsia="Times New Roman" w:hAnsi="Times New Roman" w:cs="Times New Roman"/>
          <w:bCs/>
          <w:sz w:val="28"/>
          <w:szCs w:val="28"/>
          <w:lang w:val="uk-UA" w:eastAsia="ru-RU"/>
        </w:rPr>
        <w:tab/>
      </w:r>
      <w:r w:rsidRPr="003E78AA">
        <w:rPr>
          <w:rFonts w:ascii="Times New Roman" w:eastAsia="Times New Roman" w:hAnsi="Times New Roman" w:cs="Times New Roman"/>
          <w:bCs/>
          <w:sz w:val="28"/>
          <w:szCs w:val="28"/>
          <w:lang w:val="uk-UA" w:eastAsia="ru-RU"/>
        </w:rPr>
        <w:tab/>
      </w:r>
      <w:r w:rsidRPr="003E78AA">
        <w:rPr>
          <w:rFonts w:ascii="Times New Roman" w:eastAsia="Times New Roman" w:hAnsi="Times New Roman" w:cs="Times New Roman"/>
          <w:bCs/>
          <w:sz w:val="28"/>
          <w:szCs w:val="28"/>
          <w:lang w:val="uk-UA" w:eastAsia="ru-RU"/>
        </w:rPr>
        <w:tab/>
      </w:r>
      <w:r w:rsidRPr="003E78AA">
        <w:rPr>
          <w:rFonts w:ascii="Times New Roman" w:eastAsia="Times New Roman" w:hAnsi="Times New Roman" w:cs="Times New Roman"/>
          <w:bCs/>
          <w:sz w:val="28"/>
          <w:szCs w:val="28"/>
          <w:lang w:val="uk-UA" w:eastAsia="ru-RU"/>
        </w:rPr>
        <w:tab/>
        <w:t>м. Новодністровськ</w:t>
      </w:r>
    </w:p>
    <w:p w14:paraId="5E049332" w14:textId="77777777" w:rsidR="003E78AA" w:rsidRPr="003E78AA" w:rsidRDefault="003E78AA" w:rsidP="003E78AA">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highlight w:val="yellow"/>
          <w:lang w:val="uk-UA" w:eastAsia="ru-RU"/>
        </w:rPr>
      </w:pPr>
    </w:p>
    <w:p w14:paraId="592BB22B" w14:textId="77777777" w:rsidR="003E78AA" w:rsidRPr="003E78AA" w:rsidRDefault="003E78AA" w:rsidP="003E78AA">
      <w:pPr>
        <w:spacing w:after="0" w:line="240" w:lineRule="auto"/>
        <w:ind w:right="4310"/>
        <w:jc w:val="both"/>
        <w:rPr>
          <w:rFonts w:ascii="Times New Roman" w:eastAsia="Times New Roman" w:hAnsi="Times New Roman" w:cs="Times New Roman"/>
          <w:b/>
          <w:sz w:val="28"/>
          <w:szCs w:val="28"/>
          <w:lang w:val="uk-UA" w:eastAsia="ru-RU"/>
        </w:rPr>
      </w:pPr>
      <w:r w:rsidRPr="003E78AA">
        <w:rPr>
          <w:rFonts w:ascii="Times New Roman" w:eastAsia="Times New Roman" w:hAnsi="Times New Roman" w:cs="Times New Roman"/>
          <w:b/>
          <w:sz w:val="28"/>
          <w:szCs w:val="28"/>
          <w:lang w:val="uk-UA" w:eastAsia="ru-RU"/>
        </w:rPr>
        <w:t>Про надання дозволу на поділ земельної ділянки та на виготовлення технічної документації із землеустрою щодо поділу та об’єднання земельної ділянки</w:t>
      </w:r>
    </w:p>
    <w:p w14:paraId="62407E6F" w14:textId="77777777" w:rsidR="003E78AA" w:rsidRPr="003E78AA" w:rsidRDefault="003E78AA" w:rsidP="003E78AA">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5F3F520C" w14:textId="77777777" w:rsidR="003E78AA" w:rsidRPr="003E78AA" w:rsidRDefault="003E78AA" w:rsidP="003E78AA">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3E78AA">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ст.186 Земельного кодексу України, ст.ст.19,56 Закону України «Про землеустрій», розглянувши заяву </w:t>
      </w:r>
      <w:r w:rsidRPr="003E78AA">
        <w:rPr>
          <w:rFonts w:ascii="Times New Roman" w:eastAsia="Times New Roman" w:hAnsi="Times New Roman" w:cs="Times New Roman"/>
          <w:sz w:val="28"/>
          <w:szCs w:val="28"/>
          <w:shd w:val="clear" w:color="auto" w:fill="FFFFFF"/>
          <w:lang w:val="uk-UA" w:eastAsia="ru-RU"/>
        </w:rPr>
        <w:t xml:space="preserve">Товариства з обмеженою відповідальністю "ЗАХІД-СПЕЦГІДРОЕНЕРГОМОНТАЖ" </w:t>
      </w:r>
      <w:r w:rsidRPr="003E78AA">
        <w:rPr>
          <w:rFonts w:ascii="Times New Roman" w:eastAsia="Times New Roman" w:hAnsi="Times New Roman" w:cs="Times New Roman"/>
          <w:sz w:val="28"/>
          <w:szCs w:val="28"/>
          <w:lang w:val="uk-UA" w:eastAsia="ru-RU"/>
        </w:rPr>
        <w:t>щодо надання дозволу на поділ земельної ділянки в зв’язку зі зміною власників майна, Новодністровська міська рада</w:t>
      </w:r>
    </w:p>
    <w:p w14:paraId="1B3B7B84" w14:textId="77777777" w:rsidR="003E78AA" w:rsidRPr="003E78AA" w:rsidRDefault="003E78AA" w:rsidP="003E78AA">
      <w:pPr>
        <w:spacing w:after="0" w:line="240" w:lineRule="auto"/>
        <w:jc w:val="both"/>
        <w:rPr>
          <w:rFonts w:ascii="Times New Roman" w:eastAsia="Times New Roman" w:hAnsi="Times New Roman" w:cs="Times New Roman"/>
          <w:bCs/>
          <w:sz w:val="28"/>
          <w:szCs w:val="28"/>
          <w:lang w:val="uk-UA" w:eastAsia="ru-RU"/>
        </w:rPr>
      </w:pPr>
    </w:p>
    <w:p w14:paraId="53FE32AC" w14:textId="77777777" w:rsidR="003E78AA" w:rsidRPr="003E78AA" w:rsidRDefault="003E78AA" w:rsidP="003E78AA">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3E78AA">
        <w:rPr>
          <w:rFonts w:ascii="Times New Roman" w:eastAsia="Times New Roman" w:hAnsi="Times New Roman" w:cs="Times New Roman"/>
          <w:b/>
          <w:sz w:val="28"/>
          <w:szCs w:val="28"/>
          <w:lang w:val="uk-UA" w:eastAsia="ru-RU"/>
        </w:rPr>
        <w:t xml:space="preserve">В И Р І Ш И Л А: </w:t>
      </w:r>
    </w:p>
    <w:p w14:paraId="59EAC168" w14:textId="77777777" w:rsidR="003E78AA" w:rsidRPr="003E78AA" w:rsidRDefault="003E78AA" w:rsidP="003E78AA">
      <w:pPr>
        <w:tabs>
          <w:tab w:val="left" w:pos="708"/>
          <w:tab w:val="center" w:pos="4153"/>
          <w:tab w:val="right" w:pos="8306"/>
        </w:tabs>
        <w:spacing w:after="0" w:line="240" w:lineRule="auto"/>
        <w:jc w:val="both"/>
        <w:rPr>
          <w:rFonts w:ascii="Times New Roman" w:eastAsia="Times New Roman" w:hAnsi="Times New Roman" w:cs="Times New Roman"/>
          <w:bCs/>
          <w:sz w:val="28"/>
          <w:szCs w:val="28"/>
          <w:lang w:val="uk-UA" w:eastAsia="ru-RU"/>
        </w:rPr>
      </w:pPr>
    </w:p>
    <w:p w14:paraId="1E0A9337" w14:textId="77777777" w:rsidR="003E78AA" w:rsidRPr="003E78AA" w:rsidRDefault="003E78AA" w:rsidP="003E78AA">
      <w:pPr>
        <w:numPr>
          <w:ilvl w:val="0"/>
          <w:numId w:val="15"/>
        </w:numPr>
        <w:tabs>
          <w:tab w:val="num" w:pos="-48"/>
          <w:tab w:val="right" w:pos="0"/>
          <w:tab w:val="left" w:pos="540"/>
          <w:tab w:val="left" w:pos="851"/>
        </w:tabs>
        <w:spacing w:after="0" w:line="240" w:lineRule="auto"/>
        <w:ind w:left="0" w:firstLine="600"/>
        <w:jc w:val="both"/>
        <w:rPr>
          <w:rFonts w:ascii="Times New Roman" w:eastAsia="Times New Roman" w:hAnsi="Times New Roman" w:cs="Times New Roman"/>
          <w:sz w:val="28"/>
          <w:szCs w:val="24"/>
          <w:lang w:val="uk-UA" w:eastAsia="ru-RU"/>
        </w:rPr>
      </w:pPr>
      <w:r w:rsidRPr="003E78AA">
        <w:rPr>
          <w:rFonts w:ascii="Times New Roman" w:eastAsia="Times New Roman" w:hAnsi="Times New Roman" w:cs="Times New Roman"/>
          <w:sz w:val="28"/>
          <w:szCs w:val="24"/>
          <w:lang w:val="uk-UA" w:eastAsia="ru-RU"/>
        </w:rPr>
        <w:t xml:space="preserve">Надати дозвіл </w:t>
      </w:r>
      <w:r w:rsidRPr="003E78AA">
        <w:rPr>
          <w:rFonts w:ascii="Times New Roman" w:eastAsia="Times New Roman" w:hAnsi="Times New Roman" w:cs="Times New Roman"/>
          <w:sz w:val="28"/>
          <w:szCs w:val="28"/>
          <w:shd w:val="clear" w:color="auto" w:fill="FFFFFF"/>
          <w:lang w:val="uk-UA" w:eastAsia="ru-RU"/>
        </w:rPr>
        <w:t xml:space="preserve">Товариству з обмеженою відповідальністю "ЗАХІД-СПЕЦГІДРОЕНЕРГОМОНТАЖ" </w:t>
      </w:r>
      <w:r w:rsidRPr="003E78AA">
        <w:rPr>
          <w:rFonts w:ascii="Times New Roman" w:eastAsia="Times New Roman" w:hAnsi="Times New Roman" w:cs="Times New Roman"/>
          <w:sz w:val="28"/>
          <w:szCs w:val="24"/>
          <w:lang w:val="uk-UA" w:eastAsia="ru-RU"/>
        </w:rPr>
        <w:t xml:space="preserve">на поділ земельної ділянки та на виготовлення технічної документації із землеустрою щодо поділу та об’єднання  земельної ділянки загальною площею 0,8169га </w:t>
      </w:r>
      <w:r w:rsidRPr="003E78AA">
        <w:rPr>
          <w:rFonts w:ascii="Times New Roman" w:eastAsia="Times New Roman" w:hAnsi="Times New Roman" w:cs="Times New Roman"/>
          <w:sz w:val="28"/>
          <w:szCs w:val="28"/>
          <w:shd w:val="clear" w:color="auto" w:fill="FFFFFF"/>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3E78AA">
        <w:rPr>
          <w:rFonts w:ascii="Times New Roman" w:eastAsia="Times New Roman" w:hAnsi="Times New Roman" w:cs="Times New Roman"/>
          <w:sz w:val="28"/>
          <w:szCs w:val="24"/>
          <w:lang w:val="uk-UA" w:eastAsia="ru-RU"/>
        </w:rPr>
        <w:t xml:space="preserve">, яка знаходиться в </w:t>
      </w:r>
      <w:proofErr w:type="spellStart"/>
      <w:r w:rsidRPr="003E78AA">
        <w:rPr>
          <w:rFonts w:ascii="Times New Roman" w:eastAsia="Times New Roman" w:hAnsi="Times New Roman" w:cs="Times New Roman"/>
          <w:sz w:val="28"/>
          <w:szCs w:val="24"/>
          <w:lang w:val="uk-UA" w:eastAsia="ru-RU"/>
        </w:rPr>
        <w:t>мкрн</w:t>
      </w:r>
      <w:proofErr w:type="spellEnd"/>
      <w:r w:rsidRPr="003E78AA">
        <w:rPr>
          <w:rFonts w:ascii="Times New Roman" w:eastAsia="Times New Roman" w:hAnsi="Times New Roman" w:cs="Times New Roman"/>
          <w:sz w:val="28"/>
          <w:szCs w:val="24"/>
          <w:lang w:val="uk-UA" w:eastAsia="ru-RU"/>
        </w:rPr>
        <w:t>. «Юність» м.Новодністровськ Чернівецької області. За кадастровим номером 7310600000:01:018:0040.</w:t>
      </w:r>
    </w:p>
    <w:p w14:paraId="16BE760E" w14:textId="77777777" w:rsidR="003E78AA" w:rsidRPr="003E78AA" w:rsidRDefault="003E78AA" w:rsidP="003E78AA">
      <w:pPr>
        <w:tabs>
          <w:tab w:val="right" w:pos="0"/>
          <w:tab w:val="left" w:pos="540"/>
        </w:tabs>
        <w:spacing w:after="0" w:line="240" w:lineRule="auto"/>
        <w:ind w:firstLine="600"/>
        <w:jc w:val="both"/>
        <w:rPr>
          <w:rFonts w:ascii="Times New Roman" w:eastAsia="Times New Roman" w:hAnsi="Times New Roman" w:cs="Times New Roman"/>
          <w:sz w:val="28"/>
          <w:szCs w:val="28"/>
          <w:lang w:val="uk-UA" w:eastAsia="ru-RU"/>
        </w:rPr>
      </w:pPr>
      <w:r w:rsidRPr="003E78AA">
        <w:rPr>
          <w:rFonts w:ascii="Times New Roman" w:eastAsia="Times New Roman" w:hAnsi="Times New Roman" w:cs="Times New Roman"/>
          <w:sz w:val="28"/>
          <w:szCs w:val="24"/>
          <w:lang w:val="uk-UA" w:eastAsia="ru-RU"/>
        </w:rPr>
        <w:t xml:space="preserve">2. Зобов’язати </w:t>
      </w:r>
      <w:r w:rsidRPr="003E78AA">
        <w:rPr>
          <w:rFonts w:ascii="Times New Roman" w:eastAsia="Times New Roman" w:hAnsi="Times New Roman" w:cs="Times New Roman"/>
          <w:sz w:val="28"/>
          <w:szCs w:val="28"/>
          <w:shd w:val="clear" w:color="auto" w:fill="FFFFFF"/>
          <w:lang w:val="uk-UA" w:eastAsia="ru-RU"/>
        </w:rPr>
        <w:t>Товариство з обмеженою відповідальністю "ЗАХІД-СПЕЦГІДРОЕНЕРГОМОНТАЖ"</w:t>
      </w:r>
      <w:r w:rsidRPr="003E78AA">
        <w:rPr>
          <w:rFonts w:ascii="Times New Roman" w:eastAsia="Times New Roman" w:hAnsi="Times New Roman" w:cs="Times New Roman"/>
          <w:sz w:val="28"/>
          <w:szCs w:val="24"/>
          <w:lang w:val="uk-UA" w:eastAsia="ru-RU"/>
        </w:rPr>
        <w:t>, подати вищевказану технічну документацію на затвердження міській раді, згідно чинного законодавства</w:t>
      </w:r>
      <w:r w:rsidRPr="003E78AA">
        <w:rPr>
          <w:rFonts w:ascii="Times New Roman" w:eastAsia="Times New Roman" w:hAnsi="Times New Roman" w:cs="Times New Roman"/>
          <w:sz w:val="28"/>
          <w:szCs w:val="28"/>
          <w:lang w:val="uk-UA" w:eastAsia="ru-RU"/>
        </w:rPr>
        <w:t>.</w:t>
      </w:r>
    </w:p>
    <w:p w14:paraId="23C3BF18" w14:textId="77777777" w:rsidR="003E78AA" w:rsidRPr="003E78AA" w:rsidRDefault="003E78AA" w:rsidP="003E78AA">
      <w:pPr>
        <w:tabs>
          <w:tab w:val="left" w:pos="720"/>
          <w:tab w:val="center" w:pos="4153"/>
          <w:tab w:val="right" w:pos="8306"/>
        </w:tabs>
        <w:spacing w:after="0" w:line="240" w:lineRule="auto"/>
        <w:ind w:firstLine="600"/>
        <w:jc w:val="both"/>
        <w:rPr>
          <w:rFonts w:ascii="Times New Roman" w:eastAsia="Times New Roman" w:hAnsi="Times New Roman" w:cs="Times New Roman"/>
          <w:sz w:val="28"/>
          <w:szCs w:val="28"/>
          <w:lang w:val="uk-UA" w:eastAsia="ru-RU"/>
        </w:rPr>
      </w:pPr>
      <w:r w:rsidRPr="003E78AA">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A9E9A20" w14:textId="77777777" w:rsidR="005503D0" w:rsidRPr="003E78AA" w:rsidRDefault="005503D0" w:rsidP="005503D0">
      <w:pPr>
        <w:spacing w:after="0" w:line="240" w:lineRule="auto"/>
        <w:rPr>
          <w:rFonts w:ascii="Times New Roman" w:hAnsi="Times New Roman" w:cs="Times New Roman"/>
          <w:sz w:val="28"/>
          <w:szCs w:val="28"/>
          <w:lang w:val="uk-UA"/>
        </w:rPr>
      </w:pPr>
    </w:p>
    <w:p w14:paraId="6B46948C" w14:textId="39AECF45" w:rsidR="005503D0" w:rsidRPr="003E78AA"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FDF6299" w14:textId="02526D34"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77D64FF6"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73C67C09" w14:textId="77777777" w:rsidR="005503D0" w:rsidRPr="005503D0" w:rsidRDefault="005503D0" w:rsidP="005503D0">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66E4F3D7" w14:textId="518BB0A7" w:rsidR="003E78AA" w:rsidRPr="003E78AA" w:rsidRDefault="003E78AA" w:rsidP="003E78AA">
      <w:pPr>
        <w:spacing w:after="0" w:line="240" w:lineRule="auto"/>
        <w:jc w:val="center"/>
        <w:rPr>
          <w:rFonts w:ascii="Times New Roman" w:eastAsia="Times New Roman" w:hAnsi="Times New Roman" w:cs="Times New Roman"/>
          <w:sz w:val="28"/>
          <w:szCs w:val="24"/>
          <w:highlight w:val="yellow"/>
          <w:lang w:val="uk-UA" w:eastAsia="ru-RU"/>
        </w:rPr>
      </w:pPr>
      <w:r w:rsidRPr="003E78AA">
        <w:rPr>
          <w:rFonts w:ascii="Times New Roman" w:eastAsia="Times New Roman" w:hAnsi="Times New Roman" w:cs="Times New Roman"/>
          <w:noProof/>
          <w:sz w:val="28"/>
          <w:szCs w:val="24"/>
          <w:highlight w:val="yellow"/>
          <w:lang w:val="uk-UA" w:eastAsia="ru-RU"/>
        </w:rPr>
        <w:drawing>
          <wp:inline distT="0" distB="0" distL="0" distR="0" wp14:anchorId="2D88745E" wp14:editId="17B68EA9">
            <wp:extent cx="466725" cy="6858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786B7A0F" w14:textId="307E94AF" w:rsidR="003E78AA" w:rsidRPr="003E78AA" w:rsidRDefault="003E78AA" w:rsidP="003E78AA">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3E78AA">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1792" behindDoc="0" locked="0" layoutInCell="0" allowOverlap="1" wp14:anchorId="18198FD2" wp14:editId="3216D1E2">
                <wp:simplePos x="0" y="0"/>
                <wp:positionH relativeFrom="column">
                  <wp:posOffset>2936240</wp:posOffset>
                </wp:positionH>
                <wp:positionV relativeFrom="paragraph">
                  <wp:posOffset>386080</wp:posOffset>
                </wp:positionV>
                <wp:extent cx="0" cy="0"/>
                <wp:effectExtent l="6985" t="9525" r="12065" b="952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E098" id="Прямая соединительная линия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uB8QEAAJU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lubLgfEBAACVAwAADgAAAAAAAAAAAAAAAAAuAgAAZHJzL2Uyb0Rv&#10;Yy54bWxQSwECLQAUAAYACAAAACEAmJ4JpdoAAAAJAQAADwAAAAAAAAAAAAAAAABLBAAAZHJzL2Rv&#10;d25yZXYueG1sUEsFBgAAAAAEAAQA8wAAAFIFAAAAAA==&#10;" o:allowincell="f"/>
            </w:pict>
          </mc:Fallback>
        </mc:AlternateContent>
      </w:r>
      <w:r w:rsidRPr="003E78AA">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0768" behindDoc="0" locked="0" layoutInCell="0" allowOverlap="1" wp14:anchorId="27AF2A01" wp14:editId="6602F339">
                <wp:simplePos x="0" y="0"/>
                <wp:positionH relativeFrom="column">
                  <wp:posOffset>2936240</wp:posOffset>
                </wp:positionH>
                <wp:positionV relativeFrom="paragraph">
                  <wp:posOffset>386080</wp:posOffset>
                </wp:positionV>
                <wp:extent cx="0" cy="0"/>
                <wp:effectExtent l="6985" t="9525" r="12065" b="95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2122" id="Прямая соединительная линия 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re8QEAAJU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QN163vEBAACVAwAADgAAAAAAAAAAAAAAAAAuAgAAZHJzL2Uyb0Rv&#10;Yy54bWxQSwECLQAUAAYACAAAACEAmJ4JpdoAAAAJAQAADwAAAAAAAAAAAAAAAABLBAAAZHJzL2Rv&#10;d25yZXYueG1sUEsFBgAAAAAEAAQA8wAAAFIFAAAAAA==&#10;" o:allowincell="f"/>
            </w:pict>
          </mc:Fallback>
        </mc:AlternateContent>
      </w:r>
      <w:r w:rsidRPr="003E78AA">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9744" behindDoc="0" locked="0" layoutInCell="0" allowOverlap="1" wp14:anchorId="05EB437B" wp14:editId="28AE130B">
                <wp:simplePos x="0" y="0"/>
                <wp:positionH relativeFrom="column">
                  <wp:posOffset>2936240</wp:posOffset>
                </wp:positionH>
                <wp:positionV relativeFrom="paragraph">
                  <wp:posOffset>386080</wp:posOffset>
                </wp:positionV>
                <wp:extent cx="0" cy="0"/>
                <wp:effectExtent l="6985" t="9525" r="12065" b="95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E6B1" id="Прямая соединительная линия 2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ST8QEAAJU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GQnUk/EBAACVAwAADgAAAAAAAAAAAAAAAAAuAgAAZHJzL2Uyb0Rv&#10;Yy54bWxQSwECLQAUAAYACAAAACEAmJ4JpdoAAAAJAQAADwAAAAAAAAAAAAAAAABLBAAAZHJzL2Rv&#10;d25yZXYueG1sUEsFBgAAAAAEAAQA8wAAAFIFAAAAAA==&#10;" o:allowincell="f"/>
            </w:pict>
          </mc:Fallback>
        </mc:AlternateContent>
      </w:r>
      <w:r w:rsidRPr="003E78AA">
        <w:rPr>
          <w:rFonts w:ascii="Times New Roman" w:eastAsia="Times New Roman" w:hAnsi="Times New Roman" w:cs="Times New Roman"/>
          <w:b/>
          <w:bCs/>
          <w:sz w:val="36"/>
          <w:szCs w:val="32"/>
          <w:lang w:val="uk-UA" w:eastAsia="ru-RU"/>
        </w:rPr>
        <w:t>У К Р А Ї Н А</w:t>
      </w:r>
    </w:p>
    <w:p w14:paraId="4E36946C" w14:textId="77777777" w:rsidR="003E78AA" w:rsidRPr="003E78AA" w:rsidRDefault="003E78AA" w:rsidP="003E78AA">
      <w:pPr>
        <w:spacing w:after="0" w:line="240" w:lineRule="auto"/>
        <w:jc w:val="center"/>
        <w:rPr>
          <w:rFonts w:ascii="Times New Roman" w:eastAsia="Times New Roman" w:hAnsi="Times New Roman" w:cs="Times New Roman"/>
          <w:b/>
          <w:sz w:val="36"/>
          <w:szCs w:val="36"/>
          <w:lang w:val="uk-UA" w:eastAsia="ru-RU"/>
        </w:rPr>
      </w:pPr>
      <w:r w:rsidRPr="003E78AA">
        <w:rPr>
          <w:rFonts w:ascii="Times New Roman" w:eastAsia="Times New Roman" w:hAnsi="Times New Roman" w:cs="Times New Roman"/>
          <w:b/>
          <w:sz w:val="36"/>
          <w:szCs w:val="36"/>
          <w:lang w:val="uk-UA" w:eastAsia="ru-RU"/>
        </w:rPr>
        <w:t>Новодністровська міська рада</w:t>
      </w:r>
    </w:p>
    <w:p w14:paraId="1EE8E08F" w14:textId="77777777" w:rsidR="003E78AA" w:rsidRPr="003E78AA" w:rsidRDefault="003E78AA" w:rsidP="003E78AA">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3E78AA">
        <w:rPr>
          <w:rFonts w:ascii="Times New Roman" w:eastAsia="Times New Roman" w:hAnsi="Times New Roman" w:cs="Times New Roman"/>
          <w:b/>
          <w:bCs/>
          <w:kern w:val="32"/>
          <w:sz w:val="32"/>
          <w:szCs w:val="32"/>
          <w:lang w:val="uk-UA" w:eastAsia="ru-RU"/>
        </w:rPr>
        <w:t>П’ятнадцята сесія VІІ</w:t>
      </w:r>
      <w:r w:rsidRPr="003E78AA">
        <w:rPr>
          <w:rFonts w:ascii="Times New Roman" w:eastAsia="Times New Roman" w:hAnsi="Times New Roman" w:cs="Times New Roman"/>
          <w:b/>
          <w:bCs/>
          <w:kern w:val="32"/>
          <w:sz w:val="32"/>
          <w:szCs w:val="32"/>
          <w:lang w:val="en-US" w:eastAsia="ru-RU"/>
        </w:rPr>
        <w:t>I</w:t>
      </w:r>
      <w:r w:rsidRPr="003E78AA">
        <w:rPr>
          <w:rFonts w:ascii="Times New Roman" w:eastAsia="Times New Roman" w:hAnsi="Times New Roman" w:cs="Times New Roman"/>
          <w:b/>
          <w:bCs/>
          <w:kern w:val="32"/>
          <w:sz w:val="32"/>
          <w:szCs w:val="32"/>
          <w:lang w:val="uk-UA" w:eastAsia="ru-RU"/>
        </w:rPr>
        <w:t xml:space="preserve"> скликання</w:t>
      </w:r>
    </w:p>
    <w:p w14:paraId="66FB81F3" w14:textId="77777777" w:rsidR="003E78AA" w:rsidRPr="003E78AA" w:rsidRDefault="003E78AA" w:rsidP="003E78AA">
      <w:pPr>
        <w:spacing w:after="0" w:line="240" w:lineRule="auto"/>
        <w:rPr>
          <w:rFonts w:ascii="Times New Roman" w:eastAsia="Times New Roman" w:hAnsi="Times New Roman" w:cs="Times New Roman"/>
          <w:bCs/>
          <w:sz w:val="32"/>
          <w:szCs w:val="32"/>
          <w:lang w:val="uk-UA" w:eastAsia="ru-RU"/>
        </w:rPr>
      </w:pPr>
    </w:p>
    <w:p w14:paraId="59B5235D" w14:textId="77777777" w:rsidR="003E78AA" w:rsidRPr="003E78AA" w:rsidRDefault="003E78AA" w:rsidP="003E78AA">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3E78AA">
        <w:rPr>
          <w:rFonts w:ascii="Times New Roman" w:eastAsia="Times New Roman" w:hAnsi="Times New Roman" w:cs="Times New Roman"/>
          <w:b/>
          <w:bCs/>
          <w:kern w:val="32"/>
          <w:sz w:val="32"/>
          <w:szCs w:val="32"/>
          <w:lang w:val="uk-UA" w:eastAsia="ru-RU"/>
        </w:rPr>
        <w:t xml:space="preserve">Р І Ш Е Н </w:t>
      </w:r>
      <w:proofErr w:type="spellStart"/>
      <w:r w:rsidRPr="003E78AA">
        <w:rPr>
          <w:rFonts w:ascii="Times New Roman" w:eastAsia="Times New Roman" w:hAnsi="Times New Roman" w:cs="Times New Roman"/>
          <w:b/>
          <w:bCs/>
          <w:kern w:val="32"/>
          <w:sz w:val="32"/>
          <w:szCs w:val="32"/>
          <w:lang w:val="uk-UA" w:eastAsia="ru-RU"/>
        </w:rPr>
        <w:t>Н</w:t>
      </w:r>
      <w:proofErr w:type="spellEnd"/>
      <w:r w:rsidRPr="003E78AA">
        <w:rPr>
          <w:rFonts w:ascii="Times New Roman" w:eastAsia="Times New Roman" w:hAnsi="Times New Roman" w:cs="Times New Roman"/>
          <w:b/>
          <w:bCs/>
          <w:kern w:val="32"/>
          <w:sz w:val="32"/>
          <w:szCs w:val="32"/>
          <w:lang w:val="uk-UA" w:eastAsia="ru-RU"/>
        </w:rPr>
        <w:t xml:space="preserve"> Я</w:t>
      </w:r>
    </w:p>
    <w:p w14:paraId="151A89B2" w14:textId="77777777" w:rsidR="003E78AA" w:rsidRPr="003E78AA" w:rsidRDefault="003E78AA" w:rsidP="003E78AA">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6211C26" w14:textId="58DA92A8" w:rsidR="003E78AA" w:rsidRPr="003E78AA" w:rsidRDefault="003E78AA" w:rsidP="003E78AA">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3E78AA">
        <w:rPr>
          <w:rFonts w:ascii="Times New Roman" w:eastAsia="Times New Roman" w:hAnsi="Times New Roman" w:cs="Times New Roman"/>
          <w:bCs/>
          <w:sz w:val="28"/>
          <w:szCs w:val="28"/>
          <w:u w:val="single"/>
          <w:lang w:val="uk-UA" w:eastAsia="ru-RU"/>
        </w:rPr>
        <w:t>27.07.2021 №172</w:t>
      </w:r>
      <w:r w:rsidRPr="003E78AA">
        <w:rPr>
          <w:rFonts w:ascii="Times New Roman" w:eastAsia="Times New Roman" w:hAnsi="Times New Roman" w:cs="Times New Roman"/>
          <w:bCs/>
          <w:sz w:val="28"/>
          <w:szCs w:val="28"/>
          <w:lang w:val="uk-UA" w:eastAsia="ru-RU"/>
        </w:rPr>
        <w:tab/>
      </w:r>
      <w:r w:rsidRPr="003E78AA">
        <w:rPr>
          <w:rFonts w:ascii="Times New Roman" w:eastAsia="Times New Roman" w:hAnsi="Times New Roman" w:cs="Times New Roman"/>
          <w:bCs/>
          <w:sz w:val="28"/>
          <w:szCs w:val="28"/>
          <w:lang w:val="uk-UA" w:eastAsia="ru-RU"/>
        </w:rPr>
        <w:tab/>
      </w:r>
      <w:r w:rsidRPr="003E78AA">
        <w:rPr>
          <w:rFonts w:ascii="Times New Roman" w:eastAsia="Times New Roman" w:hAnsi="Times New Roman" w:cs="Times New Roman"/>
          <w:bCs/>
          <w:sz w:val="28"/>
          <w:szCs w:val="28"/>
          <w:lang w:val="uk-UA" w:eastAsia="ru-RU"/>
        </w:rPr>
        <w:tab/>
      </w:r>
      <w:r w:rsidRPr="003E78AA">
        <w:rPr>
          <w:rFonts w:ascii="Times New Roman" w:eastAsia="Times New Roman" w:hAnsi="Times New Roman" w:cs="Times New Roman"/>
          <w:bCs/>
          <w:sz w:val="28"/>
          <w:szCs w:val="28"/>
          <w:lang w:val="uk-UA" w:eastAsia="ru-RU"/>
        </w:rPr>
        <w:tab/>
      </w:r>
      <w:r w:rsidRPr="003E78AA">
        <w:rPr>
          <w:rFonts w:ascii="Times New Roman" w:eastAsia="Times New Roman" w:hAnsi="Times New Roman" w:cs="Times New Roman"/>
          <w:bCs/>
          <w:sz w:val="28"/>
          <w:szCs w:val="28"/>
          <w:lang w:val="uk-UA" w:eastAsia="ru-RU"/>
        </w:rPr>
        <w:tab/>
      </w:r>
      <w:r w:rsidRPr="003E78AA">
        <w:rPr>
          <w:rFonts w:ascii="Times New Roman" w:eastAsia="Times New Roman" w:hAnsi="Times New Roman" w:cs="Times New Roman"/>
          <w:bCs/>
          <w:sz w:val="28"/>
          <w:szCs w:val="28"/>
          <w:lang w:val="uk-UA" w:eastAsia="ru-RU"/>
        </w:rPr>
        <w:tab/>
      </w:r>
      <w:r w:rsidRPr="003E78AA">
        <w:rPr>
          <w:rFonts w:ascii="Times New Roman" w:eastAsia="Times New Roman" w:hAnsi="Times New Roman" w:cs="Times New Roman"/>
          <w:bCs/>
          <w:sz w:val="28"/>
          <w:szCs w:val="28"/>
          <w:lang w:val="uk-UA" w:eastAsia="ru-RU"/>
        </w:rPr>
        <w:tab/>
        <w:t>м. Новодністровськ</w:t>
      </w:r>
    </w:p>
    <w:p w14:paraId="2F41B745" w14:textId="54392D58" w:rsidR="003E78AA" w:rsidRDefault="003E78AA" w:rsidP="003E78AA">
      <w:pPr>
        <w:tabs>
          <w:tab w:val="left" w:pos="9360"/>
        </w:tabs>
        <w:spacing w:after="0" w:line="240" w:lineRule="auto"/>
        <w:ind w:right="4358"/>
        <w:jc w:val="both"/>
        <w:rPr>
          <w:rFonts w:ascii="Times New Roman" w:eastAsia="Times New Roman" w:hAnsi="Times New Roman" w:cs="Times New Roman"/>
          <w:bCs/>
          <w:sz w:val="24"/>
          <w:szCs w:val="24"/>
          <w:highlight w:val="yellow"/>
          <w:lang w:val="uk-UA" w:eastAsia="ru-RU"/>
        </w:rPr>
      </w:pPr>
    </w:p>
    <w:p w14:paraId="308D5B8A" w14:textId="77777777" w:rsidR="003E78AA" w:rsidRPr="003E78AA" w:rsidRDefault="003E78AA" w:rsidP="003E78AA">
      <w:pPr>
        <w:tabs>
          <w:tab w:val="left" w:pos="9360"/>
        </w:tabs>
        <w:spacing w:after="0" w:line="240" w:lineRule="auto"/>
        <w:ind w:right="4358"/>
        <w:jc w:val="both"/>
        <w:rPr>
          <w:rFonts w:ascii="Times New Roman" w:eastAsia="Times New Roman" w:hAnsi="Times New Roman" w:cs="Times New Roman"/>
          <w:bCs/>
          <w:sz w:val="24"/>
          <w:szCs w:val="24"/>
          <w:highlight w:val="yellow"/>
          <w:lang w:val="uk-UA" w:eastAsia="ru-RU"/>
        </w:rPr>
      </w:pPr>
    </w:p>
    <w:p w14:paraId="0ABD7CFA" w14:textId="77777777" w:rsidR="003E78AA" w:rsidRPr="003E78AA" w:rsidRDefault="003E78AA" w:rsidP="003E78AA">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lang w:val="uk-UA" w:eastAsia="ru-RU"/>
        </w:rPr>
      </w:pPr>
      <w:r w:rsidRPr="003E78AA">
        <w:rPr>
          <w:rFonts w:ascii="Times New Roman" w:eastAsia="Times New Roman" w:hAnsi="Times New Roman" w:cs="Times New Roman"/>
          <w:b/>
          <w:sz w:val="28"/>
          <w:szCs w:val="28"/>
          <w:lang w:val="uk-UA" w:eastAsia="ru-RU"/>
        </w:rPr>
        <w:t xml:space="preserve">Про передачу в оренду земельної ділянки </w:t>
      </w:r>
    </w:p>
    <w:p w14:paraId="227028D0" w14:textId="39FD9D6B" w:rsidR="003E78AA" w:rsidRDefault="003E78AA" w:rsidP="003E78AA">
      <w:pPr>
        <w:tabs>
          <w:tab w:val="left" w:pos="540"/>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518CD502" w14:textId="77777777" w:rsidR="003E78AA" w:rsidRPr="003E78AA" w:rsidRDefault="003E78AA" w:rsidP="003E78AA">
      <w:pPr>
        <w:tabs>
          <w:tab w:val="left" w:pos="540"/>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43DA6A8F" w14:textId="77777777" w:rsidR="003E78AA" w:rsidRPr="003E78AA" w:rsidRDefault="003E78AA" w:rsidP="003E78AA">
      <w:pPr>
        <w:tabs>
          <w:tab w:val="left" w:pos="540"/>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3E78AA">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ст.93, п.1. ст.122, ст.123 Земельного кодексу України, ст.6 Закону України «Про оренду землі», розглянувши заяву громадянина Мельника В’ячеслава Володимировича Новодністровська міська рада</w:t>
      </w:r>
    </w:p>
    <w:p w14:paraId="2D36D63A" w14:textId="77777777" w:rsidR="003E78AA" w:rsidRPr="003E78AA" w:rsidRDefault="003E78AA" w:rsidP="003E78AA">
      <w:pPr>
        <w:spacing w:after="0" w:line="240" w:lineRule="auto"/>
        <w:rPr>
          <w:rFonts w:ascii="Times New Roman" w:eastAsia="Times New Roman" w:hAnsi="Times New Roman" w:cs="Times New Roman"/>
          <w:sz w:val="28"/>
          <w:szCs w:val="28"/>
          <w:lang w:val="uk-UA" w:eastAsia="ru-RU"/>
        </w:rPr>
      </w:pPr>
    </w:p>
    <w:p w14:paraId="2BC54697" w14:textId="77777777" w:rsidR="003E78AA" w:rsidRPr="003E78AA" w:rsidRDefault="003E78AA" w:rsidP="003E78AA">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3E78AA">
        <w:rPr>
          <w:rFonts w:ascii="Times New Roman" w:eastAsia="Times New Roman" w:hAnsi="Times New Roman" w:cs="Times New Roman"/>
          <w:b/>
          <w:sz w:val="28"/>
          <w:szCs w:val="28"/>
          <w:lang w:val="uk-UA" w:eastAsia="ru-RU"/>
        </w:rPr>
        <w:t>В И Р І Ш И Л А :</w:t>
      </w:r>
    </w:p>
    <w:p w14:paraId="4A31C853" w14:textId="77777777" w:rsidR="003E78AA" w:rsidRPr="003E78AA" w:rsidRDefault="003E78AA" w:rsidP="003E78AA">
      <w:pPr>
        <w:tabs>
          <w:tab w:val="left" w:pos="708"/>
          <w:tab w:val="center" w:pos="4153"/>
          <w:tab w:val="right" w:pos="8306"/>
        </w:tabs>
        <w:spacing w:after="0" w:line="240" w:lineRule="auto"/>
        <w:rPr>
          <w:rFonts w:ascii="Times New Roman" w:eastAsia="Times New Roman" w:hAnsi="Times New Roman" w:cs="Times New Roman"/>
          <w:bCs/>
          <w:sz w:val="28"/>
          <w:szCs w:val="28"/>
          <w:lang w:val="uk-UA" w:eastAsia="ru-RU"/>
        </w:rPr>
      </w:pPr>
    </w:p>
    <w:p w14:paraId="72DEFE34" w14:textId="77777777" w:rsidR="003E78AA" w:rsidRPr="003E78AA" w:rsidRDefault="003E78AA" w:rsidP="003E78AA">
      <w:pPr>
        <w:tabs>
          <w:tab w:val="left" w:pos="900"/>
        </w:tabs>
        <w:spacing w:after="0" w:line="240" w:lineRule="auto"/>
        <w:ind w:firstLine="540"/>
        <w:jc w:val="both"/>
        <w:rPr>
          <w:rFonts w:ascii="Times New Roman" w:eastAsia="Times New Roman" w:hAnsi="Times New Roman" w:cs="Times New Roman"/>
          <w:sz w:val="28"/>
          <w:szCs w:val="24"/>
          <w:lang w:val="uk-UA" w:eastAsia="ru-RU"/>
        </w:rPr>
      </w:pPr>
      <w:r w:rsidRPr="003E78AA">
        <w:rPr>
          <w:rFonts w:ascii="Times New Roman" w:eastAsia="Times New Roman" w:hAnsi="Times New Roman" w:cs="Times New Roman"/>
          <w:sz w:val="28"/>
          <w:szCs w:val="24"/>
          <w:lang w:val="uk-UA" w:eastAsia="ru-RU"/>
        </w:rPr>
        <w:t xml:space="preserve">1. Передати в оренду </w:t>
      </w:r>
      <w:r w:rsidRPr="003E78AA">
        <w:rPr>
          <w:rFonts w:ascii="Times New Roman" w:eastAsia="Times New Roman" w:hAnsi="Times New Roman" w:cs="Times New Roman"/>
          <w:sz w:val="28"/>
          <w:szCs w:val="28"/>
          <w:lang w:val="uk-UA" w:eastAsia="ru-RU"/>
        </w:rPr>
        <w:t>громадянину</w:t>
      </w:r>
      <w:r w:rsidRPr="003E78AA">
        <w:rPr>
          <w:rFonts w:ascii="Times New Roman" w:eastAsia="Times New Roman" w:hAnsi="Times New Roman" w:cs="Times New Roman"/>
          <w:sz w:val="28"/>
          <w:szCs w:val="28"/>
          <w:lang w:val="ru-RU" w:eastAsia="ru-RU"/>
        </w:rPr>
        <w:t xml:space="preserve"> </w:t>
      </w:r>
      <w:r w:rsidRPr="003E78AA">
        <w:rPr>
          <w:rFonts w:ascii="Times New Roman" w:eastAsia="Times New Roman" w:hAnsi="Times New Roman" w:cs="Times New Roman"/>
          <w:sz w:val="28"/>
          <w:szCs w:val="28"/>
          <w:lang w:val="uk-UA" w:eastAsia="ru-RU"/>
        </w:rPr>
        <w:t>Мельнику В’ячеславу Володимировичу,</w:t>
      </w:r>
      <w:r w:rsidRPr="003E78AA">
        <w:rPr>
          <w:rFonts w:ascii="Times New Roman" w:eastAsia="Times New Roman" w:hAnsi="Times New Roman" w:cs="Times New Roman"/>
          <w:sz w:val="28"/>
          <w:szCs w:val="28"/>
          <w:lang w:val="ru-RU" w:eastAsia="ru-RU"/>
        </w:rPr>
        <w:t xml:space="preserve"> </w:t>
      </w:r>
      <w:r w:rsidRPr="003E78AA">
        <w:rPr>
          <w:rFonts w:ascii="Times New Roman" w:eastAsia="Times New Roman" w:hAnsi="Times New Roman" w:cs="Times New Roman"/>
          <w:sz w:val="28"/>
          <w:szCs w:val="24"/>
          <w:lang w:val="uk-UA" w:eastAsia="ru-RU"/>
        </w:rPr>
        <w:t>земельну ділянку, площею 0,0787га для будівництва та обслуговування будівель торгівлі, на якій розташоване нерухоме майно (реєстраційний номер об’єкта нерухомого майна 222595873106), за адресою: прим.3, буд.15, м-н «Діброва», м. Новодністровськ, Чернівецької області терміном на 49 років.</w:t>
      </w:r>
      <w:r w:rsidRPr="003E78AA">
        <w:rPr>
          <w:rFonts w:ascii="Times New Roman" w:eastAsia="Times New Roman" w:hAnsi="Times New Roman" w:cs="Times New Roman"/>
          <w:sz w:val="28"/>
          <w:szCs w:val="28"/>
          <w:lang w:val="uk-UA" w:eastAsia="ru-RU"/>
        </w:rPr>
        <w:t xml:space="preserve"> Кадастровий номер: 7310600000:01:004:0095.</w:t>
      </w:r>
    </w:p>
    <w:p w14:paraId="6FCAF9DD" w14:textId="77777777" w:rsidR="003E78AA" w:rsidRPr="003E78AA" w:rsidRDefault="003E78AA" w:rsidP="003E78AA">
      <w:pPr>
        <w:tabs>
          <w:tab w:val="left" w:pos="900"/>
        </w:tabs>
        <w:spacing w:after="0" w:line="240" w:lineRule="auto"/>
        <w:ind w:firstLine="540"/>
        <w:jc w:val="both"/>
        <w:rPr>
          <w:rFonts w:ascii="Times New Roman" w:eastAsia="Times New Roman" w:hAnsi="Times New Roman" w:cs="Times New Roman"/>
          <w:sz w:val="28"/>
          <w:szCs w:val="24"/>
          <w:lang w:val="uk-UA" w:eastAsia="ru-RU"/>
        </w:rPr>
      </w:pPr>
      <w:r w:rsidRPr="003E78AA">
        <w:rPr>
          <w:rFonts w:ascii="Times New Roman" w:eastAsia="Times New Roman" w:hAnsi="Times New Roman" w:cs="Times New Roman"/>
          <w:sz w:val="28"/>
          <w:szCs w:val="28"/>
          <w:lang w:val="uk-UA" w:eastAsia="ru-RU"/>
        </w:rPr>
        <w:t xml:space="preserve">2. Встановити громадянину Мельнику В’ячеславу Володимировичу, плату за земельну ділянку площею </w:t>
      </w:r>
      <w:r w:rsidRPr="003E78AA">
        <w:rPr>
          <w:rFonts w:ascii="Times New Roman" w:eastAsia="Times New Roman" w:hAnsi="Times New Roman" w:cs="Times New Roman"/>
          <w:sz w:val="28"/>
          <w:szCs w:val="24"/>
          <w:lang w:val="uk-UA" w:eastAsia="ru-RU"/>
        </w:rPr>
        <w:t>0,0787га (</w:t>
      </w:r>
      <w:r w:rsidRPr="003E78AA">
        <w:rPr>
          <w:rFonts w:ascii="Times New Roman" w:eastAsia="Times New Roman" w:hAnsi="Times New Roman" w:cs="Times New Roman"/>
          <w:sz w:val="28"/>
          <w:szCs w:val="28"/>
          <w:lang w:val="uk-UA" w:eastAsia="ru-RU"/>
        </w:rPr>
        <w:t>кадастровий номер: 7310600000:01:004:0095</w:t>
      </w:r>
      <w:r w:rsidRPr="003E78AA">
        <w:rPr>
          <w:rFonts w:ascii="Times New Roman" w:eastAsia="Times New Roman" w:hAnsi="Times New Roman" w:cs="Times New Roman"/>
          <w:sz w:val="28"/>
          <w:szCs w:val="24"/>
          <w:lang w:val="uk-UA" w:eastAsia="ru-RU"/>
        </w:rPr>
        <w:t>) - для будівництва та обслуговування будівель торгівлі у розмірі 6% від нормативно-грошової оцінки земельної ділянки, відповідно до «Положення про оренду земельних ділянок у м. Новодністровськ та порядок встановлення орендної плати за землю».</w:t>
      </w:r>
    </w:p>
    <w:p w14:paraId="58E07F8E" w14:textId="77777777" w:rsidR="003E78AA" w:rsidRPr="003E78AA" w:rsidRDefault="003E78AA" w:rsidP="003E78AA">
      <w:pPr>
        <w:tabs>
          <w:tab w:val="left" w:pos="900"/>
        </w:tabs>
        <w:spacing w:after="0" w:line="240" w:lineRule="auto"/>
        <w:ind w:firstLine="540"/>
        <w:jc w:val="both"/>
        <w:rPr>
          <w:rFonts w:ascii="Times New Roman" w:eastAsia="Times New Roman" w:hAnsi="Times New Roman" w:cs="Times New Roman"/>
          <w:sz w:val="28"/>
          <w:szCs w:val="24"/>
          <w:lang w:val="uk-UA" w:eastAsia="ru-RU"/>
        </w:rPr>
      </w:pPr>
      <w:r w:rsidRPr="003E78AA">
        <w:rPr>
          <w:rFonts w:ascii="Times New Roman" w:eastAsia="Times New Roman" w:hAnsi="Times New Roman" w:cs="Times New Roman"/>
          <w:sz w:val="28"/>
          <w:szCs w:val="24"/>
          <w:lang w:val="uk-UA" w:eastAsia="ru-RU"/>
        </w:rPr>
        <w:t>3. Встановити орендну плату у відповідності до часток нерухомого майна громадянину Мельнику В’ячеславу Володимировичу - 6/100 від загальної площі 0,0787га.</w:t>
      </w:r>
    </w:p>
    <w:p w14:paraId="378A568F" w14:textId="77777777" w:rsidR="003E78AA" w:rsidRPr="003E78AA" w:rsidRDefault="003E78AA" w:rsidP="003E78AA">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3E78AA">
        <w:rPr>
          <w:rFonts w:ascii="Times New Roman" w:eastAsia="Times New Roman" w:hAnsi="Times New Roman" w:cs="Times New Roman"/>
          <w:sz w:val="28"/>
          <w:szCs w:val="28"/>
          <w:lang w:val="uk-UA" w:eastAsia="ru-RU"/>
        </w:rPr>
        <w:t>4. Зобов’язати громадянина Мельника В’ячеслава Володимировича в місячний термін укласти договір оренди землі та провести його державну реєстрацію.</w:t>
      </w:r>
    </w:p>
    <w:p w14:paraId="51277BF9" w14:textId="77777777" w:rsidR="003E78AA" w:rsidRPr="003E78AA" w:rsidRDefault="003E78AA" w:rsidP="003E78AA">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3E78AA">
        <w:rPr>
          <w:rFonts w:ascii="Times New Roman" w:eastAsia="Times New Roman" w:hAnsi="Times New Roman" w:cs="Times New Roman"/>
          <w:sz w:val="28"/>
          <w:szCs w:val="24"/>
          <w:lang w:val="uk-UA" w:eastAsia="ru-RU"/>
        </w:rPr>
        <w:t xml:space="preserve">5. Зобов’язати </w:t>
      </w:r>
      <w:r w:rsidRPr="003E78AA">
        <w:rPr>
          <w:rFonts w:ascii="Times New Roman" w:eastAsia="Times New Roman" w:hAnsi="Times New Roman" w:cs="Times New Roman"/>
          <w:sz w:val="28"/>
          <w:szCs w:val="28"/>
          <w:lang w:val="uk-UA" w:eastAsia="ru-RU"/>
        </w:rPr>
        <w:t xml:space="preserve">громадянина Мельника В’ячеслава Володимировича </w:t>
      </w:r>
      <w:r w:rsidRPr="003E78AA">
        <w:rPr>
          <w:rFonts w:ascii="Times New Roman" w:eastAsia="Times New Roman" w:hAnsi="Times New Roman" w:cs="Times New Roman"/>
          <w:sz w:val="28"/>
          <w:szCs w:val="24"/>
          <w:lang w:val="uk-UA" w:eastAsia="ru-RU"/>
        </w:rPr>
        <w:t>використовувати земельну ділянку з дотриманням чинного законодавства.</w:t>
      </w:r>
    </w:p>
    <w:p w14:paraId="72CBD8FE" w14:textId="77777777" w:rsidR="003E78AA" w:rsidRPr="003E78AA" w:rsidRDefault="003E78AA" w:rsidP="003E78AA">
      <w:pPr>
        <w:tabs>
          <w:tab w:val="left" w:pos="552"/>
          <w:tab w:val="center" w:pos="4153"/>
          <w:tab w:val="right" w:pos="8306"/>
        </w:tabs>
        <w:spacing w:after="0" w:line="240" w:lineRule="auto"/>
        <w:jc w:val="both"/>
        <w:rPr>
          <w:rFonts w:ascii="Times New Roman" w:eastAsia="Times New Roman" w:hAnsi="Times New Roman" w:cs="Times New Roman"/>
          <w:sz w:val="28"/>
          <w:szCs w:val="28"/>
          <w:lang w:val="uk-UA" w:eastAsia="ru-RU"/>
        </w:rPr>
      </w:pPr>
      <w:r w:rsidRPr="003E78AA">
        <w:rPr>
          <w:rFonts w:ascii="Times New Roman" w:eastAsia="Times New Roman" w:hAnsi="Times New Roman" w:cs="Times New Roman"/>
          <w:sz w:val="28"/>
          <w:szCs w:val="28"/>
          <w:lang w:val="uk-UA" w:eastAsia="ru-RU"/>
        </w:rPr>
        <w:lastRenderedPageBreak/>
        <w:tab/>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0916639" w14:textId="77777777" w:rsidR="005503D0" w:rsidRPr="003E78AA" w:rsidRDefault="005503D0" w:rsidP="005503D0">
      <w:pPr>
        <w:spacing w:after="0" w:line="240" w:lineRule="auto"/>
        <w:rPr>
          <w:rFonts w:ascii="Times New Roman" w:hAnsi="Times New Roman" w:cs="Times New Roman"/>
          <w:sz w:val="28"/>
          <w:szCs w:val="28"/>
          <w:lang w:val="uk-UA"/>
        </w:rPr>
      </w:pPr>
    </w:p>
    <w:p w14:paraId="050B636A" w14:textId="77777777" w:rsidR="005503D0" w:rsidRDefault="005503D0" w:rsidP="005503D0">
      <w:pPr>
        <w:spacing w:after="0" w:line="240" w:lineRule="auto"/>
        <w:rPr>
          <w:rFonts w:ascii="Times New Roman" w:hAnsi="Times New Roman" w:cs="Times New Roman"/>
          <w:sz w:val="28"/>
          <w:szCs w:val="28"/>
        </w:rPr>
      </w:pPr>
    </w:p>
    <w:p w14:paraId="20F190A8" w14:textId="77777777" w:rsidR="005503D0" w:rsidRDefault="005503D0" w:rsidP="005503D0">
      <w:pPr>
        <w:spacing w:after="0" w:line="240" w:lineRule="auto"/>
        <w:rPr>
          <w:rFonts w:ascii="Times New Roman" w:hAnsi="Times New Roman" w:cs="Times New Roman"/>
          <w:sz w:val="28"/>
          <w:szCs w:val="28"/>
          <w:lang w:val="uk-UA"/>
        </w:rPr>
      </w:pPr>
    </w:p>
    <w:p w14:paraId="6E474AE1"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40108F60" w14:textId="77777777" w:rsidR="005503D0" w:rsidRDefault="005503D0" w:rsidP="005503D0">
      <w:pPr>
        <w:spacing w:after="0" w:line="240" w:lineRule="auto"/>
        <w:rPr>
          <w:rFonts w:ascii="Times New Roman" w:hAnsi="Times New Roman" w:cs="Times New Roman"/>
          <w:sz w:val="28"/>
          <w:szCs w:val="28"/>
          <w:lang w:val="uk-UA"/>
        </w:rPr>
      </w:pPr>
    </w:p>
    <w:p w14:paraId="5659369B"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3790C541" w14:textId="77777777" w:rsidR="005503D0" w:rsidRDefault="005503D0" w:rsidP="005503D0">
      <w:pPr>
        <w:spacing w:after="0" w:line="240" w:lineRule="auto"/>
        <w:rPr>
          <w:rFonts w:ascii="Times New Roman" w:hAnsi="Times New Roman" w:cs="Times New Roman"/>
          <w:sz w:val="28"/>
          <w:szCs w:val="28"/>
          <w:lang w:val="uk-UA"/>
        </w:rPr>
      </w:pPr>
    </w:p>
    <w:p w14:paraId="47EC2C80"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4A73F4D4" w14:textId="77777777" w:rsidR="005503D0" w:rsidRPr="005503D0" w:rsidRDefault="005503D0" w:rsidP="005503D0">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68CE7C6E" w14:textId="43417E27" w:rsidR="000E2ADF" w:rsidRPr="000E2ADF" w:rsidRDefault="000E2ADF" w:rsidP="000E2ADF">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bookmarkStart w:id="56" w:name="_Hlk69137013"/>
      <w:r w:rsidRPr="000E2ADF">
        <w:rPr>
          <w:rFonts w:ascii="Times New Roman" w:eastAsia="Times New Roman" w:hAnsi="Times New Roman" w:cs="Times New Roman"/>
          <w:noProof/>
          <w:sz w:val="28"/>
          <w:szCs w:val="24"/>
          <w:highlight w:val="yellow"/>
          <w:lang w:val="uk-UA" w:eastAsia="ru-RU"/>
        </w:rPr>
        <w:drawing>
          <wp:inline distT="0" distB="0" distL="0" distR="0" wp14:anchorId="59B0A59E" wp14:editId="075AD8F2">
            <wp:extent cx="466725" cy="6858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54888697" w14:textId="103EF0B6" w:rsidR="000E2ADF" w:rsidRPr="000E2ADF" w:rsidRDefault="000E2ADF" w:rsidP="000E2ADF">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0E2ADF">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5888" behindDoc="0" locked="0" layoutInCell="0" allowOverlap="1" wp14:anchorId="51742C1B" wp14:editId="3A0FEE8A">
                <wp:simplePos x="0" y="0"/>
                <wp:positionH relativeFrom="column">
                  <wp:posOffset>2936240</wp:posOffset>
                </wp:positionH>
                <wp:positionV relativeFrom="paragraph">
                  <wp:posOffset>386080</wp:posOffset>
                </wp:positionV>
                <wp:extent cx="0" cy="0"/>
                <wp:effectExtent l="6985" t="9525" r="12065" b="95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35A4C" id="Прямая соединительная линия 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OxAWzyAQAAlQMAAA4AAAAAAAAAAAAAAAAALgIAAGRycy9lMm9E&#10;b2MueG1sUEsBAi0AFAAGAAgAAAAhAJieCaXaAAAACQEAAA8AAAAAAAAAAAAAAAAATAQAAGRycy9k&#10;b3ducmV2LnhtbFBLBQYAAAAABAAEAPMAAABTBQAAAAA=&#10;" o:allowincell="f"/>
            </w:pict>
          </mc:Fallback>
        </mc:AlternateContent>
      </w:r>
      <w:r w:rsidRPr="000E2ADF">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4864" behindDoc="0" locked="0" layoutInCell="0" allowOverlap="1" wp14:anchorId="70CCE4CB" wp14:editId="01382C42">
                <wp:simplePos x="0" y="0"/>
                <wp:positionH relativeFrom="column">
                  <wp:posOffset>2936240</wp:posOffset>
                </wp:positionH>
                <wp:positionV relativeFrom="paragraph">
                  <wp:posOffset>386080</wp:posOffset>
                </wp:positionV>
                <wp:extent cx="0" cy="0"/>
                <wp:effectExtent l="6985" t="9525" r="12065" b="95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42E2" id="Прямая соединительная линия 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hX8gEAAJUDAAAOAAAAZHJzL2Uyb0RvYy54bWysU81uEzEQviPxDpbvZJNUR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WfCTE84MNDSj7nP/vt9237ov/Zb1H7of3dfutrvrvnd3/Uey7/tPZMdgd793bxmVk5at&#10;9TlBnpuZi2qItbm2VyjeeWbwvAazkInTzcbSO6NYkf1WEi/eUkfz9hWWlAPLgEnYdeWaCEmSsXWa&#10;3+Y4P7kOTOyc4uDNID+UWOfDS4kNi0bBtTJRVMhhdeVDbAHyQ0p0G7xUWqfF0Ia1BX9+Oj5N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H2aOFfyAQAAlQMAAA4AAAAAAAAAAAAAAAAALgIAAGRycy9lMm9E&#10;b2MueG1sUEsBAi0AFAAGAAgAAAAhAJieCaXaAAAACQEAAA8AAAAAAAAAAAAAAAAATAQAAGRycy9k&#10;b3ducmV2LnhtbFBLBQYAAAAABAAEAPMAAABTBQAAAAA=&#10;" o:allowincell="f"/>
            </w:pict>
          </mc:Fallback>
        </mc:AlternateContent>
      </w:r>
      <w:r w:rsidRPr="000E2ADF">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3840" behindDoc="0" locked="0" layoutInCell="0" allowOverlap="1" wp14:anchorId="7F72298B" wp14:editId="74D73707">
                <wp:simplePos x="0" y="0"/>
                <wp:positionH relativeFrom="column">
                  <wp:posOffset>2936240</wp:posOffset>
                </wp:positionH>
                <wp:positionV relativeFrom="paragraph">
                  <wp:posOffset>386080</wp:posOffset>
                </wp:positionV>
                <wp:extent cx="0" cy="0"/>
                <wp:effectExtent l="6985" t="9525" r="12065" b="952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E590F" id="Прямая соединительная линия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Ya8QEAAJU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JE6WGvEBAACVAwAADgAAAAAAAAAAAAAAAAAuAgAAZHJzL2Uyb0Rv&#10;Yy54bWxQSwECLQAUAAYACAAAACEAmJ4JpdoAAAAJAQAADwAAAAAAAAAAAAAAAABLBAAAZHJzL2Rv&#10;d25yZXYueG1sUEsFBgAAAAAEAAQA8wAAAFIFAAAAAA==&#10;" o:allowincell="f"/>
            </w:pict>
          </mc:Fallback>
        </mc:AlternateContent>
      </w:r>
      <w:r w:rsidRPr="000E2ADF">
        <w:rPr>
          <w:rFonts w:ascii="Times New Roman" w:eastAsia="Times New Roman" w:hAnsi="Times New Roman" w:cs="Times New Roman"/>
          <w:b/>
          <w:bCs/>
          <w:sz w:val="36"/>
          <w:szCs w:val="32"/>
          <w:lang w:val="uk-UA" w:eastAsia="ru-RU"/>
        </w:rPr>
        <w:t>У К Р А Ї Н А</w:t>
      </w:r>
    </w:p>
    <w:p w14:paraId="14A027A6" w14:textId="77777777" w:rsidR="000E2ADF" w:rsidRPr="000E2ADF" w:rsidRDefault="000E2ADF" w:rsidP="000E2ADF">
      <w:pPr>
        <w:spacing w:after="0" w:line="240" w:lineRule="auto"/>
        <w:jc w:val="center"/>
        <w:rPr>
          <w:rFonts w:ascii="Times New Roman" w:eastAsia="Times New Roman" w:hAnsi="Times New Roman" w:cs="Times New Roman"/>
          <w:b/>
          <w:sz w:val="36"/>
          <w:szCs w:val="36"/>
          <w:lang w:val="uk-UA" w:eastAsia="ru-RU"/>
        </w:rPr>
      </w:pPr>
      <w:r w:rsidRPr="000E2ADF">
        <w:rPr>
          <w:rFonts w:ascii="Times New Roman" w:eastAsia="Times New Roman" w:hAnsi="Times New Roman" w:cs="Times New Roman"/>
          <w:b/>
          <w:sz w:val="36"/>
          <w:szCs w:val="36"/>
          <w:lang w:val="uk-UA" w:eastAsia="ru-RU"/>
        </w:rPr>
        <w:t>Новодністровська міська рада</w:t>
      </w:r>
    </w:p>
    <w:p w14:paraId="5F1DC825" w14:textId="77777777" w:rsidR="000E2ADF" w:rsidRPr="000E2ADF" w:rsidRDefault="000E2ADF" w:rsidP="000E2AD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0E2ADF">
        <w:rPr>
          <w:rFonts w:ascii="Times New Roman" w:eastAsia="Times New Roman" w:hAnsi="Times New Roman" w:cs="Times New Roman"/>
          <w:b/>
          <w:bCs/>
          <w:kern w:val="32"/>
          <w:sz w:val="32"/>
          <w:szCs w:val="32"/>
          <w:lang w:val="uk-UA" w:eastAsia="ru-RU"/>
        </w:rPr>
        <w:t>П’ятнадцята сесія VІІ</w:t>
      </w:r>
      <w:r w:rsidRPr="000E2ADF">
        <w:rPr>
          <w:rFonts w:ascii="Times New Roman" w:eastAsia="Times New Roman" w:hAnsi="Times New Roman" w:cs="Times New Roman"/>
          <w:b/>
          <w:bCs/>
          <w:kern w:val="32"/>
          <w:sz w:val="32"/>
          <w:szCs w:val="32"/>
          <w:lang w:val="en-US" w:eastAsia="ru-RU"/>
        </w:rPr>
        <w:t>I</w:t>
      </w:r>
      <w:r w:rsidRPr="000E2ADF">
        <w:rPr>
          <w:rFonts w:ascii="Times New Roman" w:eastAsia="Times New Roman" w:hAnsi="Times New Roman" w:cs="Times New Roman"/>
          <w:b/>
          <w:bCs/>
          <w:kern w:val="32"/>
          <w:sz w:val="32"/>
          <w:szCs w:val="32"/>
          <w:lang w:val="uk-UA" w:eastAsia="ru-RU"/>
        </w:rPr>
        <w:t xml:space="preserve"> скликання</w:t>
      </w:r>
    </w:p>
    <w:p w14:paraId="1494202A" w14:textId="77777777" w:rsidR="000E2ADF" w:rsidRPr="000E2ADF" w:rsidRDefault="000E2ADF" w:rsidP="000E2ADF">
      <w:pPr>
        <w:spacing w:after="0" w:line="240" w:lineRule="auto"/>
        <w:rPr>
          <w:rFonts w:ascii="Times New Roman" w:eastAsia="Times New Roman" w:hAnsi="Times New Roman" w:cs="Times New Roman"/>
          <w:bCs/>
          <w:sz w:val="32"/>
          <w:szCs w:val="32"/>
          <w:lang w:val="uk-UA" w:eastAsia="ru-RU"/>
        </w:rPr>
      </w:pPr>
    </w:p>
    <w:p w14:paraId="11A2B43E" w14:textId="77777777" w:rsidR="000E2ADF" w:rsidRPr="000E2ADF" w:rsidRDefault="000E2ADF" w:rsidP="000E2AD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0E2ADF">
        <w:rPr>
          <w:rFonts w:ascii="Times New Roman" w:eastAsia="Times New Roman" w:hAnsi="Times New Roman" w:cs="Times New Roman"/>
          <w:b/>
          <w:bCs/>
          <w:kern w:val="32"/>
          <w:sz w:val="32"/>
          <w:szCs w:val="32"/>
          <w:lang w:val="uk-UA" w:eastAsia="ru-RU"/>
        </w:rPr>
        <w:t xml:space="preserve">Р І Ш Е Н </w:t>
      </w:r>
      <w:proofErr w:type="spellStart"/>
      <w:r w:rsidRPr="000E2ADF">
        <w:rPr>
          <w:rFonts w:ascii="Times New Roman" w:eastAsia="Times New Roman" w:hAnsi="Times New Roman" w:cs="Times New Roman"/>
          <w:b/>
          <w:bCs/>
          <w:kern w:val="32"/>
          <w:sz w:val="32"/>
          <w:szCs w:val="32"/>
          <w:lang w:val="uk-UA" w:eastAsia="ru-RU"/>
        </w:rPr>
        <w:t>Н</w:t>
      </w:r>
      <w:proofErr w:type="spellEnd"/>
      <w:r w:rsidRPr="000E2ADF">
        <w:rPr>
          <w:rFonts w:ascii="Times New Roman" w:eastAsia="Times New Roman" w:hAnsi="Times New Roman" w:cs="Times New Roman"/>
          <w:b/>
          <w:bCs/>
          <w:kern w:val="32"/>
          <w:sz w:val="32"/>
          <w:szCs w:val="32"/>
          <w:lang w:val="uk-UA" w:eastAsia="ru-RU"/>
        </w:rPr>
        <w:t xml:space="preserve"> Я</w:t>
      </w:r>
    </w:p>
    <w:p w14:paraId="29E95EDB" w14:textId="77777777" w:rsidR="000E2ADF" w:rsidRPr="000E2ADF" w:rsidRDefault="000E2ADF" w:rsidP="000E2ADF">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8E8B11A" w14:textId="06ACFBF5" w:rsidR="000E2ADF" w:rsidRPr="000E2ADF" w:rsidRDefault="000E2ADF" w:rsidP="000E2ADF">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0E2ADF">
        <w:rPr>
          <w:rFonts w:ascii="Times New Roman" w:eastAsia="Times New Roman" w:hAnsi="Times New Roman" w:cs="Times New Roman"/>
          <w:bCs/>
          <w:sz w:val="28"/>
          <w:szCs w:val="28"/>
          <w:u w:val="single"/>
          <w:lang w:val="uk-UA" w:eastAsia="ru-RU"/>
        </w:rPr>
        <w:t>27.07.2021 №173</w:t>
      </w:r>
      <w:r w:rsidRPr="000E2ADF">
        <w:rPr>
          <w:rFonts w:ascii="Times New Roman" w:eastAsia="Times New Roman" w:hAnsi="Times New Roman" w:cs="Times New Roman"/>
          <w:bCs/>
          <w:sz w:val="28"/>
          <w:szCs w:val="28"/>
          <w:lang w:val="uk-UA" w:eastAsia="ru-RU"/>
        </w:rPr>
        <w:tab/>
      </w:r>
      <w:r w:rsidRPr="000E2ADF">
        <w:rPr>
          <w:rFonts w:ascii="Times New Roman" w:eastAsia="Times New Roman" w:hAnsi="Times New Roman" w:cs="Times New Roman"/>
          <w:bCs/>
          <w:sz w:val="28"/>
          <w:szCs w:val="28"/>
          <w:lang w:val="uk-UA" w:eastAsia="ru-RU"/>
        </w:rPr>
        <w:tab/>
      </w:r>
      <w:r w:rsidRPr="000E2ADF">
        <w:rPr>
          <w:rFonts w:ascii="Times New Roman" w:eastAsia="Times New Roman" w:hAnsi="Times New Roman" w:cs="Times New Roman"/>
          <w:bCs/>
          <w:sz w:val="28"/>
          <w:szCs w:val="28"/>
          <w:lang w:val="uk-UA" w:eastAsia="ru-RU"/>
        </w:rPr>
        <w:tab/>
      </w:r>
      <w:r w:rsidRPr="000E2ADF">
        <w:rPr>
          <w:rFonts w:ascii="Times New Roman" w:eastAsia="Times New Roman" w:hAnsi="Times New Roman" w:cs="Times New Roman"/>
          <w:bCs/>
          <w:sz w:val="28"/>
          <w:szCs w:val="28"/>
          <w:lang w:val="uk-UA" w:eastAsia="ru-RU"/>
        </w:rPr>
        <w:tab/>
      </w:r>
      <w:r w:rsidRPr="000E2ADF">
        <w:rPr>
          <w:rFonts w:ascii="Times New Roman" w:eastAsia="Times New Roman" w:hAnsi="Times New Roman" w:cs="Times New Roman"/>
          <w:bCs/>
          <w:sz w:val="28"/>
          <w:szCs w:val="28"/>
          <w:lang w:val="uk-UA" w:eastAsia="ru-RU"/>
        </w:rPr>
        <w:tab/>
      </w:r>
      <w:r w:rsidRPr="000E2ADF">
        <w:rPr>
          <w:rFonts w:ascii="Times New Roman" w:eastAsia="Times New Roman" w:hAnsi="Times New Roman" w:cs="Times New Roman"/>
          <w:bCs/>
          <w:sz w:val="28"/>
          <w:szCs w:val="28"/>
          <w:lang w:val="uk-UA" w:eastAsia="ru-RU"/>
        </w:rPr>
        <w:tab/>
      </w:r>
      <w:r w:rsidRPr="000E2ADF">
        <w:rPr>
          <w:rFonts w:ascii="Times New Roman" w:eastAsia="Times New Roman" w:hAnsi="Times New Roman" w:cs="Times New Roman"/>
          <w:bCs/>
          <w:sz w:val="28"/>
          <w:szCs w:val="28"/>
          <w:lang w:val="uk-UA" w:eastAsia="ru-RU"/>
        </w:rPr>
        <w:tab/>
        <w:t>м. Новодністровськ</w:t>
      </w:r>
    </w:p>
    <w:bookmarkEnd w:id="56"/>
    <w:p w14:paraId="11DF1F78" w14:textId="77777777" w:rsidR="000E2ADF" w:rsidRPr="000E2ADF" w:rsidRDefault="000E2ADF" w:rsidP="000E2ADF">
      <w:pPr>
        <w:tabs>
          <w:tab w:val="left" w:pos="9360"/>
        </w:tabs>
        <w:spacing w:after="0" w:line="240" w:lineRule="auto"/>
        <w:ind w:right="4358"/>
        <w:jc w:val="both"/>
        <w:rPr>
          <w:rFonts w:ascii="Times New Roman" w:eastAsia="Times New Roman" w:hAnsi="Times New Roman" w:cs="Times New Roman"/>
          <w:bCs/>
          <w:sz w:val="24"/>
          <w:szCs w:val="24"/>
          <w:lang w:val="uk-UA" w:eastAsia="ru-RU"/>
        </w:rPr>
      </w:pPr>
    </w:p>
    <w:p w14:paraId="37C6FD29" w14:textId="77777777" w:rsidR="000E2ADF" w:rsidRPr="000E2ADF" w:rsidRDefault="000E2ADF" w:rsidP="000E2ADF">
      <w:pPr>
        <w:tabs>
          <w:tab w:val="left" w:pos="9360"/>
        </w:tabs>
        <w:spacing w:after="0" w:line="240" w:lineRule="auto"/>
        <w:ind w:right="4358"/>
        <w:jc w:val="both"/>
        <w:rPr>
          <w:rFonts w:ascii="Times New Roman" w:eastAsia="Times New Roman" w:hAnsi="Times New Roman" w:cs="Times New Roman"/>
          <w:bCs/>
          <w:sz w:val="24"/>
          <w:szCs w:val="24"/>
          <w:lang w:val="uk-UA" w:eastAsia="ru-RU"/>
        </w:rPr>
      </w:pPr>
    </w:p>
    <w:p w14:paraId="67EADB12" w14:textId="77777777" w:rsidR="000E2ADF" w:rsidRPr="000E2ADF" w:rsidRDefault="000E2ADF" w:rsidP="000E2ADF">
      <w:pPr>
        <w:spacing w:after="0" w:line="240" w:lineRule="auto"/>
        <w:ind w:right="4310"/>
        <w:jc w:val="both"/>
        <w:rPr>
          <w:rFonts w:ascii="Times New Roman" w:eastAsia="Times New Roman" w:hAnsi="Times New Roman" w:cs="Times New Roman"/>
          <w:b/>
          <w:sz w:val="28"/>
          <w:szCs w:val="28"/>
          <w:lang w:val="uk-UA" w:eastAsia="ru-RU"/>
        </w:rPr>
      </w:pPr>
      <w:r w:rsidRPr="000E2ADF">
        <w:rPr>
          <w:rFonts w:ascii="Times New Roman" w:eastAsia="Times New Roman" w:hAnsi="Times New Roman" w:cs="Times New Roman"/>
          <w:b/>
          <w:sz w:val="28"/>
          <w:szCs w:val="28"/>
          <w:lang w:val="uk-UA" w:eastAsia="ru-RU"/>
        </w:rPr>
        <w:t xml:space="preserve">Про затвердження технічної документації із землеустрою щодо </w:t>
      </w:r>
      <w:r w:rsidRPr="000E2ADF">
        <w:rPr>
          <w:rFonts w:ascii="Times New Roman" w:eastAsia="Times New Roman" w:hAnsi="Times New Roman" w:cs="Times New Roman"/>
          <w:b/>
          <w:bCs/>
          <w:sz w:val="28"/>
          <w:szCs w:val="28"/>
          <w:lang w:val="uk-UA" w:eastAsia="ru-RU"/>
        </w:rPr>
        <w:t xml:space="preserve">поділу </w:t>
      </w:r>
      <w:r w:rsidRPr="000E2ADF">
        <w:rPr>
          <w:rFonts w:ascii="Times New Roman" w:eastAsia="Times New Roman" w:hAnsi="Times New Roman" w:cs="Times New Roman"/>
          <w:b/>
          <w:sz w:val="28"/>
          <w:szCs w:val="28"/>
          <w:lang w:val="uk-UA" w:eastAsia="ru-RU"/>
        </w:rPr>
        <w:t>та об’єднання земельних ділянок</w:t>
      </w:r>
    </w:p>
    <w:p w14:paraId="37E31ED3" w14:textId="77777777" w:rsidR="000E2ADF" w:rsidRPr="000E2ADF" w:rsidRDefault="000E2ADF" w:rsidP="000E2ADF">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1F2263F7" w14:textId="77777777" w:rsidR="000E2ADF" w:rsidRPr="000E2ADF" w:rsidRDefault="000E2ADF" w:rsidP="000E2ADF">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0561B002" w14:textId="77777777" w:rsidR="000E2ADF" w:rsidRPr="000E2ADF" w:rsidRDefault="000E2ADF" w:rsidP="000E2ADF">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0E2ADF">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ст.186 Земельного кодексу України, ст.19 Закону України „Про землеустрій” розглянувши технічну документацію із землеустрою щодо поділу та </w:t>
      </w:r>
      <w:r w:rsidRPr="000E2ADF">
        <w:rPr>
          <w:rFonts w:ascii="Times New Roman" w:eastAsia="Times New Roman" w:hAnsi="Times New Roman" w:cs="Times New Roman"/>
          <w:bCs/>
          <w:sz w:val="28"/>
          <w:szCs w:val="28"/>
          <w:lang w:val="uk-UA" w:eastAsia="ru-RU"/>
        </w:rPr>
        <w:t>об’єднання</w:t>
      </w:r>
      <w:r w:rsidRPr="000E2ADF">
        <w:rPr>
          <w:rFonts w:ascii="Times New Roman" w:eastAsia="Times New Roman" w:hAnsi="Times New Roman" w:cs="Times New Roman"/>
          <w:sz w:val="28"/>
          <w:szCs w:val="28"/>
          <w:lang w:val="uk-UA" w:eastAsia="ru-RU"/>
        </w:rPr>
        <w:t xml:space="preserve"> земельних ділянок (03.07 - </w:t>
      </w:r>
      <w:r w:rsidRPr="000E2ADF">
        <w:rPr>
          <w:rFonts w:ascii="Times New Roman" w:eastAsia="Times New Roman" w:hAnsi="Times New Roman" w:cs="Times New Roman"/>
          <w:sz w:val="28"/>
          <w:szCs w:val="24"/>
          <w:lang w:val="uk-UA" w:eastAsia="ru-RU"/>
        </w:rPr>
        <w:t>для будівництва та обслуговування будівель торгівлі)</w:t>
      </w:r>
      <w:r w:rsidRPr="000E2ADF">
        <w:rPr>
          <w:rFonts w:ascii="Times New Roman" w:eastAsia="Times New Roman" w:hAnsi="Times New Roman" w:cs="Times New Roman"/>
          <w:sz w:val="28"/>
          <w:szCs w:val="28"/>
          <w:lang w:val="uk-UA" w:eastAsia="ru-RU"/>
        </w:rPr>
        <w:t>, Новодністровська міська рада</w:t>
      </w:r>
    </w:p>
    <w:p w14:paraId="0FA9F5D3" w14:textId="77777777" w:rsidR="000E2ADF" w:rsidRPr="000E2ADF" w:rsidRDefault="000E2ADF" w:rsidP="000E2ADF">
      <w:pPr>
        <w:spacing w:after="0" w:line="240" w:lineRule="auto"/>
        <w:jc w:val="both"/>
        <w:rPr>
          <w:rFonts w:ascii="Times New Roman" w:eastAsia="Times New Roman" w:hAnsi="Times New Roman" w:cs="Times New Roman"/>
          <w:bCs/>
          <w:sz w:val="28"/>
          <w:szCs w:val="28"/>
          <w:lang w:val="uk-UA" w:eastAsia="ru-RU"/>
        </w:rPr>
      </w:pPr>
    </w:p>
    <w:p w14:paraId="064862DE" w14:textId="77777777" w:rsidR="000E2ADF" w:rsidRPr="000E2ADF" w:rsidRDefault="000E2ADF" w:rsidP="000E2ADF">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0E2ADF">
        <w:rPr>
          <w:rFonts w:ascii="Times New Roman" w:eastAsia="Times New Roman" w:hAnsi="Times New Roman" w:cs="Times New Roman"/>
          <w:b/>
          <w:sz w:val="28"/>
          <w:szCs w:val="28"/>
          <w:lang w:val="uk-UA" w:eastAsia="ru-RU"/>
        </w:rPr>
        <w:t xml:space="preserve">В И Р І Ш И Л А: </w:t>
      </w:r>
    </w:p>
    <w:p w14:paraId="22058F81" w14:textId="77777777" w:rsidR="000E2ADF" w:rsidRPr="000E2ADF" w:rsidRDefault="000E2ADF" w:rsidP="000E2ADF">
      <w:pPr>
        <w:tabs>
          <w:tab w:val="left" w:pos="708"/>
          <w:tab w:val="center" w:pos="4153"/>
          <w:tab w:val="right" w:pos="8306"/>
        </w:tabs>
        <w:spacing w:after="0" w:line="240" w:lineRule="auto"/>
        <w:jc w:val="both"/>
        <w:rPr>
          <w:rFonts w:ascii="Times New Roman" w:eastAsia="Times New Roman" w:hAnsi="Times New Roman" w:cs="Times New Roman"/>
          <w:bCs/>
          <w:sz w:val="28"/>
          <w:szCs w:val="28"/>
          <w:lang w:val="uk-UA" w:eastAsia="ru-RU"/>
        </w:rPr>
      </w:pPr>
    </w:p>
    <w:p w14:paraId="4A5F0BD3" w14:textId="77777777" w:rsidR="000E2ADF" w:rsidRPr="000E2ADF" w:rsidRDefault="000E2ADF" w:rsidP="000E2ADF">
      <w:pPr>
        <w:numPr>
          <w:ilvl w:val="0"/>
          <w:numId w:val="16"/>
        </w:numPr>
        <w:tabs>
          <w:tab w:val="right" w:pos="0"/>
          <w:tab w:val="left" w:pos="540"/>
          <w:tab w:val="left" w:pos="900"/>
          <w:tab w:val="left" w:pos="993"/>
        </w:tabs>
        <w:spacing w:after="0" w:line="240" w:lineRule="auto"/>
        <w:ind w:left="0" w:firstLine="768"/>
        <w:jc w:val="both"/>
        <w:rPr>
          <w:rFonts w:ascii="Times New Roman" w:eastAsia="Times New Roman" w:hAnsi="Times New Roman" w:cs="Times New Roman"/>
          <w:sz w:val="28"/>
          <w:szCs w:val="24"/>
          <w:lang w:val="uk-UA" w:eastAsia="ru-RU"/>
        </w:rPr>
      </w:pPr>
      <w:r w:rsidRPr="000E2ADF">
        <w:rPr>
          <w:rFonts w:ascii="Times New Roman" w:eastAsia="Times New Roman" w:hAnsi="Times New Roman" w:cs="Times New Roman"/>
          <w:sz w:val="28"/>
          <w:szCs w:val="24"/>
          <w:lang w:val="uk-UA" w:eastAsia="ru-RU"/>
        </w:rPr>
        <w:t xml:space="preserve">Затвердити технічну документації із землеустрою щодо поділу та </w:t>
      </w:r>
      <w:r w:rsidRPr="000E2ADF">
        <w:rPr>
          <w:rFonts w:ascii="Times New Roman" w:eastAsia="Times New Roman" w:hAnsi="Times New Roman" w:cs="Times New Roman"/>
          <w:bCs/>
          <w:sz w:val="28"/>
          <w:szCs w:val="24"/>
          <w:lang w:val="uk-UA" w:eastAsia="ru-RU"/>
        </w:rPr>
        <w:t xml:space="preserve">об’єднання </w:t>
      </w:r>
      <w:r w:rsidRPr="000E2ADF">
        <w:rPr>
          <w:rFonts w:ascii="Times New Roman" w:eastAsia="Times New Roman" w:hAnsi="Times New Roman" w:cs="Times New Roman"/>
          <w:sz w:val="28"/>
          <w:szCs w:val="24"/>
          <w:lang w:val="uk-UA" w:eastAsia="ru-RU"/>
        </w:rPr>
        <w:t>земельних ділянок загальною площею 0,0134га (</w:t>
      </w:r>
      <w:r w:rsidRPr="000E2ADF">
        <w:rPr>
          <w:rFonts w:ascii="Times New Roman" w:eastAsia="Times New Roman" w:hAnsi="Times New Roman" w:cs="Times New Roman"/>
          <w:sz w:val="28"/>
          <w:szCs w:val="28"/>
          <w:lang w:val="uk-UA" w:eastAsia="ru-RU"/>
        </w:rPr>
        <w:t xml:space="preserve">03.07 - </w:t>
      </w:r>
      <w:r w:rsidRPr="000E2ADF">
        <w:rPr>
          <w:rFonts w:ascii="Times New Roman" w:eastAsia="Times New Roman" w:hAnsi="Times New Roman" w:cs="Times New Roman"/>
          <w:sz w:val="28"/>
          <w:szCs w:val="24"/>
          <w:lang w:val="uk-UA" w:eastAsia="ru-RU"/>
        </w:rPr>
        <w:t>для будівництва та обслуговування будівель торгівлі), яка знаходиться за адресою: вулиця Буковинська, м. Новодністровськ, Чернівецької області. Кадастровий номер: 7310600000:01:014:0272.</w:t>
      </w:r>
    </w:p>
    <w:p w14:paraId="3B556DD4" w14:textId="77777777" w:rsidR="000E2ADF" w:rsidRPr="000E2ADF" w:rsidRDefault="000E2ADF" w:rsidP="000E2ADF">
      <w:pPr>
        <w:spacing w:after="0" w:line="240" w:lineRule="auto"/>
        <w:ind w:firstLine="709"/>
        <w:jc w:val="both"/>
        <w:rPr>
          <w:rFonts w:ascii="Times New Roman" w:eastAsia="Times New Roman" w:hAnsi="Times New Roman" w:cs="Times New Roman"/>
          <w:sz w:val="28"/>
          <w:szCs w:val="24"/>
          <w:lang w:val="uk-UA" w:eastAsia="ru-RU"/>
        </w:rPr>
      </w:pPr>
      <w:r w:rsidRPr="000E2ADF">
        <w:rPr>
          <w:rFonts w:ascii="Times New Roman" w:eastAsia="Times New Roman" w:hAnsi="Times New Roman" w:cs="Times New Roman"/>
          <w:sz w:val="28"/>
          <w:szCs w:val="24"/>
          <w:lang w:val="uk-UA" w:eastAsia="ru-RU"/>
        </w:rPr>
        <w:t xml:space="preserve">2. </w:t>
      </w:r>
      <w:r w:rsidRPr="000E2ADF">
        <w:rPr>
          <w:rFonts w:ascii="Times New Roman" w:eastAsia="Times New Roman" w:hAnsi="Times New Roman" w:cs="Times New Roman"/>
          <w:color w:val="000000"/>
          <w:sz w:val="28"/>
          <w:szCs w:val="24"/>
          <w:shd w:val="clear" w:color="auto" w:fill="FFFFFF"/>
          <w:lang w:val="uk-UA" w:eastAsia="ru-RU"/>
        </w:rPr>
        <w:t xml:space="preserve">Зобов’язати </w:t>
      </w:r>
      <w:r w:rsidRPr="000E2ADF">
        <w:rPr>
          <w:rFonts w:ascii="Times New Roman" w:eastAsia="Times New Roman" w:hAnsi="Times New Roman" w:cs="Times New Roman"/>
          <w:sz w:val="28"/>
          <w:szCs w:val="24"/>
          <w:lang w:val="uk-UA" w:eastAsia="ru-RU"/>
        </w:rPr>
        <w:t xml:space="preserve">виконавчі органи Новодністровської міської ради протягом двох місяців з дати прийняття рішення </w:t>
      </w:r>
      <w:r w:rsidRPr="000E2ADF">
        <w:rPr>
          <w:rFonts w:ascii="Times New Roman" w:eastAsia="Times New Roman" w:hAnsi="Times New Roman" w:cs="Times New Roman"/>
          <w:color w:val="000000"/>
          <w:sz w:val="28"/>
          <w:szCs w:val="24"/>
          <w:shd w:val="clear" w:color="auto" w:fill="FFFFFF"/>
          <w:lang w:val="uk-UA" w:eastAsia="ru-RU"/>
        </w:rPr>
        <w:t>провести реєстрацію свого права на земельну ділянку в Державному реєстрі речових прав.</w:t>
      </w:r>
    </w:p>
    <w:p w14:paraId="57631F21" w14:textId="77777777" w:rsidR="000E2ADF" w:rsidRPr="000E2ADF" w:rsidRDefault="000E2ADF" w:rsidP="000E2ADF">
      <w:pPr>
        <w:spacing w:after="0" w:line="240" w:lineRule="auto"/>
        <w:ind w:firstLine="709"/>
        <w:jc w:val="both"/>
        <w:rPr>
          <w:rFonts w:ascii="Times New Roman" w:eastAsia="Times New Roman" w:hAnsi="Times New Roman" w:cs="Times New Roman"/>
          <w:sz w:val="28"/>
          <w:szCs w:val="24"/>
          <w:lang w:val="ru-RU" w:eastAsia="ru-RU"/>
        </w:rPr>
      </w:pPr>
      <w:r w:rsidRPr="000E2ADF">
        <w:rPr>
          <w:rFonts w:ascii="Times New Roman" w:eastAsia="Times New Roman" w:hAnsi="Times New Roman" w:cs="Times New Roman"/>
          <w:sz w:val="28"/>
          <w:szCs w:val="24"/>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r w:rsidRPr="000E2ADF">
        <w:rPr>
          <w:rFonts w:ascii="Times New Roman" w:eastAsia="Times New Roman" w:hAnsi="Times New Roman" w:cs="Times New Roman"/>
          <w:sz w:val="28"/>
          <w:szCs w:val="24"/>
          <w:lang w:val="ru-RU" w:eastAsia="ru-RU"/>
        </w:rPr>
        <w:t>.</w:t>
      </w:r>
    </w:p>
    <w:p w14:paraId="5D844A0C" w14:textId="77777777" w:rsidR="005503D0" w:rsidRPr="000E2ADF" w:rsidRDefault="005503D0" w:rsidP="005503D0">
      <w:pPr>
        <w:spacing w:after="0" w:line="240" w:lineRule="auto"/>
        <w:rPr>
          <w:rFonts w:ascii="Times New Roman" w:hAnsi="Times New Roman" w:cs="Times New Roman"/>
          <w:sz w:val="28"/>
          <w:szCs w:val="28"/>
          <w:lang w:val="ru-RU"/>
        </w:rPr>
      </w:pPr>
    </w:p>
    <w:p w14:paraId="371990D1" w14:textId="77777777" w:rsidR="005503D0" w:rsidRDefault="005503D0" w:rsidP="005503D0">
      <w:pPr>
        <w:spacing w:after="0" w:line="240" w:lineRule="auto"/>
        <w:rPr>
          <w:rFonts w:ascii="Times New Roman" w:hAnsi="Times New Roman" w:cs="Times New Roman"/>
          <w:sz w:val="28"/>
          <w:szCs w:val="28"/>
        </w:rPr>
      </w:pPr>
    </w:p>
    <w:p w14:paraId="191CB559"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7D65C3E9" w14:textId="77777777" w:rsidR="005503D0" w:rsidRDefault="005503D0" w:rsidP="005503D0">
      <w:pPr>
        <w:spacing w:after="0" w:line="240" w:lineRule="auto"/>
        <w:rPr>
          <w:rFonts w:ascii="Times New Roman" w:hAnsi="Times New Roman" w:cs="Times New Roman"/>
          <w:sz w:val="28"/>
          <w:szCs w:val="28"/>
          <w:lang w:val="uk-UA"/>
        </w:rPr>
      </w:pPr>
    </w:p>
    <w:p w14:paraId="4419C4C5"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2B9E8E9D" w14:textId="77777777" w:rsidR="005503D0" w:rsidRDefault="005503D0" w:rsidP="005503D0">
      <w:pPr>
        <w:spacing w:after="0" w:line="240" w:lineRule="auto"/>
        <w:rPr>
          <w:rFonts w:ascii="Times New Roman" w:hAnsi="Times New Roman" w:cs="Times New Roman"/>
          <w:sz w:val="28"/>
          <w:szCs w:val="28"/>
          <w:lang w:val="uk-UA"/>
        </w:rPr>
      </w:pPr>
    </w:p>
    <w:p w14:paraId="7CD1D6BA"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19279888" w14:textId="77777777" w:rsidR="005503D0" w:rsidRPr="005503D0" w:rsidRDefault="005503D0" w:rsidP="005503D0">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35DF6102" w14:textId="13A1D3CE" w:rsidR="000E2ADF" w:rsidRPr="000E2ADF" w:rsidRDefault="000E2ADF" w:rsidP="000E2ADF">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0E2ADF">
        <w:rPr>
          <w:rFonts w:ascii="Times New Roman" w:eastAsia="Times New Roman" w:hAnsi="Times New Roman" w:cs="Times New Roman"/>
          <w:noProof/>
          <w:sz w:val="28"/>
          <w:szCs w:val="24"/>
          <w:highlight w:val="yellow"/>
          <w:lang w:val="uk-UA" w:eastAsia="ru-RU"/>
        </w:rPr>
        <w:drawing>
          <wp:inline distT="0" distB="0" distL="0" distR="0" wp14:anchorId="5A66D3FC" wp14:editId="7C2ADE5F">
            <wp:extent cx="466725" cy="6858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55996A3C" w14:textId="2DCD58DC" w:rsidR="000E2ADF" w:rsidRPr="000E2ADF" w:rsidRDefault="000E2ADF" w:rsidP="000E2ADF">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0E2ADF">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9984" behindDoc="0" locked="0" layoutInCell="0" allowOverlap="1" wp14:anchorId="49F325B0" wp14:editId="2FECE301">
                <wp:simplePos x="0" y="0"/>
                <wp:positionH relativeFrom="column">
                  <wp:posOffset>2936240</wp:posOffset>
                </wp:positionH>
                <wp:positionV relativeFrom="paragraph">
                  <wp:posOffset>386080</wp:posOffset>
                </wp:positionV>
                <wp:extent cx="0" cy="0"/>
                <wp:effectExtent l="6985" t="9525" r="12065" b="95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D3E53" id="Прямая соединительная линия 4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Fm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uJhxZvEBAACVAwAADgAAAAAAAAAAAAAAAAAuAgAAZHJzL2Uyb0Rv&#10;Yy54bWxQSwECLQAUAAYACAAAACEAmJ4JpdoAAAAJAQAADwAAAAAAAAAAAAAAAABLBAAAZHJzL2Rv&#10;d25yZXYueG1sUEsFBgAAAAAEAAQA8wAAAFIFAAAAAA==&#10;" o:allowincell="f"/>
            </w:pict>
          </mc:Fallback>
        </mc:AlternateContent>
      </w:r>
      <w:r w:rsidRPr="000E2ADF">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8960" behindDoc="0" locked="0" layoutInCell="0" allowOverlap="1" wp14:anchorId="0FF99BCB" wp14:editId="0C540DA1">
                <wp:simplePos x="0" y="0"/>
                <wp:positionH relativeFrom="column">
                  <wp:posOffset>2936240</wp:posOffset>
                </wp:positionH>
                <wp:positionV relativeFrom="paragraph">
                  <wp:posOffset>386080</wp:posOffset>
                </wp:positionV>
                <wp:extent cx="0" cy="0"/>
                <wp:effectExtent l="6985" t="9525" r="12065" b="95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E2119" id="Прямая соединительная линия 4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U+SCsPEBAACVAwAADgAAAAAAAAAAAAAAAAAuAgAAZHJzL2Uyb0Rv&#10;Yy54bWxQSwECLQAUAAYACAAAACEAmJ4JpdoAAAAJAQAADwAAAAAAAAAAAAAAAABLBAAAZHJzL2Rv&#10;d25yZXYueG1sUEsFBgAAAAAEAAQA8wAAAFIFAAAAAA==&#10;" o:allowincell="f"/>
            </w:pict>
          </mc:Fallback>
        </mc:AlternateContent>
      </w:r>
      <w:r w:rsidRPr="000E2ADF">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7936" behindDoc="0" locked="0" layoutInCell="0" allowOverlap="1" wp14:anchorId="75DA7FD4" wp14:editId="7D0E9CAB">
                <wp:simplePos x="0" y="0"/>
                <wp:positionH relativeFrom="column">
                  <wp:posOffset>2936240</wp:posOffset>
                </wp:positionH>
                <wp:positionV relativeFrom="paragraph">
                  <wp:posOffset>386080</wp:posOffset>
                </wp:positionV>
                <wp:extent cx="0" cy="0"/>
                <wp:effectExtent l="6985" t="9525" r="12065" b="95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0B4E" id="Прямая соединительная линия 4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z9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CjAs/fEBAACVAwAADgAAAAAAAAAAAAAAAAAuAgAAZHJzL2Uyb0Rv&#10;Yy54bWxQSwECLQAUAAYACAAAACEAmJ4JpdoAAAAJAQAADwAAAAAAAAAAAAAAAABLBAAAZHJzL2Rv&#10;d25yZXYueG1sUEsFBgAAAAAEAAQA8wAAAFIFAAAAAA==&#10;" o:allowincell="f"/>
            </w:pict>
          </mc:Fallback>
        </mc:AlternateContent>
      </w:r>
      <w:r w:rsidRPr="000E2ADF">
        <w:rPr>
          <w:rFonts w:ascii="Times New Roman" w:eastAsia="Times New Roman" w:hAnsi="Times New Roman" w:cs="Times New Roman"/>
          <w:b/>
          <w:bCs/>
          <w:sz w:val="36"/>
          <w:szCs w:val="32"/>
          <w:lang w:val="uk-UA" w:eastAsia="ru-RU"/>
        </w:rPr>
        <w:t>У К Р А Ї Н А</w:t>
      </w:r>
    </w:p>
    <w:p w14:paraId="798D57D6" w14:textId="77777777" w:rsidR="000E2ADF" w:rsidRPr="000E2ADF" w:rsidRDefault="000E2ADF" w:rsidP="000E2ADF">
      <w:pPr>
        <w:spacing w:after="0" w:line="240" w:lineRule="auto"/>
        <w:jc w:val="center"/>
        <w:rPr>
          <w:rFonts w:ascii="Times New Roman" w:eastAsia="Times New Roman" w:hAnsi="Times New Roman" w:cs="Times New Roman"/>
          <w:b/>
          <w:sz w:val="36"/>
          <w:szCs w:val="36"/>
          <w:lang w:val="uk-UA" w:eastAsia="ru-RU"/>
        </w:rPr>
      </w:pPr>
      <w:r w:rsidRPr="000E2ADF">
        <w:rPr>
          <w:rFonts w:ascii="Times New Roman" w:eastAsia="Times New Roman" w:hAnsi="Times New Roman" w:cs="Times New Roman"/>
          <w:b/>
          <w:sz w:val="36"/>
          <w:szCs w:val="36"/>
          <w:lang w:val="uk-UA" w:eastAsia="ru-RU"/>
        </w:rPr>
        <w:t>Новодністровська міська рада</w:t>
      </w:r>
    </w:p>
    <w:p w14:paraId="3E6F96FE" w14:textId="77777777" w:rsidR="000E2ADF" w:rsidRPr="000E2ADF" w:rsidRDefault="000E2ADF" w:rsidP="000E2AD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0E2ADF">
        <w:rPr>
          <w:rFonts w:ascii="Times New Roman" w:eastAsia="Times New Roman" w:hAnsi="Times New Roman" w:cs="Times New Roman"/>
          <w:b/>
          <w:bCs/>
          <w:kern w:val="32"/>
          <w:sz w:val="32"/>
          <w:szCs w:val="32"/>
          <w:lang w:val="uk-UA" w:eastAsia="ru-RU"/>
        </w:rPr>
        <w:t>П’ятнадцята сесія VІІ</w:t>
      </w:r>
      <w:r w:rsidRPr="000E2ADF">
        <w:rPr>
          <w:rFonts w:ascii="Times New Roman" w:eastAsia="Times New Roman" w:hAnsi="Times New Roman" w:cs="Times New Roman"/>
          <w:b/>
          <w:bCs/>
          <w:kern w:val="32"/>
          <w:sz w:val="32"/>
          <w:szCs w:val="32"/>
          <w:lang w:val="en-US" w:eastAsia="ru-RU"/>
        </w:rPr>
        <w:t>I</w:t>
      </w:r>
      <w:r w:rsidRPr="000E2ADF">
        <w:rPr>
          <w:rFonts w:ascii="Times New Roman" w:eastAsia="Times New Roman" w:hAnsi="Times New Roman" w:cs="Times New Roman"/>
          <w:b/>
          <w:bCs/>
          <w:kern w:val="32"/>
          <w:sz w:val="32"/>
          <w:szCs w:val="32"/>
          <w:lang w:val="uk-UA" w:eastAsia="ru-RU"/>
        </w:rPr>
        <w:t xml:space="preserve"> скликання</w:t>
      </w:r>
    </w:p>
    <w:p w14:paraId="5A0057A1" w14:textId="77777777" w:rsidR="000E2ADF" w:rsidRPr="000E2ADF" w:rsidRDefault="000E2ADF" w:rsidP="000E2ADF">
      <w:pPr>
        <w:spacing w:after="0" w:line="240" w:lineRule="auto"/>
        <w:rPr>
          <w:rFonts w:ascii="Times New Roman" w:eastAsia="Times New Roman" w:hAnsi="Times New Roman" w:cs="Times New Roman"/>
          <w:bCs/>
          <w:sz w:val="32"/>
          <w:szCs w:val="32"/>
          <w:lang w:val="uk-UA" w:eastAsia="ru-RU"/>
        </w:rPr>
      </w:pPr>
    </w:p>
    <w:p w14:paraId="5A2E8EA8" w14:textId="77777777" w:rsidR="000E2ADF" w:rsidRPr="000E2ADF" w:rsidRDefault="000E2ADF" w:rsidP="000E2ADF">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0E2ADF">
        <w:rPr>
          <w:rFonts w:ascii="Times New Roman" w:eastAsia="Times New Roman" w:hAnsi="Times New Roman" w:cs="Times New Roman"/>
          <w:b/>
          <w:bCs/>
          <w:kern w:val="32"/>
          <w:sz w:val="32"/>
          <w:szCs w:val="32"/>
          <w:lang w:val="uk-UA" w:eastAsia="ru-RU"/>
        </w:rPr>
        <w:t xml:space="preserve">Р І Ш Е Н </w:t>
      </w:r>
      <w:proofErr w:type="spellStart"/>
      <w:r w:rsidRPr="000E2ADF">
        <w:rPr>
          <w:rFonts w:ascii="Times New Roman" w:eastAsia="Times New Roman" w:hAnsi="Times New Roman" w:cs="Times New Roman"/>
          <w:b/>
          <w:bCs/>
          <w:kern w:val="32"/>
          <w:sz w:val="32"/>
          <w:szCs w:val="32"/>
          <w:lang w:val="uk-UA" w:eastAsia="ru-RU"/>
        </w:rPr>
        <w:t>Н</w:t>
      </w:r>
      <w:proofErr w:type="spellEnd"/>
      <w:r w:rsidRPr="000E2ADF">
        <w:rPr>
          <w:rFonts w:ascii="Times New Roman" w:eastAsia="Times New Roman" w:hAnsi="Times New Roman" w:cs="Times New Roman"/>
          <w:b/>
          <w:bCs/>
          <w:kern w:val="32"/>
          <w:sz w:val="32"/>
          <w:szCs w:val="32"/>
          <w:lang w:val="uk-UA" w:eastAsia="ru-RU"/>
        </w:rPr>
        <w:t xml:space="preserve"> Я</w:t>
      </w:r>
    </w:p>
    <w:p w14:paraId="4723B4B3" w14:textId="77777777" w:rsidR="000E2ADF" w:rsidRPr="000E2ADF" w:rsidRDefault="000E2ADF" w:rsidP="000E2ADF">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FD7FF8F" w14:textId="25BF31D3" w:rsidR="000E2ADF" w:rsidRPr="000E2ADF" w:rsidRDefault="000E2ADF" w:rsidP="000E2ADF">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0E2ADF">
        <w:rPr>
          <w:rFonts w:ascii="Times New Roman" w:eastAsia="Times New Roman" w:hAnsi="Times New Roman" w:cs="Times New Roman"/>
          <w:bCs/>
          <w:sz w:val="28"/>
          <w:szCs w:val="28"/>
          <w:u w:val="single"/>
          <w:lang w:val="uk-UA" w:eastAsia="ru-RU"/>
        </w:rPr>
        <w:t>27.07.2021 №174</w:t>
      </w:r>
      <w:r w:rsidRPr="000E2ADF">
        <w:rPr>
          <w:rFonts w:ascii="Times New Roman" w:eastAsia="Times New Roman" w:hAnsi="Times New Roman" w:cs="Times New Roman"/>
          <w:bCs/>
          <w:sz w:val="28"/>
          <w:szCs w:val="28"/>
          <w:lang w:val="uk-UA" w:eastAsia="ru-RU"/>
        </w:rPr>
        <w:tab/>
      </w:r>
      <w:r w:rsidRPr="000E2ADF">
        <w:rPr>
          <w:rFonts w:ascii="Times New Roman" w:eastAsia="Times New Roman" w:hAnsi="Times New Roman" w:cs="Times New Roman"/>
          <w:bCs/>
          <w:sz w:val="28"/>
          <w:szCs w:val="28"/>
          <w:lang w:val="uk-UA" w:eastAsia="ru-RU"/>
        </w:rPr>
        <w:tab/>
      </w:r>
      <w:r w:rsidRPr="000E2ADF">
        <w:rPr>
          <w:rFonts w:ascii="Times New Roman" w:eastAsia="Times New Roman" w:hAnsi="Times New Roman" w:cs="Times New Roman"/>
          <w:bCs/>
          <w:sz w:val="28"/>
          <w:szCs w:val="28"/>
          <w:lang w:val="uk-UA" w:eastAsia="ru-RU"/>
        </w:rPr>
        <w:tab/>
      </w:r>
      <w:r w:rsidRPr="000E2ADF">
        <w:rPr>
          <w:rFonts w:ascii="Times New Roman" w:eastAsia="Times New Roman" w:hAnsi="Times New Roman" w:cs="Times New Roman"/>
          <w:bCs/>
          <w:sz w:val="28"/>
          <w:szCs w:val="28"/>
          <w:lang w:val="uk-UA" w:eastAsia="ru-RU"/>
        </w:rPr>
        <w:tab/>
      </w:r>
      <w:r w:rsidRPr="000E2ADF">
        <w:rPr>
          <w:rFonts w:ascii="Times New Roman" w:eastAsia="Times New Roman" w:hAnsi="Times New Roman" w:cs="Times New Roman"/>
          <w:bCs/>
          <w:sz w:val="28"/>
          <w:szCs w:val="28"/>
          <w:lang w:val="uk-UA" w:eastAsia="ru-RU"/>
        </w:rPr>
        <w:tab/>
      </w:r>
      <w:r w:rsidRPr="000E2ADF">
        <w:rPr>
          <w:rFonts w:ascii="Times New Roman" w:eastAsia="Times New Roman" w:hAnsi="Times New Roman" w:cs="Times New Roman"/>
          <w:bCs/>
          <w:sz w:val="28"/>
          <w:szCs w:val="28"/>
          <w:lang w:val="uk-UA" w:eastAsia="ru-RU"/>
        </w:rPr>
        <w:tab/>
      </w:r>
      <w:r w:rsidRPr="000E2ADF">
        <w:rPr>
          <w:rFonts w:ascii="Times New Roman" w:eastAsia="Times New Roman" w:hAnsi="Times New Roman" w:cs="Times New Roman"/>
          <w:bCs/>
          <w:sz w:val="28"/>
          <w:szCs w:val="28"/>
          <w:lang w:val="uk-UA" w:eastAsia="ru-RU"/>
        </w:rPr>
        <w:tab/>
        <w:t>м. Новодністровськ</w:t>
      </w:r>
    </w:p>
    <w:p w14:paraId="5C73E431" w14:textId="32E72B58" w:rsidR="000E2ADF" w:rsidRDefault="000E2ADF" w:rsidP="000E2ADF">
      <w:pPr>
        <w:tabs>
          <w:tab w:val="left" w:pos="9360"/>
        </w:tabs>
        <w:spacing w:after="0" w:line="240" w:lineRule="auto"/>
        <w:ind w:right="4358"/>
        <w:jc w:val="both"/>
        <w:rPr>
          <w:rFonts w:ascii="Times New Roman" w:eastAsia="Times New Roman" w:hAnsi="Times New Roman" w:cs="Times New Roman"/>
          <w:bCs/>
          <w:sz w:val="24"/>
          <w:szCs w:val="24"/>
          <w:highlight w:val="yellow"/>
          <w:lang w:val="uk-UA" w:eastAsia="ru-RU"/>
        </w:rPr>
      </w:pPr>
    </w:p>
    <w:p w14:paraId="69769194" w14:textId="77777777" w:rsidR="000E2ADF" w:rsidRPr="000E2ADF" w:rsidRDefault="000E2ADF" w:rsidP="000E2ADF">
      <w:pPr>
        <w:tabs>
          <w:tab w:val="left" w:pos="9360"/>
        </w:tabs>
        <w:spacing w:after="0" w:line="240" w:lineRule="auto"/>
        <w:ind w:right="4358"/>
        <w:jc w:val="both"/>
        <w:rPr>
          <w:rFonts w:ascii="Times New Roman" w:eastAsia="Times New Roman" w:hAnsi="Times New Roman" w:cs="Times New Roman"/>
          <w:bCs/>
          <w:sz w:val="24"/>
          <w:szCs w:val="24"/>
          <w:highlight w:val="yellow"/>
          <w:lang w:val="uk-UA" w:eastAsia="ru-RU"/>
        </w:rPr>
      </w:pPr>
    </w:p>
    <w:p w14:paraId="6506246F" w14:textId="77777777" w:rsidR="000E2ADF" w:rsidRPr="000E2ADF" w:rsidRDefault="000E2ADF" w:rsidP="000E2ADF">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lang w:val="uk-UA" w:eastAsia="ru-RU"/>
        </w:rPr>
      </w:pPr>
      <w:r w:rsidRPr="000E2ADF">
        <w:rPr>
          <w:rFonts w:ascii="Times New Roman" w:eastAsia="Times New Roman" w:hAnsi="Times New Roman" w:cs="Times New Roman"/>
          <w:b/>
          <w:sz w:val="28"/>
          <w:szCs w:val="28"/>
          <w:lang w:val="uk-UA" w:eastAsia="ru-RU"/>
        </w:rPr>
        <w:t>Про передачу в оренду земельної ділянки</w:t>
      </w:r>
    </w:p>
    <w:p w14:paraId="37B0A119" w14:textId="04BBC6F7" w:rsidR="000E2ADF" w:rsidRDefault="000E2ADF" w:rsidP="000E2ADF">
      <w:pPr>
        <w:tabs>
          <w:tab w:val="left" w:pos="540"/>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32CCB04C" w14:textId="77777777" w:rsidR="000E2ADF" w:rsidRPr="000E2ADF" w:rsidRDefault="000E2ADF" w:rsidP="000E2ADF">
      <w:pPr>
        <w:tabs>
          <w:tab w:val="left" w:pos="540"/>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0E210FB5" w14:textId="77777777" w:rsidR="000E2ADF" w:rsidRPr="000E2ADF" w:rsidRDefault="000E2ADF" w:rsidP="000E2ADF">
      <w:pPr>
        <w:tabs>
          <w:tab w:val="left" w:pos="540"/>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0E2ADF">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ст.93, п.1. ст.122, ст.123 Земельного кодексу України, ст.6 Закону України «Про оренду землі», розглянувши заяву фізичної особи - підприємця Бойко Віри Михайлівни про передачу в оренду земельної ділянки, Новодністровська міська рада</w:t>
      </w:r>
    </w:p>
    <w:p w14:paraId="25643B24" w14:textId="77777777" w:rsidR="000E2ADF" w:rsidRPr="000E2ADF" w:rsidRDefault="000E2ADF" w:rsidP="000E2ADF">
      <w:pPr>
        <w:spacing w:after="0" w:line="240" w:lineRule="auto"/>
        <w:rPr>
          <w:rFonts w:ascii="Times New Roman" w:eastAsia="Times New Roman" w:hAnsi="Times New Roman" w:cs="Times New Roman"/>
          <w:sz w:val="28"/>
          <w:szCs w:val="28"/>
          <w:lang w:val="uk-UA" w:eastAsia="ru-RU"/>
        </w:rPr>
      </w:pPr>
    </w:p>
    <w:p w14:paraId="113DAA40" w14:textId="77777777" w:rsidR="000E2ADF" w:rsidRPr="000E2ADF" w:rsidRDefault="000E2ADF" w:rsidP="000E2ADF">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0E2ADF">
        <w:rPr>
          <w:rFonts w:ascii="Times New Roman" w:eastAsia="Times New Roman" w:hAnsi="Times New Roman" w:cs="Times New Roman"/>
          <w:b/>
          <w:sz w:val="28"/>
          <w:szCs w:val="28"/>
          <w:lang w:val="uk-UA" w:eastAsia="ru-RU"/>
        </w:rPr>
        <w:t>В И Р І Ш И Л А :</w:t>
      </w:r>
    </w:p>
    <w:p w14:paraId="05B90862" w14:textId="77777777" w:rsidR="000E2ADF" w:rsidRPr="000E2ADF" w:rsidRDefault="000E2ADF" w:rsidP="000E2ADF">
      <w:pPr>
        <w:tabs>
          <w:tab w:val="left" w:pos="540"/>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268354BF" w14:textId="77777777" w:rsidR="000E2ADF" w:rsidRPr="000E2ADF" w:rsidRDefault="000E2ADF" w:rsidP="000E2ADF">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0E2ADF">
        <w:rPr>
          <w:rFonts w:ascii="Times New Roman" w:eastAsia="Times New Roman" w:hAnsi="Times New Roman" w:cs="Times New Roman"/>
          <w:sz w:val="28"/>
          <w:szCs w:val="24"/>
          <w:lang w:val="uk-UA" w:eastAsia="ru-RU"/>
        </w:rPr>
        <w:t xml:space="preserve">1. Передати в оренду </w:t>
      </w:r>
      <w:r w:rsidRPr="000E2ADF">
        <w:rPr>
          <w:rFonts w:ascii="Times New Roman" w:eastAsia="Times New Roman" w:hAnsi="Times New Roman" w:cs="Times New Roman"/>
          <w:sz w:val="28"/>
          <w:szCs w:val="28"/>
          <w:lang w:val="uk-UA" w:eastAsia="ru-RU"/>
        </w:rPr>
        <w:t xml:space="preserve">фізичній особі - підприємцю Бойко Вірі Михайлівні </w:t>
      </w:r>
      <w:r w:rsidRPr="000E2ADF">
        <w:rPr>
          <w:rFonts w:ascii="Times New Roman" w:eastAsia="Times New Roman" w:hAnsi="Times New Roman" w:cs="Times New Roman"/>
          <w:sz w:val="28"/>
          <w:szCs w:val="24"/>
          <w:lang w:val="uk-UA" w:eastAsia="ru-RU"/>
        </w:rPr>
        <w:t xml:space="preserve">земельну ділянку площею 0,0134га - </w:t>
      </w:r>
      <w:r w:rsidRPr="000E2ADF">
        <w:rPr>
          <w:rFonts w:ascii="Times New Roman" w:eastAsia="Times New Roman" w:hAnsi="Times New Roman" w:cs="Times New Roman"/>
          <w:sz w:val="28"/>
          <w:szCs w:val="28"/>
          <w:shd w:val="clear" w:color="auto" w:fill="FFFFFF"/>
          <w:lang w:val="uk-UA" w:eastAsia="ru-RU"/>
        </w:rPr>
        <w:t>для будівництва та обслуговування будівель торгівлі,</w:t>
      </w:r>
      <w:r w:rsidRPr="000E2ADF">
        <w:rPr>
          <w:rFonts w:ascii="Times New Roman" w:eastAsia="Times New Roman" w:hAnsi="Times New Roman" w:cs="Times New Roman"/>
          <w:sz w:val="28"/>
          <w:szCs w:val="24"/>
          <w:lang w:val="uk-UA" w:eastAsia="ru-RU"/>
        </w:rPr>
        <w:t xml:space="preserve"> за адресою: вулиця Буковинська, м. Новодністровськ Чернівецької області терміном на 49 років</w:t>
      </w:r>
      <w:r w:rsidRPr="000E2ADF">
        <w:rPr>
          <w:rFonts w:ascii="Times New Roman" w:eastAsia="Times New Roman" w:hAnsi="Times New Roman" w:cs="Times New Roman"/>
          <w:sz w:val="28"/>
          <w:szCs w:val="28"/>
          <w:lang w:val="uk-UA" w:eastAsia="ru-RU"/>
        </w:rPr>
        <w:t>. Кадастровий номер: 7310600000:01:014:0272.</w:t>
      </w:r>
    </w:p>
    <w:p w14:paraId="1756DF42" w14:textId="77777777" w:rsidR="000E2ADF" w:rsidRPr="000E2ADF" w:rsidRDefault="000E2ADF" w:rsidP="000E2ADF">
      <w:pPr>
        <w:tabs>
          <w:tab w:val="left" w:pos="900"/>
        </w:tabs>
        <w:spacing w:after="0" w:line="240" w:lineRule="auto"/>
        <w:ind w:firstLine="540"/>
        <w:jc w:val="both"/>
        <w:rPr>
          <w:rFonts w:ascii="Times New Roman" w:eastAsia="Times New Roman" w:hAnsi="Times New Roman" w:cs="Times New Roman"/>
          <w:sz w:val="28"/>
          <w:szCs w:val="24"/>
          <w:lang w:val="uk-UA" w:eastAsia="ru-RU"/>
        </w:rPr>
      </w:pPr>
      <w:r w:rsidRPr="000E2ADF">
        <w:rPr>
          <w:rFonts w:ascii="Times New Roman" w:eastAsia="Times New Roman" w:hAnsi="Times New Roman" w:cs="Times New Roman"/>
          <w:sz w:val="28"/>
          <w:szCs w:val="28"/>
          <w:lang w:val="uk-UA" w:eastAsia="ru-RU"/>
        </w:rPr>
        <w:t xml:space="preserve">2. Встановити фізичній особі - підприємцю Бойко Вірі Михайлівні плату за земельну ділянку площею 0,0134га - </w:t>
      </w:r>
      <w:r w:rsidRPr="000E2ADF">
        <w:rPr>
          <w:rFonts w:ascii="Times New Roman" w:eastAsia="Times New Roman" w:hAnsi="Times New Roman" w:cs="Times New Roman"/>
          <w:sz w:val="28"/>
          <w:szCs w:val="28"/>
          <w:shd w:val="clear" w:color="auto" w:fill="FFFFFF"/>
          <w:lang w:val="uk-UA" w:eastAsia="ru-RU"/>
        </w:rPr>
        <w:t>для будівництва та обслуговування будівель торгівлі,</w:t>
      </w:r>
      <w:r w:rsidRPr="000E2ADF">
        <w:rPr>
          <w:rFonts w:ascii="Times New Roman" w:eastAsia="Times New Roman" w:hAnsi="Times New Roman" w:cs="Times New Roman"/>
          <w:sz w:val="28"/>
          <w:szCs w:val="24"/>
          <w:lang w:val="uk-UA" w:eastAsia="ru-RU"/>
        </w:rPr>
        <w:t xml:space="preserve"> за адресою: вулиця Буковинська, м. Новодністровськ Чернівецької області у розмірі 8% від нормативно-грошової оцінки земельної ділянки, відповідно до «Положення про оренду земельних ділянок у м.Новодністровськ та порядок встановлення орендної плати за землю».</w:t>
      </w:r>
    </w:p>
    <w:p w14:paraId="7ABF9F78" w14:textId="77777777" w:rsidR="000E2ADF" w:rsidRPr="000E2ADF" w:rsidRDefault="000E2ADF" w:rsidP="000E2ADF">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0E2ADF">
        <w:rPr>
          <w:rFonts w:ascii="Times New Roman" w:eastAsia="Times New Roman" w:hAnsi="Times New Roman" w:cs="Times New Roman"/>
          <w:sz w:val="28"/>
          <w:szCs w:val="28"/>
          <w:lang w:val="uk-UA" w:eastAsia="ru-RU"/>
        </w:rPr>
        <w:t>3. Зобов’язати фізичну особу - підприємця Бойко Віру Михайлівну в місячний термін укласти договір оренди землі та провести його державну реєстрацію.</w:t>
      </w:r>
    </w:p>
    <w:p w14:paraId="2455BD26" w14:textId="77777777" w:rsidR="000E2ADF" w:rsidRPr="000E2ADF" w:rsidRDefault="000E2ADF" w:rsidP="000E2ADF">
      <w:pPr>
        <w:tabs>
          <w:tab w:val="left" w:pos="900"/>
        </w:tabs>
        <w:spacing w:after="0" w:line="240" w:lineRule="auto"/>
        <w:ind w:firstLine="540"/>
        <w:jc w:val="both"/>
        <w:rPr>
          <w:rFonts w:ascii="Times New Roman" w:eastAsia="Times New Roman" w:hAnsi="Times New Roman" w:cs="Times New Roman"/>
          <w:sz w:val="28"/>
          <w:szCs w:val="24"/>
          <w:lang w:val="uk-UA" w:eastAsia="ru-RU"/>
        </w:rPr>
      </w:pPr>
      <w:r w:rsidRPr="000E2ADF">
        <w:rPr>
          <w:rFonts w:ascii="Times New Roman" w:eastAsia="Times New Roman" w:hAnsi="Times New Roman" w:cs="Times New Roman"/>
          <w:sz w:val="28"/>
          <w:szCs w:val="24"/>
          <w:lang w:val="uk-UA" w:eastAsia="ru-RU"/>
        </w:rPr>
        <w:t xml:space="preserve">4. Зобов’язати </w:t>
      </w:r>
      <w:r w:rsidRPr="000E2ADF">
        <w:rPr>
          <w:rFonts w:ascii="Times New Roman" w:eastAsia="Times New Roman" w:hAnsi="Times New Roman" w:cs="Times New Roman"/>
          <w:sz w:val="28"/>
          <w:szCs w:val="28"/>
          <w:lang w:val="uk-UA" w:eastAsia="ru-RU"/>
        </w:rPr>
        <w:t>фізичну особу - підприємця Бойко Віру Михайлівну</w:t>
      </w:r>
      <w:r w:rsidRPr="000E2ADF">
        <w:rPr>
          <w:rFonts w:ascii="Times New Roman" w:eastAsia="Times New Roman" w:hAnsi="Times New Roman" w:cs="Times New Roman"/>
          <w:sz w:val="28"/>
          <w:szCs w:val="24"/>
          <w:lang w:val="uk-UA" w:eastAsia="ru-RU"/>
        </w:rPr>
        <w:t xml:space="preserve"> в місячний термін в повному обсязі сплатити плату за користування земельною ділянкою з моменту розірвання попереднього договору оренди землі  (11.05.2021р.).</w:t>
      </w:r>
    </w:p>
    <w:p w14:paraId="08462CB4" w14:textId="77777777" w:rsidR="000E2ADF" w:rsidRPr="000E2ADF" w:rsidRDefault="000E2ADF" w:rsidP="000E2ADF">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0E2ADF">
        <w:rPr>
          <w:rFonts w:ascii="Times New Roman" w:eastAsia="Times New Roman" w:hAnsi="Times New Roman" w:cs="Times New Roman"/>
          <w:sz w:val="28"/>
          <w:szCs w:val="24"/>
          <w:lang w:val="uk-UA" w:eastAsia="ru-RU"/>
        </w:rPr>
        <w:lastRenderedPageBreak/>
        <w:t xml:space="preserve">5. Зобов’язати </w:t>
      </w:r>
      <w:r w:rsidRPr="000E2ADF">
        <w:rPr>
          <w:rFonts w:ascii="Times New Roman" w:eastAsia="Times New Roman" w:hAnsi="Times New Roman" w:cs="Times New Roman"/>
          <w:sz w:val="28"/>
          <w:szCs w:val="28"/>
          <w:lang w:val="uk-UA" w:eastAsia="ru-RU"/>
        </w:rPr>
        <w:t xml:space="preserve">фізичну особу - підприємця Бойко Віру Михайлівну </w:t>
      </w:r>
      <w:r w:rsidRPr="000E2ADF">
        <w:rPr>
          <w:rFonts w:ascii="Times New Roman" w:eastAsia="Times New Roman" w:hAnsi="Times New Roman" w:cs="Times New Roman"/>
          <w:sz w:val="28"/>
          <w:szCs w:val="24"/>
          <w:lang w:val="uk-UA" w:eastAsia="ru-RU"/>
        </w:rPr>
        <w:t>використовувати земельну ділянку з дотриманням чинного законодавства.</w:t>
      </w:r>
    </w:p>
    <w:p w14:paraId="072DBD53" w14:textId="77777777" w:rsidR="000E2ADF" w:rsidRPr="000E2ADF" w:rsidRDefault="000E2ADF" w:rsidP="000E2ADF">
      <w:pPr>
        <w:tabs>
          <w:tab w:val="right" w:pos="0"/>
          <w:tab w:val="left" w:pos="540"/>
        </w:tabs>
        <w:spacing w:after="0" w:line="240" w:lineRule="auto"/>
        <w:jc w:val="both"/>
        <w:rPr>
          <w:rFonts w:ascii="Times New Roman" w:eastAsia="Times New Roman" w:hAnsi="Times New Roman" w:cs="Times New Roman"/>
          <w:bCs/>
          <w:sz w:val="28"/>
          <w:szCs w:val="28"/>
          <w:lang w:val="uk-UA" w:eastAsia="ru-RU"/>
        </w:rPr>
      </w:pPr>
      <w:r w:rsidRPr="000E2ADF">
        <w:rPr>
          <w:rFonts w:ascii="Times New Roman" w:eastAsia="Times New Roman" w:hAnsi="Times New Roman" w:cs="Times New Roman"/>
          <w:sz w:val="28"/>
          <w:szCs w:val="28"/>
          <w:lang w:val="uk-UA" w:eastAsia="ru-RU"/>
        </w:rPr>
        <w:tab/>
        <w:t>6</w:t>
      </w:r>
      <w:r w:rsidRPr="000E2ADF">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F134FBB" w14:textId="77777777" w:rsidR="005503D0" w:rsidRPr="000E2ADF" w:rsidRDefault="005503D0" w:rsidP="005503D0">
      <w:pPr>
        <w:spacing w:after="0" w:line="240" w:lineRule="auto"/>
        <w:rPr>
          <w:rFonts w:ascii="Times New Roman" w:hAnsi="Times New Roman" w:cs="Times New Roman"/>
          <w:sz w:val="28"/>
          <w:szCs w:val="28"/>
          <w:lang w:val="uk-UA"/>
        </w:rPr>
      </w:pPr>
    </w:p>
    <w:p w14:paraId="42E686DC" w14:textId="77777777" w:rsidR="005503D0" w:rsidRDefault="005503D0" w:rsidP="005503D0">
      <w:pPr>
        <w:spacing w:after="0" w:line="240" w:lineRule="auto"/>
        <w:rPr>
          <w:rFonts w:ascii="Times New Roman" w:hAnsi="Times New Roman" w:cs="Times New Roman"/>
          <w:sz w:val="28"/>
          <w:szCs w:val="28"/>
        </w:rPr>
      </w:pPr>
    </w:p>
    <w:p w14:paraId="20D07C2B" w14:textId="77777777" w:rsidR="005503D0" w:rsidRDefault="005503D0" w:rsidP="005503D0">
      <w:pPr>
        <w:spacing w:after="0" w:line="240" w:lineRule="auto"/>
        <w:rPr>
          <w:rFonts w:ascii="Times New Roman" w:hAnsi="Times New Roman" w:cs="Times New Roman"/>
          <w:sz w:val="28"/>
          <w:szCs w:val="28"/>
          <w:lang w:val="uk-UA"/>
        </w:rPr>
      </w:pPr>
    </w:p>
    <w:p w14:paraId="793833B7"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7C24F939" w14:textId="77777777" w:rsidR="005503D0" w:rsidRDefault="005503D0" w:rsidP="005503D0">
      <w:pPr>
        <w:spacing w:after="0" w:line="240" w:lineRule="auto"/>
        <w:rPr>
          <w:rFonts w:ascii="Times New Roman" w:hAnsi="Times New Roman" w:cs="Times New Roman"/>
          <w:sz w:val="28"/>
          <w:szCs w:val="28"/>
          <w:lang w:val="uk-UA"/>
        </w:rPr>
      </w:pPr>
    </w:p>
    <w:p w14:paraId="317A08C1"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31AE9022" w14:textId="77777777" w:rsidR="005503D0" w:rsidRDefault="005503D0" w:rsidP="005503D0">
      <w:pPr>
        <w:spacing w:after="0" w:line="240" w:lineRule="auto"/>
        <w:rPr>
          <w:rFonts w:ascii="Times New Roman" w:hAnsi="Times New Roman" w:cs="Times New Roman"/>
          <w:sz w:val="28"/>
          <w:szCs w:val="28"/>
          <w:lang w:val="uk-UA"/>
        </w:rPr>
      </w:pPr>
    </w:p>
    <w:p w14:paraId="10DC2ECA"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69FBA4F7" w14:textId="77777777" w:rsidR="005503D0" w:rsidRPr="005503D0" w:rsidRDefault="005503D0" w:rsidP="005503D0">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13404F47" w14:textId="323FB579" w:rsidR="007271D9" w:rsidRPr="007271D9" w:rsidRDefault="007271D9" w:rsidP="007271D9">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7271D9">
        <w:rPr>
          <w:rFonts w:ascii="Times New Roman" w:eastAsia="Times New Roman" w:hAnsi="Times New Roman" w:cs="Times New Roman"/>
          <w:noProof/>
          <w:sz w:val="28"/>
          <w:szCs w:val="24"/>
          <w:highlight w:val="yellow"/>
          <w:lang w:val="uk-UA" w:eastAsia="ru-RU"/>
        </w:rPr>
        <w:drawing>
          <wp:inline distT="0" distB="0" distL="0" distR="0" wp14:anchorId="02F1D9E1" wp14:editId="4113DE30">
            <wp:extent cx="466725" cy="6858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252E15AA" w14:textId="7EACF9C6" w:rsidR="007271D9" w:rsidRPr="007271D9" w:rsidRDefault="007271D9" w:rsidP="007271D9">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7271D9">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4080" behindDoc="0" locked="0" layoutInCell="0" allowOverlap="1" wp14:anchorId="153E4E14" wp14:editId="67609124">
                <wp:simplePos x="0" y="0"/>
                <wp:positionH relativeFrom="column">
                  <wp:posOffset>2936240</wp:posOffset>
                </wp:positionH>
                <wp:positionV relativeFrom="paragraph">
                  <wp:posOffset>386080</wp:posOffset>
                </wp:positionV>
                <wp:extent cx="0" cy="0"/>
                <wp:effectExtent l="6985" t="9525" r="12065" b="952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AEC0C" id="Прямая соединительная линия 4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uL8gEAAJUDAAAOAAAAZHJzL2Uyb0RvYy54bWysU81uEzEQviPxDpbvZJOI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T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J3Pu4vyAQAAlQMAAA4AAAAAAAAAAAAAAAAALgIAAGRycy9lMm9E&#10;b2MueG1sUEsBAi0AFAAGAAgAAAAhAJieCaXaAAAACQEAAA8AAAAAAAAAAAAAAAAATAQAAGRycy9k&#10;b3ducmV2LnhtbFBLBQYAAAAABAAEAPMAAABTBQAAAAA=&#10;" o:allowincell="f"/>
            </w:pict>
          </mc:Fallback>
        </mc:AlternateContent>
      </w:r>
      <w:r w:rsidRPr="007271D9">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3056" behindDoc="0" locked="0" layoutInCell="0" allowOverlap="1" wp14:anchorId="12461D6D" wp14:editId="42DBC6F8">
                <wp:simplePos x="0" y="0"/>
                <wp:positionH relativeFrom="column">
                  <wp:posOffset>2936240</wp:posOffset>
                </wp:positionH>
                <wp:positionV relativeFrom="paragraph">
                  <wp:posOffset>386080</wp:posOffset>
                </wp:positionV>
                <wp:extent cx="0" cy="0"/>
                <wp:effectExtent l="6985" t="9525" r="12065" b="95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5EDF" id="Прямая соединительная линия 4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hd8QEAAJUDAAAOAAAAZHJzL2Uyb0RvYy54bWysU82O0zAQviPxDpbvNG1F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rNIXfEBAACVAwAADgAAAAAAAAAAAAAAAAAuAgAAZHJzL2Uyb0Rv&#10;Yy54bWxQSwECLQAUAAYACAAAACEAmJ4JpdoAAAAJAQAADwAAAAAAAAAAAAAAAABLBAAAZHJzL2Rv&#10;d25yZXYueG1sUEsFBgAAAAAEAAQA8wAAAFIFAAAAAA==&#10;" o:allowincell="f"/>
            </w:pict>
          </mc:Fallback>
        </mc:AlternateContent>
      </w:r>
      <w:r w:rsidRPr="007271D9">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2032" behindDoc="0" locked="0" layoutInCell="0" allowOverlap="1" wp14:anchorId="26E38F01" wp14:editId="2E36B754">
                <wp:simplePos x="0" y="0"/>
                <wp:positionH relativeFrom="column">
                  <wp:posOffset>2936240</wp:posOffset>
                </wp:positionH>
                <wp:positionV relativeFrom="paragraph">
                  <wp:posOffset>386080</wp:posOffset>
                </wp:positionV>
                <wp:extent cx="0" cy="0"/>
                <wp:effectExtent l="6985" t="9525" r="12065" b="952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4A248" id="Прямая соединительная линия 4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Q8gEAAJUDAAAOAAAAZHJzL2Uyb0RvYy54bWysU81uEzEQviPxDpbvZJOoR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WfCTE84MNDSj7nP/vt9237ov/Zb1H7of3dfutrvrvnd3/Uey7/tPZMdgd793bxmVk5at&#10;9TlBnpuZi2qItbm2VyjeeWbwvAazkInTzcbSO6NYkf1WEi/eUkfz9hWWlAPLgEnYdeWaCEmSsXWa&#10;3+Y4P7kOTOyc4uDNID+UWOfDS4kNi0bBtTJRVMhhdeVDbAHyQ0p0G7xUWqfF0Ia1BX9+Oj5N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9n5hDyAQAAlQMAAA4AAAAAAAAAAAAAAAAALgIAAGRycy9lMm9E&#10;b2MueG1sUEsBAi0AFAAGAAgAAAAhAJieCaXaAAAACQEAAA8AAAAAAAAAAAAAAAAATAQAAGRycy9k&#10;b3ducmV2LnhtbFBLBQYAAAAABAAEAPMAAABTBQAAAAA=&#10;" o:allowincell="f"/>
            </w:pict>
          </mc:Fallback>
        </mc:AlternateContent>
      </w:r>
      <w:r w:rsidRPr="007271D9">
        <w:rPr>
          <w:rFonts w:ascii="Times New Roman" w:eastAsia="Times New Roman" w:hAnsi="Times New Roman" w:cs="Times New Roman"/>
          <w:b/>
          <w:bCs/>
          <w:sz w:val="36"/>
          <w:szCs w:val="32"/>
          <w:lang w:val="uk-UA" w:eastAsia="ru-RU"/>
        </w:rPr>
        <w:t>У К Р А Ї Н А</w:t>
      </w:r>
    </w:p>
    <w:p w14:paraId="7401CE15" w14:textId="77777777" w:rsidR="007271D9" w:rsidRPr="007271D9" w:rsidRDefault="007271D9" w:rsidP="007271D9">
      <w:pPr>
        <w:spacing w:after="0" w:line="240" w:lineRule="auto"/>
        <w:jc w:val="center"/>
        <w:rPr>
          <w:rFonts w:ascii="Times New Roman" w:eastAsia="Times New Roman" w:hAnsi="Times New Roman" w:cs="Times New Roman"/>
          <w:b/>
          <w:sz w:val="36"/>
          <w:szCs w:val="36"/>
          <w:lang w:val="uk-UA" w:eastAsia="ru-RU"/>
        </w:rPr>
      </w:pPr>
      <w:r w:rsidRPr="007271D9">
        <w:rPr>
          <w:rFonts w:ascii="Times New Roman" w:eastAsia="Times New Roman" w:hAnsi="Times New Roman" w:cs="Times New Roman"/>
          <w:b/>
          <w:sz w:val="36"/>
          <w:szCs w:val="36"/>
          <w:lang w:val="uk-UA" w:eastAsia="ru-RU"/>
        </w:rPr>
        <w:t>Новодністровська міська рада</w:t>
      </w:r>
    </w:p>
    <w:p w14:paraId="044BE5BB" w14:textId="77777777" w:rsidR="007271D9" w:rsidRPr="007271D9" w:rsidRDefault="007271D9" w:rsidP="007271D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271D9">
        <w:rPr>
          <w:rFonts w:ascii="Times New Roman" w:eastAsia="Times New Roman" w:hAnsi="Times New Roman" w:cs="Times New Roman"/>
          <w:b/>
          <w:bCs/>
          <w:kern w:val="32"/>
          <w:sz w:val="32"/>
          <w:szCs w:val="32"/>
          <w:lang w:val="uk-UA" w:eastAsia="ru-RU"/>
        </w:rPr>
        <w:t>П’ятнадцята сесія VІІ</w:t>
      </w:r>
      <w:r w:rsidRPr="007271D9">
        <w:rPr>
          <w:rFonts w:ascii="Times New Roman" w:eastAsia="Times New Roman" w:hAnsi="Times New Roman" w:cs="Times New Roman"/>
          <w:b/>
          <w:bCs/>
          <w:kern w:val="32"/>
          <w:sz w:val="32"/>
          <w:szCs w:val="32"/>
          <w:lang w:val="en-US" w:eastAsia="ru-RU"/>
        </w:rPr>
        <w:t>I</w:t>
      </w:r>
      <w:r w:rsidRPr="007271D9">
        <w:rPr>
          <w:rFonts w:ascii="Times New Roman" w:eastAsia="Times New Roman" w:hAnsi="Times New Roman" w:cs="Times New Roman"/>
          <w:b/>
          <w:bCs/>
          <w:kern w:val="32"/>
          <w:sz w:val="32"/>
          <w:szCs w:val="32"/>
          <w:lang w:val="uk-UA" w:eastAsia="ru-RU"/>
        </w:rPr>
        <w:t xml:space="preserve"> скликання</w:t>
      </w:r>
    </w:p>
    <w:p w14:paraId="6EB8F233" w14:textId="77777777" w:rsidR="007271D9" w:rsidRPr="007271D9" w:rsidRDefault="007271D9" w:rsidP="007271D9">
      <w:pPr>
        <w:spacing w:after="0" w:line="240" w:lineRule="auto"/>
        <w:rPr>
          <w:rFonts w:ascii="Times New Roman" w:eastAsia="Times New Roman" w:hAnsi="Times New Roman" w:cs="Times New Roman"/>
          <w:bCs/>
          <w:sz w:val="32"/>
          <w:szCs w:val="32"/>
          <w:lang w:val="uk-UA" w:eastAsia="ru-RU"/>
        </w:rPr>
      </w:pPr>
    </w:p>
    <w:p w14:paraId="4830825E" w14:textId="77777777" w:rsidR="007271D9" w:rsidRPr="007271D9" w:rsidRDefault="007271D9" w:rsidP="007271D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271D9">
        <w:rPr>
          <w:rFonts w:ascii="Times New Roman" w:eastAsia="Times New Roman" w:hAnsi="Times New Roman" w:cs="Times New Roman"/>
          <w:b/>
          <w:bCs/>
          <w:kern w:val="32"/>
          <w:sz w:val="32"/>
          <w:szCs w:val="32"/>
          <w:lang w:val="uk-UA" w:eastAsia="ru-RU"/>
        </w:rPr>
        <w:t xml:space="preserve">Р І Ш Е Н </w:t>
      </w:r>
      <w:proofErr w:type="spellStart"/>
      <w:r w:rsidRPr="007271D9">
        <w:rPr>
          <w:rFonts w:ascii="Times New Roman" w:eastAsia="Times New Roman" w:hAnsi="Times New Roman" w:cs="Times New Roman"/>
          <w:b/>
          <w:bCs/>
          <w:kern w:val="32"/>
          <w:sz w:val="32"/>
          <w:szCs w:val="32"/>
          <w:lang w:val="uk-UA" w:eastAsia="ru-RU"/>
        </w:rPr>
        <w:t>Н</w:t>
      </w:r>
      <w:proofErr w:type="spellEnd"/>
      <w:r w:rsidRPr="007271D9">
        <w:rPr>
          <w:rFonts w:ascii="Times New Roman" w:eastAsia="Times New Roman" w:hAnsi="Times New Roman" w:cs="Times New Roman"/>
          <w:b/>
          <w:bCs/>
          <w:kern w:val="32"/>
          <w:sz w:val="32"/>
          <w:szCs w:val="32"/>
          <w:lang w:val="uk-UA" w:eastAsia="ru-RU"/>
        </w:rPr>
        <w:t xml:space="preserve"> Я</w:t>
      </w:r>
    </w:p>
    <w:p w14:paraId="08062319" w14:textId="77777777" w:rsidR="007271D9" w:rsidRPr="007271D9" w:rsidRDefault="007271D9" w:rsidP="007271D9">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E7D2C7A" w14:textId="4FE2111F" w:rsidR="007271D9" w:rsidRPr="007271D9" w:rsidRDefault="007271D9" w:rsidP="007271D9">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271D9">
        <w:rPr>
          <w:rFonts w:ascii="Times New Roman" w:eastAsia="Times New Roman" w:hAnsi="Times New Roman" w:cs="Times New Roman"/>
          <w:bCs/>
          <w:sz w:val="28"/>
          <w:szCs w:val="28"/>
          <w:u w:val="single"/>
          <w:lang w:val="uk-UA" w:eastAsia="ru-RU"/>
        </w:rPr>
        <w:t>27.07.2021 №175</w:t>
      </w:r>
      <w:r w:rsidRPr="007271D9">
        <w:rPr>
          <w:rFonts w:ascii="Times New Roman" w:eastAsia="Times New Roman" w:hAnsi="Times New Roman" w:cs="Times New Roman"/>
          <w:bCs/>
          <w:sz w:val="28"/>
          <w:szCs w:val="28"/>
          <w:lang w:val="uk-UA" w:eastAsia="ru-RU"/>
        </w:rPr>
        <w:tab/>
      </w:r>
      <w:r w:rsidRPr="007271D9">
        <w:rPr>
          <w:rFonts w:ascii="Times New Roman" w:eastAsia="Times New Roman" w:hAnsi="Times New Roman" w:cs="Times New Roman"/>
          <w:bCs/>
          <w:sz w:val="28"/>
          <w:szCs w:val="28"/>
          <w:lang w:val="uk-UA" w:eastAsia="ru-RU"/>
        </w:rPr>
        <w:tab/>
      </w:r>
      <w:r w:rsidRPr="007271D9">
        <w:rPr>
          <w:rFonts w:ascii="Times New Roman" w:eastAsia="Times New Roman" w:hAnsi="Times New Roman" w:cs="Times New Roman"/>
          <w:bCs/>
          <w:sz w:val="28"/>
          <w:szCs w:val="28"/>
          <w:lang w:val="uk-UA" w:eastAsia="ru-RU"/>
        </w:rPr>
        <w:tab/>
      </w:r>
      <w:r w:rsidRPr="007271D9">
        <w:rPr>
          <w:rFonts w:ascii="Times New Roman" w:eastAsia="Times New Roman" w:hAnsi="Times New Roman" w:cs="Times New Roman"/>
          <w:bCs/>
          <w:sz w:val="28"/>
          <w:szCs w:val="28"/>
          <w:lang w:val="uk-UA" w:eastAsia="ru-RU"/>
        </w:rPr>
        <w:tab/>
      </w:r>
      <w:r w:rsidRPr="007271D9">
        <w:rPr>
          <w:rFonts w:ascii="Times New Roman" w:eastAsia="Times New Roman" w:hAnsi="Times New Roman" w:cs="Times New Roman"/>
          <w:bCs/>
          <w:sz w:val="28"/>
          <w:szCs w:val="28"/>
          <w:lang w:val="uk-UA" w:eastAsia="ru-RU"/>
        </w:rPr>
        <w:tab/>
      </w:r>
      <w:r w:rsidRPr="007271D9">
        <w:rPr>
          <w:rFonts w:ascii="Times New Roman" w:eastAsia="Times New Roman" w:hAnsi="Times New Roman" w:cs="Times New Roman"/>
          <w:bCs/>
          <w:sz w:val="28"/>
          <w:szCs w:val="28"/>
          <w:lang w:val="uk-UA" w:eastAsia="ru-RU"/>
        </w:rPr>
        <w:tab/>
      </w:r>
      <w:r w:rsidRPr="007271D9">
        <w:rPr>
          <w:rFonts w:ascii="Times New Roman" w:eastAsia="Times New Roman" w:hAnsi="Times New Roman" w:cs="Times New Roman"/>
          <w:bCs/>
          <w:sz w:val="28"/>
          <w:szCs w:val="28"/>
          <w:lang w:val="uk-UA" w:eastAsia="ru-RU"/>
        </w:rPr>
        <w:tab/>
        <w:t>м. Новодністровськ</w:t>
      </w:r>
    </w:p>
    <w:p w14:paraId="53203F94" w14:textId="77777777" w:rsidR="007271D9" w:rsidRPr="007271D9" w:rsidRDefault="007271D9" w:rsidP="007271D9">
      <w:pPr>
        <w:spacing w:after="0" w:line="240" w:lineRule="auto"/>
        <w:rPr>
          <w:rFonts w:ascii="Times New Roman" w:eastAsia="Times New Roman" w:hAnsi="Times New Roman" w:cs="Times New Roman"/>
          <w:sz w:val="24"/>
          <w:szCs w:val="24"/>
          <w:highlight w:val="yellow"/>
          <w:lang w:val="uk-UA" w:eastAsia="ru-RU"/>
        </w:rPr>
      </w:pPr>
    </w:p>
    <w:p w14:paraId="1733E2F7" w14:textId="77777777" w:rsidR="007271D9" w:rsidRPr="007271D9" w:rsidRDefault="007271D9" w:rsidP="007271D9">
      <w:pPr>
        <w:spacing w:after="0" w:line="240" w:lineRule="auto"/>
        <w:rPr>
          <w:rFonts w:ascii="Times New Roman" w:eastAsia="Times New Roman" w:hAnsi="Times New Roman" w:cs="Times New Roman"/>
          <w:sz w:val="24"/>
          <w:szCs w:val="24"/>
          <w:highlight w:val="yellow"/>
          <w:lang w:val="uk-UA" w:eastAsia="ru-RU"/>
        </w:rPr>
      </w:pPr>
    </w:p>
    <w:p w14:paraId="0262FEBB" w14:textId="3B8ADE3D" w:rsidR="007271D9" w:rsidRPr="007271D9" w:rsidRDefault="007271D9" w:rsidP="007271D9">
      <w:pPr>
        <w:spacing w:after="0" w:line="240" w:lineRule="auto"/>
        <w:ind w:right="4310"/>
        <w:jc w:val="both"/>
        <w:rPr>
          <w:rFonts w:ascii="Times New Roman" w:eastAsia="Times New Roman" w:hAnsi="Times New Roman" w:cs="Times New Roman"/>
          <w:b/>
          <w:sz w:val="28"/>
          <w:szCs w:val="28"/>
          <w:lang w:val="uk-UA" w:eastAsia="ru-RU"/>
        </w:rPr>
      </w:pPr>
      <w:r w:rsidRPr="007271D9">
        <w:rPr>
          <w:rFonts w:ascii="Times New Roman" w:eastAsia="Times New Roman" w:hAnsi="Times New Roman" w:cs="Times New Roman"/>
          <w:b/>
          <w:sz w:val="28"/>
          <w:szCs w:val="28"/>
          <w:lang w:val="uk-UA" w:eastAsia="ru-RU"/>
        </w:rPr>
        <w:t>Про надання дозволу на розробку технічної документації із землеустрою щодо інвентаризації земель комунальної власності в м-ні «Індустріальний» м. Новодністровськ</w:t>
      </w:r>
    </w:p>
    <w:p w14:paraId="2AD2F3F2" w14:textId="77777777" w:rsidR="007271D9" w:rsidRPr="007271D9" w:rsidRDefault="007271D9" w:rsidP="007271D9">
      <w:pPr>
        <w:tabs>
          <w:tab w:val="left" w:pos="708"/>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79E5649A" w14:textId="77777777" w:rsidR="007271D9" w:rsidRPr="007271D9" w:rsidRDefault="007271D9" w:rsidP="007271D9">
      <w:pPr>
        <w:tabs>
          <w:tab w:val="left" w:pos="708"/>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7051690B" w14:textId="77777777" w:rsidR="007271D9" w:rsidRPr="007271D9" w:rsidRDefault="007271D9" w:rsidP="007271D9">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7271D9">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до статей 12, 83, 122 Земельного кодексу України, статей 35, 57 Закону України «Про землеустрій», Постанови Кабінету Міністрів України від 05.06.2019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з метою встановлення місця розташування об’єктів землеустрою, їх меж, розмірів, правового статусу, виявлення земель, що не використовуються, використовуються нераціонально або не за цільовим призначенням, виявлення і консервації деградованих сільськогосподарських угідь і забруднених земель, встановлення кількісних та якісних характеристик земель, необхідних для ведення Державного земельного кадастру, здійснення контролю за використанням і охороною земель, Новодністровська міська рада</w:t>
      </w:r>
    </w:p>
    <w:p w14:paraId="7E37C9FF" w14:textId="77777777" w:rsidR="007271D9" w:rsidRPr="007271D9" w:rsidRDefault="007271D9" w:rsidP="007271D9">
      <w:pPr>
        <w:spacing w:after="0" w:line="240" w:lineRule="auto"/>
        <w:jc w:val="both"/>
        <w:rPr>
          <w:rFonts w:ascii="Times New Roman" w:eastAsia="Times New Roman" w:hAnsi="Times New Roman" w:cs="Times New Roman"/>
          <w:bCs/>
          <w:sz w:val="28"/>
          <w:szCs w:val="28"/>
          <w:highlight w:val="yellow"/>
          <w:lang w:val="uk-UA" w:eastAsia="ru-RU"/>
        </w:rPr>
      </w:pPr>
    </w:p>
    <w:p w14:paraId="3D4D3758" w14:textId="77777777" w:rsidR="007271D9" w:rsidRPr="007271D9" w:rsidRDefault="007271D9" w:rsidP="007271D9">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271D9">
        <w:rPr>
          <w:rFonts w:ascii="Times New Roman" w:eastAsia="Times New Roman" w:hAnsi="Times New Roman" w:cs="Times New Roman"/>
          <w:b/>
          <w:sz w:val="28"/>
          <w:szCs w:val="28"/>
          <w:lang w:val="uk-UA" w:eastAsia="ru-RU"/>
        </w:rPr>
        <w:t xml:space="preserve">В И Р І Ш И Л А: </w:t>
      </w:r>
    </w:p>
    <w:p w14:paraId="5651009C" w14:textId="77777777" w:rsidR="007271D9" w:rsidRPr="007271D9" w:rsidRDefault="007271D9" w:rsidP="007271D9">
      <w:pPr>
        <w:tabs>
          <w:tab w:val="left" w:pos="708"/>
          <w:tab w:val="center" w:pos="4153"/>
          <w:tab w:val="right" w:pos="8306"/>
        </w:tabs>
        <w:spacing w:after="0" w:line="240" w:lineRule="auto"/>
        <w:jc w:val="both"/>
        <w:rPr>
          <w:rFonts w:ascii="Times New Roman" w:eastAsia="Times New Roman" w:hAnsi="Times New Roman" w:cs="Times New Roman"/>
          <w:bCs/>
          <w:sz w:val="28"/>
          <w:szCs w:val="28"/>
          <w:highlight w:val="yellow"/>
          <w:lang w:val="uk-UA" w:eastAsia="ru-RU"/>
        </w:rPr>
      </w:pPr>
    </w:p>
    <w:p w14:paraId="7C91521C" w14:textId="586EC650" w:rsidR="007271D9" w:rsidRPr="007271D9" w:rsidRDefault="007271D9" w:rsidP="007271D9">
      <w:pPr>
        <w:spacing w:after="0" w:line="240" w:lineRule="auto"/>
        <w:ind w:firstLine="708"/>
        <w:jc w:val="both"/>
        <w:rPr>
          <w:rFonts w:ascii="Times New Roman" w:eastAsia="Times New Roman" w:hAnsi="Times New Roman" w:cs="Times New Roman"/>
          <w:sz w:val="28"/>
          <w:szCs w:val="28"/>
          <w:lang w:val="uk-UA" w:eastAsia="ru-RU"/>
        </w:rPr>
      </w:pPr>
      <w:r w:rsidRPr="007271D9">
        <w:rPr>
          <w:rFonts w:ascii="Times New Roman" w:eastAsia="Times New Roman" w:hAnsi="Times New Roman" w:cs="Times New Roman"/>
          <w:sz w:val="28"/>
          <w:szCs w:val="28"/>
          <w:lang w:val="uk-UA" w:eastAsia="ru-RU"/>
        </w:rPr>
        <w:t>1. Надати дозвіл управлінню з питань економічного розвитку, торгівлі та інвестицій Новодністров</w:t>
      </w:r>
      <w:r>
        <w:rPr>
          <w:rFonts w:ascii="Times New Roman" w:eastAsia="Times New Roman" w:hAnsi="Times New Roman" w:cs="Times New Roman"/>
          <w:sz w:val="28"/>
          <w:szCs w:val="28"/>
          <w:lang w:val="uk-UA" w:eastAsia="ru-RU"/>
        </w:rPr>
        <w:t>с</w:t>
      </w:r>
      <w:r w:rsidRPr="007271D9">
        <w:rPr>
          <w:rFonts w:ascii="Times New Roman" w:eastAsia="Times New Roman" w:hAnsi="Times New Roman" w:cs="Times New Roman"/>
          <w:sz w:val="28"/>
          <w:szCs w:val="28"/>
          <w:lang w:val="uk-UA" w:eastAsia="ru-RU"/>
        </w:rPr>
        <w:t>ької міської ради на розробку технічної документації із землеустрою щодо інвентаризації земель комунальної власності - д</w:t>
      </w:r>
      <w:r w:rsidRPr="007271D9">
        <w:rPr>
          <w:rFonts w:ascii="Times New Roman" w:eastAsia="Times New Roman" w:hAnsi="Times New Roman" w:cs="Times New Roman"/>
          <w:sz w:val="28"/>
          <w:szCs w:val="28"/>
          <w:shd w:val="clear" w:color="auto" w:fill="FFFFFF"/>
          <w:lang w:val="uk-UA" w:eastAsia="ru-RU"/>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7271D9">
        <w:rPr>
          <w:rFonts w:ascii="Times New Roman" w:eastAsia="Times New Roman" w:hAnsi="Times New Roman" w:cs="Times New Roman"/>
          <w:sz w:val="28"/>
          <w:szCs w:val="28"/>
          <w:lang w:val="uk-UA" w:eastAsia="ru-RU"/>
        </w:rPr>
        <w:t xml:space="preserve"> (11.02) в мікрорайоні Індустріальний, м. Новодністровськ орієнтовною площею 3,3800га.</w:t>
      </w:r>
    </w:p>
    <w:p w14:paraId="6E07FC86" w14:textId="2EB7B385" w:rsidR="007271D9" w:rsidRPr="007271D9" w:rsidRDefault="007271D9" w:rsidP="007271D9">
      <w:pPr>
        <w:spacing w:after="0" w:line="240" w:lineRule="auto"/>
        <w:ind w:firstLine="720"/>
        <w:jc w:val="both"/>
        <w:rPr>
          <w:rFonts w:ascii="Times New Roman" w:eastAsia="Times New Roman" w:hAnsi="Times New Roman" w:cs="Times New Roman"/>
          <w:sz w:val="28"/>
          <w:szCs w:val="28"/>
          <w:lang w:val="uk-UA" w:eastAsia="ru-RU"/>
        </w:rPr>
      </w:pPr>
      <w:r w:rsidRPr="007271D9">
        <w:rPr>
          <w:rFonts w:ascii="Times New Roman" w:eastAsia="Times New Roman" w:hAnsi="Times New Roman" w:cs="Times New Roman"/>
          <w:sz w:val="28"/>
          <w:szCs w:val="28"/>
          <w:lang w:val="uk-UA" w:eastAsia="ru-RU"/>
        </w:rPr>
        <w:t>2. Зобов’язати управління з питань економічного розвитку, торгівлі та інвестицій Новодністров</w:t>
      </w:r>
      <w:r>
        <w:rPr>
          <w:rFonts w:ascii="Times New Roman" w:eastAsia="Times New Roman" w:hAnsi="Times New Roman" w:cs="Times New Roman"/>
          <w:sz w:val="28"/>
          <w:szCs w:val="28"/>
          <w:lang w:val="uk-UA" w:eastAsia="ru-RU"/>
        </w:rPr>
        <w:t>с</w:t>
      </w:r>
      <w:r w:rsidRPr="007271D9">
        <w:rPr>
          <w:rFonts w:ascii="Times New Roman" w:eastAsia="Times New Roman" w:hAnsi="Times New Roman" w:cs="Times New Roman"/>
          <w:sz w:val="28"/>
          <w:szCs w:val="28"/>
          <w:lang w:val="uk-UA" w:eastAsia="ru-RU"/>
        </w:rPr>
        <w:t xml:space="preserve">ької міської ради замовити виготовлення технічної </w:t>
      </w:r>
      <w:r w:rsidRPr="007271D9">
        <w:rPr>
          <w:rFonts w:ascii="Times New Roman" w:eastAsia="Times New Roman" w:hAnsi="Times New Roman" w:cs="Times New Roman"/>
          <w:sz w:val="28"/>
          <w:szCs w:val="28"/>
          <w:lang w:val="uk-UA" w:eastAsia="ru-RU"/>
        </w:rPr>
        <w:lastRenderedPageBreak/>
        <w:t>документації із землеустрою щодо інвентаризації земель комунальної власності д</w:t>
      </w:r>
      <w:r w:rsidRPr="007271D9">
        <w:rPr>
          <w:rFonts w:ascii="Times New Roman" w:eastAsia="Times New Roman" w:hAnsi="Times New Roman" w:cs="Times New Roman"/>
          <w:sz w:val="28"/>
          <w:szCs w:val="28"/>
          <w:shd w:val="clear" w:color="auto" w:fill="FFFFFF"/>
          <w:lang w:val="uk-UA" w:eastAsia="ru-RU"/>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7271D9">
        <w:rPr>
          <w:rFonts w:ascii="Times New Roman" w:eastAsia="Times New Roman" w:hAnsi="Times New Roman" w:cs="Times New Roman"/>
          <w:sz w:val="28"/>
          <w:szCs w:val="28"/>
          <w:lang w:val="uk-UA" w:eastAsia="ru-RU"/>
        </w:rPr>
        <w:t xml:space="preserve"> в мікрорайоні Індустріальний, м. Новодністровськ вищевказаних земель у суб’єкта господарювання, що має відповідну ліцензію на здійснення даного виду робіт та подати вищевказану технічну документацію на затвердження міській раді, згідно чинного законодавства.</w:t>
      </w:r>
    </w:p>
    <w:p w14:paraId="436F805D" w14:textId="77777777" w:rsidR="007271D9" w:rsidRPr="007271D9" w:rsidRDefault="007271D9" w:rsidP="007271D9">
      <w:pPr>
        <w:spacing w:after="0" w:line="240" w:lineRule="auto"/>
        <w:ind w:firstLine="720"/>
        <w:jc w:val="both"/>
        <w:rPr>
          <w:rFonts w:ascii="Times New Roman" w:eastAsia="Times New Roman" w:hAnsi="Times New Roman" w:cs="Times New Roman"/>
          <w:sz w:val="28"/>
          <w:szCs w:val="24"/>
          <w:lang w:val="uk-UA" w:eastAsia="ru-RU"/>
        </w:rPr>
      </w:pPr>
      <w:r w:rsidRPr="007271D9">
        <w:rPr>
          <w:rFonts w:ascii="Times New Roman" w:eastAsia="Times New Roman" w:hAnsi="Times New Roman" w:cs="Times New Roman"/>
          <w:sz w:val="28"/>
          <w:szCs w:val="28"/>
          <w:lang w:val="uk-UA" w:eastAsia="ru-RU"/>
        </w:rPr>
        <w:t xml:space="preserve">3. Контроль за виконанням даного рішення покласти на </w:t>
      </w:r>
      <w:proofErr w:type="spellStart"/>
      <w:r w:rsidRPr="007271D9">
        <w:rPr>
          <w:rFonts w:ascii="Times New Roman" w:eastAsia="Times New Roman" w:hAnsi="Times New Roman" w:cs="Times New Roman"/>
          <w:sz w:val="28"/>
          <w:szCs w:val="24"/>
          <w:lang w:val="ru-RU" w:eastAsia="ru-RU"/>
        </w:rPr>
        <w:t>міськог</w:t>
      </w:r>
      <w:proofErr w:type="spellEnd"/>
      <w:r w:rsidRPr="007271D9">
        <w:rPr>
          <w:rFonts w:ascii="Times New Roman" w:eastAsia="Times New Roman" w:hAnsi="Times New Roman" w:cs="Times New Roman"/>
          <w:sz w:val="28"/>
          <w:szCs w:val="24"/>
          <w:lang w:val="uk-UA" w:eastAsia="ru-RU"/>
        </w:rPr>
        <w:t>о</w:t>
      </w:r>
      <w:r w:rsidRPr="007271D9">
        <w:rPr>
          <w:rFonts w:ascii="Times New Roman" w:eastAsia="Times New Roman" w:hAnsi="Times New Roman" w:cs="Times New Roman"/>
          <w:sz w:val="28"/>
          <w:szCs w:val="24"/>
          <w:lang w:val="ru-RU" w:eastAsia="ru-RU"/>
        </w:rPr>
        <w:t xml:space="preserve"> голову </w:t>
      </w:r>
      <w:r w:rsidRPr="007271D9">
        <w:rPr>
          <w:rFonts w:ascii="Times New Roman" w:eastAsia="Times New Roman" w:hAnsi="Times New Roman" w:cs="Times New Roman"/>
          <w:sz w:val="28"/>
          <w:szCs w:val="28"/>
          <w:lang w:val="uk-UA" w:eastAsia="ru-RU"/>
        </w:rPr>
        <w:t>та постійну комісію з питань будівництва та врегулювання земельних відносин.</w:t>
      </w:r>
    </w:p>
    <w:p w14:paraId="75F490A9" w14:textId="77777777" w:rsidR="005503D0" w:rsidRPr="007271D9" w:rsidRDefault="005503D0" w:rsidP="005503D0">
      <w:pPr>
        <w:spacing w:after="0" w:line="240" w:lineRule="auto"/>
        <w:rPr>
          <w:rFonts w:ascii="Times New Roman" w:hAnsi="Times New Roman" w:cs="Times New Roman"/>
          <w:sz w:val="28"/>
          <w:szCs w:val="28"/>
          <w:lang w:val="uk-UA"/>
        </w:rPr>
      </w:pPr>
    </w:p>
    <w:p w14:paraId="425EAA0A" w14:textId="77777777" w:rsidR="005503D0" w:rsidRDefault="005503D0" w:rsidP="005503D0">
      <w:pPr>
        <w:spacing w:after="0" w:line="240" w:lineRule="auto"/>
        <w:rPr>
          <w:rFonts w:ascii="Times New Roman" w:hAnsi="Times New Roman" w:cs="Times New Roman"/>
          <w:sz w:val="28"/>
          <w:szCs w:val="28"/>
        </w:rPr>
      </w:pPr>
    </w:p>
    <w:p w14:paraId="44AE2B35" w14:textId="77777777" w:rsidR="005503D0" w:rsidRDefault="005503D0" w:rsidP="005503D0">
      <w:pPr>
        <w:spacing w:after="0" w:line="240" w:lineRule="auto"/>
        <w:rPr>
          <w:rFonts w:ascii="Times New Roman" w:hAnsi="Times New Roman" w:cs="Times New Roman"/>
          <w:sz w:val="28"/>
          <w:szCs w:val="28"/>
          <w:lang w:val="uk-UA"/>
        </w:rPr>
      </w:pPr>
    </w:p>
    <w:p w14:paraId="68BC6778"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1EDA50EB" w14:textId="77777777" w:rsidR="005503D0" w:rsidRDefault="005503D0" w:rsidP="005503D0">
      <w:pPr>
        <w:spacing w:after="0" w:line="240" w:lineRule="auto"/>
        <w:rPr>
          <w:rFonts w:ascii="Times New Roman" w:hAnsi="Times New Roman" w:cs="Times New Roman"/>
          <w:sz w:val="28"/>
          <w:szCs w:val="28"/>
          <w:lang w:val="uk-UA"/>
        </w:rPr>
      </w:pPr>
    </w:p>
    <w:p w14:paraId="385F178C"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331716F9" w14:textId="77777777" w:rsidR="005503D0" w:rsidRDefault="005503D0" w:rsidP="005503D0">
      <w:pPr>
        <w:spacing w:after="0" w:line="240" w:lineRule="auto"/>
        <w:rPr>
          <w:rFonts w:ascii="Times New Roman" w:hAnsi="Times New Roman" w:cs="Times New Roman"/>
          <w:sz w:val="28"/>
          <w:szCs w:val="28"/>
          <w:lang w:val="uk-UA"/>
        </w:rPr>
      </w:pPr>
    </w:p>
    <w:p w14:paraId="17D92261"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0008A781" w14:textId="77777777" w:rsidR="005503D0" w:rsidRPr="005503D0" w:rsidRDefault="005503D0" w:rsidP="005503D0">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28085753" w14:textId="637D732F" w:rsidR="007271D9" w:rsidRPr="007271D9" w:rsidRDefault="007271D9" w:rsidP="007271D9">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7271D9">
        <w:rPr>
          <w:rFonts w:ascii="Times New Roman" w:eastAsia="Times New Roman" w:hAnsi="Times New Roman" w:cs="Times New Roman"/>
          <w:noProof/>
          <w:sz w:val="28"/>
          <w:szCs w:val="24"/>
          <w:highlight w:val="yellow"/>
          <w:lang w:val="uk-UA" w:eastAsia="ru-RU"/>
        </w:rPr>
        <w:drawing>
          <wp:inline distT="0" distB="0" distL="0" distR="0" wp14:anchorId="64303258" wp14:editId="16C01F4C">
            <wp:extent cx="466725" cy="6858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630AE092" w14:textId="55A16C8F" w:rsidR="007271D9" w:rsidRPr="007271D9" w:rsidRDefault="007271D9" w:rsidP="007271D9">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7271D9">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8176" behindDoc="0" locked="0" layoutInCell="0" allowOverlap="1" wp14:anchorId="6E2626AB" wp14:editId="6E79E70A">
                <wp:simplePos x="0" y="0"/>
                <wp:positionH relativeFrom="column">
                  <wp:posOffset>2936240</wp:posOffset>
                </wp:positionH>
                <wp:positionV relativeFrom="paragraph">
                  <wp:posOffset>386080</wp:posOffset>
                </wp:positionV>
                <wp:extent cx="0" cy="0"/>
                <wp:effectExtent l="6985" t="9525" r="12065" b="95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704A7" id="Прямая соединительная линия 5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bv8QEAAJU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jnfW7/EBAACVAwAADgAAAAAAAAAAAAAAAAAuAgAAZHJzL2Uyb0Rv&#10;Yy54bWxQSwECLQAUAAYACAAAACEAmJ4JpdoAAAAJAQAADwAAAAAAAAAAAAAAAABLBAAAZHJzL2Rv&#10;d25yZXYueG1sUEsFBgAAAAAEAAQA8wAAAFIFAAAAAA==&#10;" o:allowincell="f"/>
            </w:pict>
          </mc:Fallback>
        </mc:AlternateContent>
      </w:r>
      <w:r w:rsidRPr="007271D9">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7152" behindDoc="0" locked="0" layoutInCell="0" allowOverlap="1" wp14:anchorId="48A6693A" wp14:editId="3A4937AA">
                <wp:simplePos x="0" y="0"/>
                <wp:positionH relativeFrom="column">
                  <wp:posOffset>2936240</wp:posOffset>
                </wp:positionH>
                <wp:positionV relativeFrom="paragraph">
                  <wp:posOffset>386080</wp:posOffset>
                </wp:positionV>
                <wp:extent cx="0" cy="0"/>
                <wp:effectExtent l="6985" t="9525" r="12065" b="952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2891C" id="Прямая соединительная линия 4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hMZ7DyAQAAlQMAAA4AAAAAAAAAAAAAAAAALgIAAGRycy9lMm9E&#10;b2MueG1sUEsBAi0AFAAGAAgAAAAhAJieCaXaAAAACQEAAA8AAAAAAAAAAAAAAAAATAQAAGRycy9k&#10;b3ducmV2LnhtbFBLBQYAAAAABAAEAPMAAABTBQAAAAA=&#10;" o:allowincell="f"/>
            </w:pict>
          </mc:Fallback>
        </mc:AlternateContent>
      </w:r>
      <w:r w:rsidRPr="007271D9">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6128" behindDoc="0" locked="0" layoutInCell="0" allowOverlap="1" wp14:anchorId="331FC0B2" wp14:editId="53238959">
                <wp:simplePos x="0" y="0"/>
                <wp:positionH relativeFrom="column">
                  <wp:posOffset>2936240</wp:posOffset>
                </wp:positionH>
                <wp:positionV relativeFrom="paragraph">
                  <wp:posOffset>386080</wp:posOffset>
                </wp:positionV>
                <wp:extent cx="0" cy="0"/>
                <wp:effectExtent l="6985" t="9525" r="1206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14762" id="Прямая соединительная линия 4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n9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AZjJ/fEBAACVAwAADgAAAAAAAAAAAAAAAAAuAgAAZHJzL2Uyb0Rv&#10;Yy54bWxQSwECLQAUAAYACAAAACEAmJ4JpdoAAAAJAQAADwAAAAAAAAAAAAAAAABLBAAAZHJzL2Rv&#10;d25yZXYueG1sUEsFBgAAAAAEAAQA8wAAAFIFAAAAAA==&#10;" o:allowincell="f"/>
            </w:pict>
          </mc:Fallback>
        </mc:AlternateContent>
      </w:r>
      <w:r w:rsidRPr="007271D9">
        <w:rPr>
          <w:rFonts w:ascii="Times New Roman" w:eastAsia="Times New Roman" w:hAnsi="Times New Roman" w:cs="Times New Roman"/>
          <w:b/>
          <w:bCs/>
          <w:sz w:val="36"/>
          <w:szCs w:val="32"/>
          <w:lang w:val="uk-UA" w:eastAsia="ru-RU"/>
        </w:rPr>
        <w:t>У К Р А Ї Н А</w:t>
      </w:r>
    </w:p>
    <w:p w14:paraId="33561D94" w14:textId="77777777" w:rsidR="007271D9" w:rsidRPr="007271D9" w:rsidRDefault="007271D9" w:rsidP="007271D9">
      <w:pPr>
        <w:spacing w:after="0" w:line="240" w:lineRule="auto"/>
        <w:jc w:val="center"/>
        <w:rPr>
          <w:rFonts w:ascii="Times New Roman" w:eastAsia="Times New Roman" w:hAnsi="Times New Roman" w:cs="Times New Roman"/>
          <w:b/>
          <w:sz w:val="36"/>
          <w:szCs w:val="36"/>
          <w:lang w:val="uk-UA" w:eastAsia="ru-RU"/>
        </w:rPr>
      </w:pPr>
      <w:r w:rsidRPr="007271D9">
        <w:rPr>
          <w:rFonts w:ascii="Times New Roman" w:eastAsia="Times New Roman" w:hAnsi="Times New Roman" w:cs="Times New Roman"/>
          <w:b/>
          <w:sz w:val="36"/>
          <w:szCs w:val="36"/>
          <w:lang w:val="uk-UA" w:eastAsia="ru-RU"/>
        </w:rPr>
        <w:t>Новодністровська міська рада</w:t>
      </w:r>
    </w:p>
    <w:p w14:paraId="09B976C2" w14:textId="77777777" w:rsidR="007271D9" w:rsidRPr="007271D9" w:rsidRDefault="007271D9" w:rsidP="007271D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271D9">
        <w:rPr>
          <w:rFonts w:ascii="Times New Roman" w:eastAsia="Times New Roman" w:hAnsi="Times New Roman" w:cs="Times New Roman"/>
          <w:b/>
          <w:bCs/>
          <w:kern w:val="32"/>
          <w:sz w:val="32"/>
          <w:szCs w:val="32"/>
          <w:lang w:val="uk-UA" w:eastAsia="ru-RU"/>
        </w:rPr>
        <w:t>П’ятнадцята сесія VІІ</w:t>
      </w:r>
      <w:r w:rsidRPr="007271D9">
        <w:rPr>
          <w:rFonts w:ascii="Times New Roman" w:eastAsia="Times New Roman" w:hAnsi="Times New Roman" w:cs="Times New Roman"/>
          <w:b/>
          <w:bCs/>
          <w:kern w:val="32"/>
          <w:sz w:val="32"/>
          <w:szCs w:val="32"/>
          <w:lang w:val="en-US" w:eastAsia="ru-RU"/>
        </w:rPr>
        <w:t>I</w:t>
      </w:r>
      <w:r w:rsidRPr="007271D9">
        <w:rPr>
          <w:rFonts w:ascii="Times New Roman" w:eastAsia="Times New Roman" w:hAnsi="Times New Roman" w:cs="Times New Roman"/>
          <w:b/>
          <w:bCs/>
          <w:kern w:val="32"/>
          <w:sz w:val="32"/>
          <w:szCs w:val="32"/>
          <w:lang w:val="uk-UA" w:eastAsia="ru-RU"/>
        </w:rPr>
        <w:t xml:space="preserve"> скликання</w:t>
      </w:r>
    </w:p>
    <w:p w14:paraId="2B0DA899" w14:textId="77777777" w:rsidR="007271D9" w:rsidRPr="007271D9" w:rsidRDefault="007271D9" w:rsidP="007271D9">
      <w:pPr>
        <w:spacing w:after="0" w:line="240" w:lineRule="auto"/>
        <w:rPr>
          <w:rFonts w:ascii="Times New Roman" w:eastAsia="Times New Roman" w:hAnsi="Times New Roman" w:cs="Times New Roman"/>
          <w:bCs/>
          <w:sz w:val="32"/>
          <w:szCs w:val="32"/>
          <w:lang w:val="uk-UA" w:eastAsia="ru-RU"/>
        </w:rPr>
      </w:pPr>
    </w:p>
    <w:p w14:paraId="4609D14B" w14:textId="77777777" w:rsidR="007271D9" w:rsidRPr="007271D9" w:rsidRDefault="007271D9" w:rsidP="007271D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271D9">
        <w:rPr>
          <w:rFonts w:ascii="Times New Roman" w:eastAsia="Times New Roman" w:hAnsi="Times New Roman" w:cs="Times New Roman"/>
          <w:b/>
          <w:bCs/>
          <w:kern w:val="32"/>
          <w:sz w:val="32"/>
          <w:szCs w:val="32"/>
          <w:lang w:val="uk-UA" w:eastAsia="ru-RU"/>
        </w:rPr>
        <w:t xml:space="preserve">Р І Ш Е Н </w:t>
      </w:r>
      <w:proofErr w:type="spellStart"/>
      <w:r w:rsidRPr="007271D9">
        <w:rPr>
          <w:rFonts w:ascii="Times New Roman" w:eastAsia="Times New Roman" w:hAnsi="Times New Roman" w:cs="Times New Roman"/>
          <w:b/>
          <w:bCs/>
          <w:kern w:val="32"/>
          <w:sz w:val="32"/>
          <w:szCs w:val="32"/>
          <w:lang w:val="uk-UA" w:eastAsia="ru-RU"/>
        </w:rPr>
        <w:t>Н</w:t>
      </w:r>
      <w:proofErr w:type="spellEnd"/>
      <w:r w:rsidRPr="007271D9">
        <w:rPr>
          <w:rFonts w:ascii="Times New Roman" w:eastAsia="Times New Roman" w:hAnsi="Times New Roman" w:cs="Times New Roman"/>
          <w:b/>
          <w:bCs/>
          <w:kern w:val="32"/>
          <w:sz w:val="32"/>
          <w:szCs w:val="32"/>
          <w:lang w:val="uk-UA" w:eastAsia="ru-RU"/>
        </w:rPr>
        <w:t xml:space="preserve"> Я</w:t>
      </w:r>
    </w:p>
    <w:p w14:paraId="01AF10AD" w14:textId="77777777" w:rsidR="007271D9" w:rsidRPr="007271D9" w:rsidRDefault="007271D9" w:rsidP="007271D9">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41F7BF0" w14:textId="5C85B6FF" w:rsidR="007271D9" w:rsidRPr="007271D9" w:rsidRDefault="007271D9" w:rsidP="007271D9">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271D9">
        <w:rPr>
          <w:rFonts w:ascii="Times New Roman" w:eastAsia="Times New Roman" w:hAnsi="Times New Roman" w:cs="Times New Roman"/>
          <w:bCs/>
          <w:sz w:val="28"/>
          <w:szCs w:val="28"/>
          <w:u w:val="single"/>
          <w:lang w:val="uk-UA" w:eastAsia="ru-RU"/>
        </w:rPr>
        <w:t>27.07.2021 №176</w:t>
      </w:r>
      <w:r w:rsidRPr="007271D9">
        <w:rPr>
          <w:rFonts w:ascii="Times New Roman" w:eastAsia="Times New Roman" w:hAnsi="Times New Roman" w:cs="Times New Roman"/>
          <w:bCs/>
          <w:sz w:val="28"/>
          <w:szCs w:val="28"/>
          <w:lang w:val="uk-UA" w:eastAsia="ru-RU"/>
        </w:rPr>
        <w:tab/>
      </w:r>
      <w:r w:rsidRPr="007271D9">
        <w:rPr>
          <w:rFonts w:ascii="Times New Roman" w:eastAsia="Times New Roman" w:hAnsi="Times New Roman" w:cs="Times New Roman"/>
          <w:bCs/>
          <w:sz w:val="28"/>
          <w:szCs w:val="28"/>
          <w:lang w:val="uk-UA" w:eastAsia="ru-RU"/>
        </w:rPr>
        <w:tab/>
      </w:r>
      <w:r w:rsidRPr="007271D9">
        <w:rPr>
          <w:rFonts w:ascii="Times New Roman" w:eastAsia="Times New Roman" w:hAnsi="Times New Roman" w:cs="Times New Roman"/>
          <w:bCs/>
          <w:sz w:val="28"/>
          <w:szCs w:val="28"/>
          <w:lang w:val="uk-UA" w:eastAsia="ru-RU"/>
        </w:rPr>
        <w:tab/>
      </w:r>
      <w:r w:rsidRPr="007271D9">
        <w:rPr>
          <w:rFonts w:ascii="Times New Roman" w:eastAsia="Times New Roman" w:hAnsi="Times New Roman" w:cs="Times New Roman"/>
          <w:bCs/>
          <w:sz w:val="28"/>
          <w:szCs w:val="28"/>
          <w:lang w:val="uk-UA" w:eastAsia="ru-RU"/>
        </w:rPr>
        <w:tab/>
      </w:r>
      <w:r w:rsidRPr="007271D9">
        <w:rPr>
          <w:rFonts w:ascii="Times New Roman" w:eastAsia="Times New Roman" w:hAnsi="Times New Roman" w:cs="Times New Roman"/>
          <w:bCs/>
          <w:sz w:val="28"/>
          <w:szCs w:val="28"/>
          <w:lang w:val="uk-UA" w:eastAsia="ru-RU"/>
        </w:rPr>
        <w:tab/>
      </w:r>
      <w:r w:rsidRPr="007271D9">
        <w:rPr>
          <w:rFonts w:ascii="Times New Roman" w:eastAsia="Times New Roman" w:hAnsi="Times New Roman" w:cs="Times New Roman"/>
          <w:bCs/>
          <w:sz w:val="28"/>
          <w:szCs w:val="28"/>
          <w:lang w:val="uk-UA" w:eastAsia="ru-RU"/>
        </w:rPr>
        <w:tab/>
      </w:r>
      <w:r w:rsidRPr="007271D9">
        <w:rPr>
          <w:rFonts w:ascii="Times New Roman" w:eastAsia="Times New Roman" w:hAnsi="Times New Roman" w:cs="Times New Roman"/>
          <w:bCs/>
          <w:sz w:val="28"/>
          <w:szCs w:val="28"/>
          <w:lang w:val="uk-UA" w:eastAsia="ru-RU"/>
        </w:rPr>
        <w:tab/>
        <w:t>м. Новодністровськ</w:t>
      </w:r>
    </w:p>
    <w:p w14:paraId="36E27DC8" w14:textId="77777777" w:rsidR="007271D9" w:rsidRPr="007271D9" w:rsidRDefault="007271D9" w:rsidP="007271D9">
      <w:pPr>
        <w:spacing w:after="0" w:line="240" w:lineRule="auto"/>
        <w:rPr>
          <w:rFonts w:ascii="Times New Roman" w:eastAsia="Times New Roman" w:hAnsi="Times New Roman" w:cs="Times New Roman"/>
          <w:sz w:val="24"/>
          <w:szCs w:val="24"/>
          <w:highlight w:val="yellow"/>
          <w:lang w:val="uk-UA" w:eastAsia="ru-RU"/>
        </w:rPr>
      </w:pPr>
    </w:p>
    <w:p w14:paraId="2A003919" w14:textId="77777777" w:rsidR="007271D9" w:rsidRPr="007271D9" w:rsidRDefault="007271D9" w:rsidP="007271D9">
      <w:pPr>
        <w:spacing w:after="0" w:line="240" w:lineRule="auto"/>
        <w:rPr>
          <w:rFonts w:ascii="Times New Roman" w:eastAsia="Times New Roman" w:hAnsi="Times New Roman" w:cs="Times New Roman"/>
          <w:sz w:val="24"/>
          <w:szCs w:val="24"/>
          <w:highlight w:val="yellow"/>
          <w:lang w:val="uk-UA" w:eastAsia="ru-RU"/>
        </w:rPr>
      </w:pPr>
    </w:p>
    <w:p w14:paraId="11E3CA17" w14:textId="3A0B7F88" w:rsidR="007271D9" w:rsidRPr="007271D9" w:rsidRDefault="007271D9" w:rsidP="007271D9">
      <w:pPr>
        <w:spacing w:after="0" w:line="240" w:lineRule="auto"/>
        <w:ind w:right="4310"/>
        <w:jc w:val="both"/>
        <w:rPr>
          <w:rFonts w:ascii="Times New Roman" w:eastAsia="Times New Roman" w:hAnsi="Times New Roman" w:cs="Times New Roman"/>
          <w:b/>
          <w:sz w:val="28"/>
          <w:szCs w:val="28"/>
          <w:lang w:val="uk-UA" w:eastAsia="ru-RU"/>
        </w:rPr>
      </w:pPr>
      <w:r w:rsidRPr="007271D9">
        <w:rPr>
          <w:rFonts w:ascii="Times New Roman" w:eastAsia="Times New Roman" w:hAnsi="Times New Roman" w:cs="Times New Roman"/>
          <w:b/>
          <w:sz w:val="28"/>
          <w:szCs w:val="28"/>
          <w:lang w:val="uk-UA" w:eastAsia="ru-RU"/>
        </w:rPr>
        <w:t>Про надання дозволу на розробку технічної документації із землеустрою щодо інвентаризації земель комунальної власності в м-ні «Промисловий» м. Новодністровськ</w:t>
      </w:r>
    </w:p>
    <w:p w14:paraId="6ACC9697" w14:textId="77777777" w:rsidR="007271D9" w:rsidRPr="007271D9" w:rsidRDefault="007271D9" w:rsidP="007271D9">
      <w:pPr>
        <w:tabs>
          <w:tab w:val="left" w:pos="708"/>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45BA0E93" w14:textId="77777777" w:rsidR="007271D9" w:rsidRPr="007271D9" w:rsidRDefault="007271D9" w:rsidP="007271D9">
      <w:pPr>
        <w:tabs>
          <w:tab w:val="left" w:pos="708"/>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0DCDF0A7" w14:textId="77777777" w:rsidR="007271D9" w:rsidRPr="007271D9" w:rsidRDefault="007271D9" w:rsidP="007271D9">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7271D9">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до статей 12, 83, 122 Земельного кодексу України, статей 35, 57 Закону України «Про землеустрій», Постанови Кабінету Міністрів України від 05.06.2019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з метою встановлення місця розташування об’єктів землеустрою, їх меж, розмірів, правового статусу, виявлення земель, що не використовуються, використовуються нераціонально або не за цільовим призначенням, виявлення і консервації деградованих сільськогосподарських угідь і забруднених земель, встановлення кількісних та якісних характеристик земель, необхідних для ведення Державного земельного кадастру, здійснення контролю за використанням і охороною земель, Новодністровська міська рада</w:t>
      </w:r>
    </w:p>
    <w:p w14:paraId="3095E294" w14:textId="77777777" w:rsidR="007271D9" w:rsidRPr="007271D9" w:rsidRDefault="007271D9" w:rsidP="007271D9">
      <w:pPr>
        <w:spacing w:after="0" w:line="240" w:lineRule="auto"/>
        <w:jc w:val="both"/>
        <w:rPr>
          <w:rFonts w:ascii="Times New Roman" w:eastAsia="Times New Roman" w:hAnsi="Times New Roman" w:cs="Times New Roman"/>
          <w:bCs/>
          <w:sz w:val="28"/>
          <w:szCs w:val="28"/>
          <w:highlight w:val="yellow"/>
          <w:lang w:val="uk-UA" w:eastAsia="ru-RU"/>
        </w:rPr>
      </w:pPr>
    </w:p>
    <w:p w14:paraId="01220C2E" w14:textId="77777777" w:rsidR="007271D9" w:rsidRPr="007271D9" w:rsidRDefault="007271D9" w:rsidP="007271D9">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271D9">
        <w:rPr>
          <w:rFonts w:ascii="Times New Roman" w:eastAsia="Times New Roman" w:hAnsi="Times New Roman" w:cs="Times New Roman"/>
          <w:b/>
          <w:sz w:val="28"/>
          <w:szCs w:val="28"/>
          <w:lang w:val="uk-UA" w:eastAsia="ru-RU"/>
        </w:rPr>
        <w:t xml:space="preserve">В И Р І Ш И Л А: </w:t>
      </w:r>
    </w:p>
    <w:p w14:paraId="1239EDF9" w14:textId="77777777" w:rsidR="007271D9" w:rsidRPr="007271D9" w:rsidRDefault="007271D9" w:rsidP="007271D9">
      <w:pPr>
        <w:tabs>
          <w:tab w:val="left" w:pos="708"/>
          <w:tab w:val="center" w:pos="4153"/>
          <w:tab w:val="right" w:pos="8306"/>
        </w:tabs>
        <w:spacing w:after="0" w:line="240" w:lineRule="auto"/>
        <w:jc w:val="both"/>
        <w:rPr>
          <w:rFonts w:ascii="Times New Roman" w:eastAsia="Times New Roman" w:hAnsi="Times New Roman" w:cs="Times New Roman"/>
          <w:bCs/>
          <w:sz w:val="28"/>
          <w:szCs w:val="28"/>
          <w:highlight w:val="yellow"/>
          <w:lang w:val="uk-UA" w:eastAsia="ru-RU"/>
        </w:rPr>
      </w:pPr>
    </w:p>
    <w:p w14:paraId="536B11D8" w14:textId="77777777" w:rsidR="007271D9" w:rsidRPr="007271D9" w:rsidRDefault="007271D9" w:rsidP="007271D9">
      <w:pPr>
        <w:spacing w:after="0" w:line="240" w:lineRule="auto"/>
        <w:ind w:firstLine="708"/>
        <w:jc w:val="both"/>
        <w:rPr>
          <w:rFonts w:ascii="Times New Roman" w:eastAsia="Times New Roman" w:hAnsi="Times New Roman" w:cs="Times New Roman"/>
          <w:sz w:val="28"/>
          <w:szCs w:val="28"/>
          <w:lang w:val="uk-UA" w:eastAsia="ru-RU"/>
        </w:rPr>
      </w:pPr>
      <w:r w:rsidRPr="007271D9">
        <w:rPr>
          <w:rFonts w:ascii="Times New Roman" w:eastAsia="Times New Roman" w:hAnsi="Times New Roman" w:cs="Times New Roman"/>
          <w:sz w:val="28"/>
          <w:szCs w:val="28"/>
          <w:lang w:val="uk-UA" w:eastAsia="ru-RU"/>
        </w:rPr>
        <w:t>1. Надати дозвіл управлінню з питань економічного розвитку, торгівлі та інвестицій Новодністровської міської ради на розробку технічної документації із землеустрою щодо інвентаризації земель комунальної власності - д</w:t>
      </w:r>
      <w:r w:rsidRPr="007271D9">
        <w:rPr>
          <w:rFonts w:ascii="Times New Roman" w:eastAsia="Times New Roman" w:hAnsi="Times New Roman" w:cs="Times New Roman"/>
          <w:sz w:val="28"/>
          <w:szCs w:val="28"/>
          <w:shd w:val="clear" w:color="auto" w:fill="FFFFFF"/>
          <w:lang w:val="uk-UA" w:eastAsia="ru-RU"/>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7271D9">
        <w:rPr>
          <w:rFonts w:ascii="Times New Roman" w:eastAsia="Times New Roman" w:hAnsi="Times New Roman" w:cs="Times New Roman"/>
          <w:sz w:val="28"/>
          <w:szCs w:val="28"/>
          <w:lang w:val="uk-UA" w:eastAsia="ru-RU"/>
        </w:rPr>
        <w:t xml:space="preserve"> (11.02) в мікрорайоні «Промисловий», м. Новодністровськ орієнтовною площею 0,5700га.</w:t>
      </w:r>
    </w:p>
    <w:p w14:paraId="4D986D23" w14:textId="77777777" w:rsidR="007271D9" w:rsidRPr="007271D9" w:rsidRDefault="007271D9" w:rsidP="007271D9">
      <w:pPr>
        <w:spacing w:after="0" w:line="240" w:lineRule="auto"/>
        <w:ind w:firstLine="720"/>
        <w:jc w:val="both"/>
        <w:rPr>
          <w:rFonts w:ascii="Times New Roman" w:eastAsia="Times New Roman" w:hAnsi="Times New Roman" w:cs="Times New Roman"/>
          <w:sz w:val="28"/>
          <w:szCs w:val="28"/>
          <w:lang w:val="uk-UA" w:eastAsia="ru-RU"/>
        </w:rPr>
      </w:pPr>
      <w:r w:rsidRPr="007271D9">
        <w:rPr>
          <w:rFonts w:ascii="Times New Roman" w:eastAsia="Times New Roman" w:hAnsi="Times New Roman" w:cs="Times New Roman"/>
          <w:sz w:val="28"/>
          <w:szCs w:val="28"/>
          <w:lang w:val="uk-UA" w:eastAsia="ru-RU"/>
        </w:rPr>
        <w:lastRenderedPageBreak/>
        <w:t>2. Зобов’язати управління з питань економічного розвитку, торгівлі та інвестицій Новодністровської міської ради замовити виготовлення технічної документації із землеустрою щодо інвентаризації земель комунальної власності д</w:t>
      </w:r>
      <w:r w:rsidRPr="007271D9">
        <w:rPr>
          <w:rFonts w:ascii="Times New Roman" w:eastAsia="Times New Roman" w:hAnsi="Times New Roman" w:cs="Times New Roman"/>
          <w:sz w:val="28"/>
          <w:szCs w:val="28"/>
          <w:shd w:val="clear" w:color="auto" w:fill="FFFFFF"/>
          <w:lang w:val="uk-UA" w:eastAsia="ru-RU"/>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7271D9">
        <w:rPr>
          <w:rFonts w:ascii="Times New Roman" w:eastAsia="Times New Roman" w:hAnsi="Times New Roman" w:cs="Times New Roman"/>
          <w:sz w:val="28"/>
          <w:szCs w:val="28"/>
          <w:lang w:val="uk-UA" w:eastAsia="ru-RU"/>
        </w:rPr>
        <w:t xml:space="preserve"> в мікрорайоні «Промисловий», м. Новодністровськ вищевказаних земель у суб’єкта господарювання, що має відповідну ліцензію на здійснення даного виду робіт та подати вищевказану технічну документацію на затвердження міській раді, згідно чинного законодавства.</w:t>
      </w:r>
    </w:p>
    <w:p w14:paraId="6B9FBBD1" w14:textId="77777777" w:rsidR="007271D9" w:rsidRPr="007271D9" w:rsidRDefault="007271D9" w:rsidP="007271D9">
      <w:pPr>
        <w:spacing w:after="0" w:line="240" w:lineRule="auto"/>
        <w:ind w:firstLine="720"/>
        <w:jc w:val="both"/>
        <w:rPr>
          <w:rFonts w:ascii="Times New Roman" w:eastAsia="Times New Roman" w:hAnsi="Times New Roman" w:cs="Times New Roman"/>
          <w:sz w:val="28"/>
          <w:szCs w:val="24"/>
          <w:lang w:val="uk-UA" w:eastAsia="ru-RU"/>
        </w:rPr>
      </w:pPr>
      <w:r w:rsidRPr="007271D9">
        <w:rPr>
          <w:rFonts w:ascii="Times New Roman" w:eastAsia="Times New Roman" w:hAnsi="Times New Roman" w:cs="Times New Roman"/>
          <w:sz w:val="28"/>
          <w:szCs w:val="28"/>
          <w:lang w:val="uk-UA" w:eastAsia="ru-RU"/>
        </w:rPr>
        <w:t xml:space="preserve">3. Контроль за виконанням даного рішення покласти на </w:t>
      </w:r>
      <w:proofErr w:type="spellStart"/>
      <w:r w:rsidRPr="007271D9">
        <w:rPr>
          <w:rFonts w:ascii="Times New Roman" w:eastAsia="Times New Roman" w:hAnsi="Times New Roman" w:cs="Times New Roman"/>
          <w:sz w:val="28"/>
          <w:szCs w:val="24"/>
          <w:lang w:val="ru-RU" w:eastAsia="ru-RU"/>
        </w:rPr>
        <w:t>міськог</w:t>
      </w:r>
      <w:proofErr w:type="spellEnd"/>
      <w:r w:rsidRPr="007271D9">
        <w:rPr>
          <w:rFonts w:ascii="Times New Roman" w:eastAsia="Times New Roman" w:hAnsi="Times New Roman" w:cs="Times New Roman"/>
          <w:sz w:val="28"/>
          <w:szCs w:val="24"/>
          <w:lang w:val="uk-UA" w:eastAsia="ru-RU"/>
        </w:rPr>
        <w:t>о</w:t>
      </w:r>
      <w:r w:rsidRPr="007271D9">
        <w:rPr>
          <w:rFonts w:ascii="Times New Roman" w:eastAsia="Times New Roman" w:hAnsi="Times New Roman" w:cs="Times New Roman"/>
          <w:sz w:val="28"/>
          <w:szCs w:val="24"/>
          <w:lang w:val="ru-RU" w:eastAsia="ru-RU"/>
        </w:rPr>
        <w:t xml:space="preserve"> голову </w:t>
      </w:r>
      <w:r w:rsidRPr="007271D9">
        <w:rPr>
          <w:rFonts w:ascii="Times New Roman" w:eastAsia="Times New Roman" w:hAnsi="Times New Roman" w:cs="Times New Roman"/>
          <w:sz w:val="28"/>
          <w:szCs w:val="28"/>
          <w:lang w:val="uk-UA" w:eastAsia="ru-RU"/>
        </w:rPr>
        <w:t>та постійну комісію з питань будівництва та врегулювання земельних відносин.</w:t>
      </w:r>
    </w:p>
    <w:p w14:paraId="670E9F2E" w14:textId="77777777" w:rsidR="005503D0" w:rsidRPr="007271D9" w:rsidRDefault="005503D0" w:rsidP="005503D0">
      <w:pPr>
        <w:spacing w:after="0" w:line="240" w:lineRule="auto"/>
        <w:rPr>
          <w:rFonts w:ascii="Times New Roman" w:hAnsi="Times New Roman" w:cs="Times New Roman"/>
          <w:sz w:val="28"/>
          <w:szCs w:val="28"/>
          <w:lang w:val="uk-UA"/>
        </w:rPr>
      </w:pPr>
    </w:p>
    <w:p w14:paraId="36FDA511" w14:textId="77777777" w:rsidR="005503D0" w:rsidRDefault="005503D0" w:rsidP="005503D0">
      <w:pPr>
        <w:spacing w:after="0" w:line="240" w:lineRule="auto"/>
        <w:rPr>
          <w:rFonts w:ascii="Times New Roman" w:hAnsi="Times New Roman" w:cs="Times New Roman"/>
          <w:sz w:val="28"/>
          <w:szCs w:val="28"/>
        </w:rPr>
      </w:pPr>
    </w:p>
    <w:p w14:paraId="3BB2603B" w14:textId="77777777" w:rsidR="005503D0" w:rsidRDefault="005503D0" w:rsidP="005503D0">
      <w:pPr>
        <w:spacing w:after="0" w:line="240" w:lineRule="auto"/>
        <w:rPr>
          <w:rFonts w:ascii="Times New Roman" w:hAnsi="Times New Roman" w:cs="Times New Roman"/>
          <w:sz w:val="28"/>
          <w:szCs w:val="28"/>
          <w:lang w:val="uk-UA"/>
        </w:rPr>
      </w:pPr>
    </w:p>
    <w:p w14:paraId="45229638"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5AE9B391" w14:textId="77777777" w:rsidR="005503D0" w:rsidRDefault="005503D0" w:rsidP="005503D0">
      <w:pPr>
        <w:spacing w:after="0" w:line="240" w:lineRule="auto"/>
        <w:rPr>
          <w:rFonts w:ascii="Times New Roman" w:hAnsi="Times New Roman" w:cs="Times New Roman"/>
          <w:sz w:val="28"/>
          <w:szCs w:val="28"/>
          <w:lang w:val="uk-UA"/>
        </w:rPr>
      </w:pPr>
    </w:p>
    <w:p w14:paraId="529A979E"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0FB76F5A" w14:textId="77777777" w:rsidR="005503D0" w:rsidRDefault="005503D0" w:rsidP="005503D0">
      <w:pPr>
        <w:spacing w:after="0" w:line="240" w:lineRule="auto"/>
        <w:rPr>
          <w:rFonts w:ascii="Times New Roman" w:hAnsi="Times New Roman" w:cs="Times New Roman"/>
          <w:sz w:val="28"/>
          <w:szCs w:val="28"/>
          <w:lang w:val="uk-UA"/>
        </w:rPr>
      </w:pPr>
    </w:p>
    <w:p w14:paraId="0B379934"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6EFD1AA2" w14:textId="77777777" w:rsidR="005503D0" w:rsidRPr="005503D0" w:rsidRDefault="005503D0" w:rsidP="005503D0">
      <w:pPr>
        <w:spacing w:after="0" w:line="240" w:lineRule="auto"/>
        <w:jc w:val="right"/>
        <w:rPr>
          <w:rFonts w:ascii="Times New Roman" w:hAnsi="Times New Roman" w:cs="Times New Roman"/>
          <w:b/>
          <w:bCs/>
          <w:sz w:val="28"/>
          <w:szCs w:val="28"/>
          <w:lang w:val="uk-UA"/>
        </w:rPr>
      </w:pPr>
      <w:r w:rsidRPr="005503D0">
        <w:rPr>
          <w:rFonts w:ascii="Times New Roman" w:hAnsi="Times New Roman" w:cs="Times New Roman"/>
          <w:b/>
          <w:bCs/>
          <w:sz w:val="28"/>
          <w:szCs w:val="28"/>
          <w:lang w:val="uk-UA"/>
        </w:rPr>
        <w:lastRenderedPageBreak/>
        <w:t>Копія</w:t>
      </w:r>
    </w:p>
    <w:p w14:paraId="131A5519" w14:textId="14DD8705" w:rsidR="008E1EAE" w:rsidRPr="008E1EAE" w:rsidRDefault="008E1EAE" w:rsidP="008E1EAE">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bookmarkStart w:id="57" w:name="_Hlk78380362"/>
      <w:r w:rsidRPr="008E1EAE">
        <w:rPr>
          <w:rFonts w:ascii="Times New Roman" w:eastAsia="Times New Roman" w:hAnsi="Times New Roman" w:cs="Times New Roman"/>
          <w:noProof/>
          <w:sz w:val="28"/>
          <w:szCs w:val="24"/>
          <w:highlight w:val="yellow"/>
          <w:lang w:val="uk-UA" w:eastAsia="ru-RU"/>
        </w:rPr>
        <w:drawing>
          <wp:inline distT="0" distB="0" distL="0" distR="0" wp14:anchorId="110F4D6F" wp14:editId="1635467B">
            <wp:extent cx="466725" cy="6858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743F5547" w14:textId="3EBFA300" w:rsidR="008E1EAE" w:rsidRPr="008E1EAE" w:rsidRDefault="008E1EAE" w:rsidP="008E1EAE">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8E1EAE">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2272" behindDoc="0" locked="0" layoutInCell="0" allowOverlap="1" wp14:anchorId="11D04B83" wp14:editId="3CC72412">
                <wp:simplePos x="0" y="0"/>
                <wp:positionH relativeFrom="column">
                  <wp:posOffset>2936240</wp:posOffset>
                </wp:positionH>
                <wp:positionV relativeFrom="paragraph">
                  <wp:posOffset>386080</wp:posOffset>
                </wp:positionV>
                <wp:extent cx="0" cy="0"/>
                <wp:effectExtent l="6985" t="9525" r="12065" b="952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9D924" id="Прямая соединительная линия 5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wC8QEAAJUDAAAOAAAAZHJzL2Uyb0RvYy54bWysU82O0zAQviPxDpbvNG1F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qyAcAvEBAACVAwAADgAAAAAAAAAAAAAAAAAuAgAAZHJzL2Uyb0Rv&#10;Yy54bWxQSwECLQAUAAYACAAAACEAmJ4JpdoAAAAJAQAADwAAAAAAAAAAAAAAAABLBAAAZHJzL2Rv&#10;d25yZXYueG1sUEsFBgAAAAAEAAQA8wAAAFIFAAAAAA==&#10;" o:allowincell="f"/>
            </w:pict>
          </mc:Fallback>
        </mc:AlternateContent>
      </w:r>
      <w:r w:rsidRPr="008E1EAE">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1248" behindDoc="0" locked="0" layoutInCell="0" allowOverlap="1" wp14:anchorId="7EED8D2B" wp14:editId="3B2DCCF2">
                <wp:simplePos x="0" y="0"/>
                <wp:positionH relativeFrom="column">
                  <wp:posOffset>2936240</wp:posOffset>
                </wp:positionH>
                <wp:positionV relativeFrom="paragraph">
                  <wp:posOffset>386080</wp:posOffset>
                </wp:positionV>
                <wp:extent cx="0" cy="0"/>
                <wp:effectExtent l="6985" t="9525" r="12065" b="952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3ACF5" id="Прямая соединительная линия 5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U58QEAAJUDAAAOAAAAZHJzL2Uyb0RvYy54bWysU82O0zAQviPxDpbvNG1R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ZQslOfEBAACVAwAADgAAAAAAAAAAAAAAAAAuAgAAZHJzL2Uyb0Rv&#10;Yy54bWxQSwECLQAUAAYACAAAACEAmJ4JpdoAAAAJAQAADwAAAAAAAAAAAAAAAABLBAAAZHJzL2Rv&#10;d25yZXYueG1sUEsFBgAAAAAEAAQA8wAAAFIFAAAAAA==&#10;" o:allowincell="f"/>
            </w:pict>
          </mc:Fallback>
        </mc:AlternateContent>
      </w:r>
      <w:r w:rsidRPr="008E1EAE">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0224" behindDoc="0" locked="0" layoutInCell="0" allowOverlap="1" wp14:anchorId="7A4DADBE" wp14:editId="1730DC28">
                <wp:simplePos x="0" y="0"/>
                <wp:positionH relativeFrom="column">
                  <wp:posOffset>2936240</wp:posOffset>
                </wp:positionH>
                <wp:positionV relativeFrom="paragraph">
                  <wp:posOffset>386080</wp:posOffset>
                </wp:positionV>
                <wp:extent cx="0" cy="0"/>
                <wp:effectExtent l="6985" t="9525" r="12065" b="952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AEA90" id="Прямая соединительная линия 5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4t08QEAAJU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PN+LdPEBAACVAwAADgAAAAAAAAAAAAAAAAAuAgAAZHJzL2Uyb0Rv&#10;Yy54bWxQSwECLQAUAAYACAAAACEAmJ4JpdoAAAAJAQAADwAAAAAAAAAAAAAAAABLBAAAZHJzL2Rv&#10;d25yZXYueG1sUEsFBgAAAAAEAAQA8wAAAFIFAAAAAA==&#10;" o:allowincell="f"/>
            </w:pict>
          </mc:Fallback>
        </mc:AlternateContent>
      </w:r>
      <w:r w:rsidRPr="008E1EAE">
        <w:rPr>
          <w:rFonts w:ascii="Times New Roman" w:eastAsia="Times New Roman" w:hAnsi="Times New Roman" w:cs="Times New Roman"/>
          <w:b/>
          <w:bCs/>
          <w:sz w:val="36"/>
          <w:szCs w:val="32"/>
          <w:lang w:val="uk-UA" w:eastAsia="ru-RU"/>
        </w:rPr>
        <w:t>У К Р А Ї Н А</w:t>
      </w:r>
    </w:p>
    <w:p w14:paraId="3CB783A6" w14:textId="77777777" w:rsidR="008E1EAE" w:rsidRPr="008E1EAE" w:rsidRDefault="008E1EAE" w:rsidP="008E1EAE">
      <w:pPr>
        <w:spacing w:after="0" w:line="240" w:lineRule="auto"/>
        <w:jc w:val="center"/>
        <w:rPr>
          <w:rFonts w:ascii="Times New Roman" w:eastAsia="Times New Roman" w:hAnsi="Times New Roman" w:cs="Times New Roman"/>
          <w:b/>
          <w:sz w:val="36"/>
          <w:szCs w:val="36"/>
          <w:lang w:val="uk-UA" w:eastAsia="ru-RU"/>
        </w:rPr>
      </w:pPr>
      <w:r w:rsidRPr="008E1EAE">
        <w:rPr>
          <w:rFonts w:ascii="Times New Roman" w:eastAsia="Times New Roman" w:hAnsi="Times New Roman" w:cs="Times New Roman"/>
          <w:b/>
          <w:sz w:val="36"/>
          <w:szCs w:val="36"/>
          <w:lang w:val="uk-UA" w:eastAsia="ru-RU"/>
        </w:rPr>
        <w:t>Новодністровська міська рада</w:t>
      </w:r>
    </w:p>
    <w:p w14:paraId="67423EB6" w14:textId="77777777" w:rsidR="008E1EAE" w:rsidRPr="008E1EAE" w:rsidRDefault="008E1EAE" w:rsidP="008E1EA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8E1EAE">
        <w:rPr>
          <w:rFonts w:ascii="Times New Roman" w:eastAsia="Times New Roman" w:hAnsi="Times New Roman" w:cs="Times New Roman"/>
          <w:b/>
          <w:bCs/>
          <w:kern w:val="32"/>
          <w:sz w:val="32"/>
          <w:szCs w:val="32"/>
          <w:lang w:val="uk-UA" w:eastAsia="ru-RU"/>
        </w:rPr>
        <w:t>П’ятнадцята сесія VІІ</w:t>
      </w:r>
      <w:r w:rsidRPr="008E1EAE">
        <w:rPr>
          <w:rFonts w:ascii="Times New Roman" w:eastAsia="Times New Roman" w:hAnsi="Times New Roman" w:cs="Times New Roman"/>
          <w:b/>
          <w:bCs/>
          <w:kern w:val="32"/>
          <w:sz w:val="32"/>
          <w:szCs w:val="32"/>
          <w:lang w:val="en-US" w:eastAsia="ru-RU"/>
        </w:rPr>
        <w:t>I</w:t>
      </w:r>
      <w:r w:rsidRPr="008E1EAE">
        <w:rPr>
          <w:rFonts w:ascii="Times New Roman" w:eastAsia="Times New Roman" w:hAnsi="Times New Roman" w:cs="Times New Roman"/>
          <w:b/>
          <w:bCs/>
          <w:kern w:val="32"/>
          <w:sz w:val="32"/>
          <w:szCs w:val="32"/>
          <w:lang w:val="uk-UA" w:eastAsia="ru-RU"/>
        </w:rPr>
        <w:t xml:space="preserve"> скликання</w:t>
      </w:r>
    </w:p>
    <w:p w14:paraId="736CA9ED" w14:textId="77777777" w:rsidR="008E1EAE" w:rsidRPr="008E1EAE" w:rsidRDefault="008E1EAE" w:rsidP="008E1EAE">
      <w:pPr>
        <w:spacing w:after="0" w:line="240" w:lineRule="auto"/>
        <w:rPr>
          <w:rFonts w:ascii="Times New Roman" w:eastAsia="Times New Roman" w:hAnsi="Times New Roman" w:cs="Times New Roman"/>
          <w:bCs/>
          <w:sz w:val="32"/>
          <w:szCs w:val="32"/>
          <w:lang w:val="uk-UA" w:eastAsia="ru-RU"/>
        </w:rPr>
      </w:pPr>
    </w:p>
    <w:p w14:paraId="2ABFD2D3" w14:textId="77777777" w:rsidR="008E1EAE" w:rsidRPr="008E1EAE" w:rsidRDefault="008E1EAE" w:rsidP="008E1EA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8E1EAE">
        <w:rPr>
          <w:rFonts w:ascii="Times New Roman" w:eastAsia="Times New Roman" w:hAnsi="Times New Roman" w:cs="Times New Roman"/>
          <w:b/>
          <w:bCs/>
          <w:kern w:val="32"/>
          <w:sz w:val="32"/>
          <w:szCs w:val="32"/>
          <w:lang w:val="uk-UA" w:eastAsia="ru-RU"/>
        </w:rPr>
        <w:t xml:space="preserve">Р І Ш Е Н </w:t>
      </w:r>
      <w:proofErr w:type="spellStart"/>
      <w:r w:rsidRPr="008E1EAE">
        <w:rPr>
          <w:rFonts w:ascii="Times New Roman" w:eastAsia="Times New Roman" w:hAnsi="Times New Roman" w:cs="Times New Roman"/>
          <w:b/>
          <w:bCs/>
          <w:kern w:val="32"/>
          <w:sz w:val="32"/>
          <w:szCs w:val="32"/>
          <w:lang w:val="uk-UA" w:eastAsia="ru-RU"/>
        </w:rPr>
        <w:t>Н</w:t>
      </w:r>
      <w:proofErr w:type="spellEnd"/>
      <w:r w:rsidRPr="008E1EAE">
        <w:rPr>
          <w:rFonts w:ascii="Times New Roman" w:eastAsia="Times New Roman" w:hAnsi="Times New Roman" w:cs="Times New Roman"/>
          <w:b/>
          <w:bCs/>
          <w:kern w:val="32"/>
          <w:sz w:val="32"/>
          <w:szCs w:val="32"/>
          <w:lang w:val="uk-UA" w:eastAsia="ru-RU"/>
        </w:rPr>
        <w:t xml:space="preserve"> Я</w:t>
      </w:r>
    </w:p>
    <w:p w14:paraId="1C07A785" w14:textId="77777777" w:rsidR="008E1EAE" w:rsidRPr="008E1EAE" w:rsidRDefault="008E1EAE" w:rsidP="008E1EAE">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CB25C00" w14:textId="77777777" w:rsidR="008E1EAE" w:rsidRPr="008E1EAE" w:rsidRDefault="008E1EAE" w:rsidP="008E1EAE">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8E1EAE">
        <w:rPr>
          <w:rFonts w:ascii="Times New Roman" w:eastAsia="Times New Roman" w:hAnsi="Times New Roman" w:cs="Times New Roman"/>
          <w:bCs/>
          <w:sz w:val="28"/>
          <w:szCs w:val="28"/>
          <w:u w:val="single"/>
          <w:lang w:val="uk-UA" w:eastAsia="ru-RU"/>
        </w:rPr>
        <w:t>27.07.2021 №177</w:t>
      </w:r>
      <w:r w:rsidRPr="008E1EAE">
        <w:rPr>
          <w:rFonts w:ascii="Times New Roman" w:eastAsia="Times New Roman" w:hAnsi="Times New Roman" w:cs="Times New Roman"/>
          <w:bCs/>
          <w:sz w:val="28"/>
          <w:szCs w:val="28"/>
          <w:lang w:val="uk-UA" w:eastAsia="ru-RU"/>
        </w:rPr>
        <w:tab/>
      </w:r>
      <w:r w:rsidRPr="008E1EAE">
        <w:rPr>
          <w:rFonts w:ascii="Times New Roman" w:eastAsia="Times New Roman" w:hAnsi="Times New Roman" w:cs="Times New Roman"/>
          <w:bCs/>
          <w:sz w:val="28"/>
          <w:szCs w:val="28"/>
          <w:lang w:val="uk-UA" w:eastAsia="ru-RU"/>
        </w:rPr>
        <w:tab/>
      </w:r>
      <w:r w:rsidRPr="008E1EAE">
        <w:rPr>
          <w:rFonts w:ascii="Times New Roman" w:eastAsia="Times New Roman" w:hAnsi="Times New Roman" w:cs="Times New Roman"/>
          <w:bCs/>
          <w:sz w:val="28"/>
          <w:szCs w:val="28"/>
          <w:lang w:val="uk-UA" w:eastAsia="ru-RU"/>
        </w:rPr>
        <w:tab/>
      </w:r>
      <w:r w:rsidRPr="008E1EAE">
        <w:rPr>
          <w:rFonts w:ascii="Times New Roman" w:eastAsia="Times New Roman" w:hAnsi="Times New Roman" w:cs="Times New Roman"/>
          <w:bCs/>
          <w:sz w:val="28"/>
          <w:szCs w:val="28"/>
          <w:lang w:val="uk-UA" w:eastAsia="ru-RU"/>
        </w:rPr>
        <w:tab/>
      </w:r>
      <w:r w:rsidRPr="008E1EAE">
        <w:rPr>
          <w:rFonts w:ascii="Times New Roman" w:eastAsia="Times New Roman" w:hAnsi="Times New Roman" w:cs="Times New Roman"/>
          <w:bCs/>
          <w:sz w:val="28"/>
          <w:szCs w:val="28"/>
          <w:lang w:val="uk-UA" w:eastAsia="ru-RU"/>
        </w:rPr>
        <w:tab/>
      </w:r>
      <w:r w:rsidRPr="008E1EAE">
        <w:rPr>
          <w:rFonts w:ascii="Times New Roman" w:eastAsia="Times New Roman" w:hAnsi="Times New Roman" w:cs="Times New Roman"/>
          <w:bCs/>
          <w:sz w:val="28"/>
          <w:szCs w:val="28"/>
          <w:lang w:val="uk-UA" w:eastAsia="ru-RU"/>
        </w:rPr>
        <w:tab/>
        <w:t>м. Новодністровськ</w:t>
      </w:r>
    </w:p>
    <w:p w14:paraId="11805F2B" w14:textId="77777777" w:rsidR="008E1EAE" w:rsidRPr="008E1EAE" w:rsidRDefault="008E1EAE" w:rsidP="008E1EAE">
      <w:pPr>
        <w:spacing w:after="0" w:line="240" w:lineRule="auto"/>
        <w:rPr>
          <w:rFonts w:ascii="Times New Roman" w:eastAsia="Times New Roman" w:hAnsi="Times New Roman" w:cs="Times New Roman"/>
          <w:sz w:val="24"/>
          <w:szCs w:val="24"/>
          <w:highlight w:val="yellow"/>
          <w:lang w:val="uk-UA" w:eastAsia="ru-RU"/>
        </w:rPr>
      </w:pPr>
    </w:p>
    <w:p w14:paraId="04CFAF25" w14:textId="77777777" w:rsidR="008E1EAE" w:rsidRPr="008E1EAE" w:rsidRDefault="008E1EAE" w:rsidP="008E1EAE">
      <w:pPr>
        <w:spacing w:after="0" w:line="240" w:lineRule="auto"/>
        <w:rPr>
          <w:rFonts w:ascii="Times New Roman" w:eastAsia="Times New Roman" w:hAnsi="Times New Roman" w:cs="Times New Roman"/>
          <w:sz w:val="24"/>
          <w:szCs w:val="24"/>
          <w:highlight w:val="yellow"/>
          <w:lang w:val="uk-UA" w:eastAsia="ru-RU"/>
        </w:rPr>
      </w:pPr>
    </w:p>
    <w:p w14:paraId="2E7ECC99" w14:textId="77777777" w:rsidR="008E1EAE" w:rsidRPr="008E1EAE" w:rsidRDefault="008E1EAE" w:rsidP="008E1EAE">
      <w:pPr>
        <w:spacing w:after="0" w:line="240" w:lineRule="auto"/>
        <w:ind w:right="4958"/>
        <w:jc w:val="both"/>
        <w:rPr>
          <w:rFonts w:ascii="Times New Roman" w:eastAsia="Times New Roman" w:hAnsi="Times New Roman" w:cs="Times New Roman"/>
          <w:b/>
          <w:sz w:val="28"/>
          <w:szCs w:val="24"/>
          <w:lang w:val="uk-UA" w:eastAsia="ru-RU"/>
        </w:rPr>
      </w:pPr>
      <w:r w:rsidRPr="008E1EAE">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земельної ділянки в натурі (на місцевості) </w:t>
      </w:r>
    </w:p>
    <w:p w14:paraId="517BDF39" w14:textId="77777777" w:rsidR="008E1EAE" w:rsidRPr="008E1EAE" w:rsidRDefault="008E1EAE" w:rsidP="008E1EAE">
      <w:pPr>
        <w:spacing w:after="0" w:line="240" w:lineRule="auto"/>
        <w:rPr>
          <w:rFonts w:ascii="Times New Roman" w:eastAsia="Times New Roman" w:hAnsi="Times New Roman" w:cs="Times New Roman"/>
          <w:sz w:val="28"/>
          <w:szCs w:val="24"/>
          <w:highlight w:val="yellow"/>
          <w:lang w:val="uk-UA" w:eastAsia="ru-RU"/>
        </w:rPr>
      </w:pPr>
    </w:p>
    <w:p w14:paraId="182F7F27" w14:textId="77777777" w:rsidR="008E1EAE" w:rsidRPr="008E1EAE" w:rsidRDefault="008E1EAE" w:rsidP="008E1EAE">
      <w:pPr>
        <w:spacing w:after="0" w:line="240" w:lineRule="auto"/>
        <w:rPr>
          <w:rFonts w:ascii="Times New Roman" w:eastAsia="Times New Roman" w:hAnsi="Times New Roman" w:cs="Times New Roman"/>
          <w:sz w:val="28"/>
          <w:szCs w:val="24"/>
          <w:highlight w:val="yellow"/>
          <w:lang w:val="uk-UA" w:eastAsia="ru-RU"/>
        </w:rPr>
      </w:pPr>
    </w:p>
    <w:p w14:paraId="712DAECA" w14:textId="77777777" w:rsidR="008E1EAE" w:rsidRPr="008E1EAE" w:rsidRDefault="008E1EAE" w:rsidP="008E1EAE">
      <w:pPr>
        <w:spacing w:after="0" w:line="240" w:lineRule="auto"/>
        <w:jc w:val="both"/>
        <w:rPr>
          <w:rFonts w:ascii="Times New Roman" w:eastAsia="Times New Roman" w:hAnsi="Times New Roman" w:cs="Times New Roman"/>
          <w:sz w:val="28"/>
          <w:szCs w:val="24"/>
          <w:lang w:val="uk-UA" w:eastAsia="ru-RU"/>
        </w:rPr>
      </w:pPr>
      <w:r w:rsidRPr="008E1EAE">
        <w:rPr>
          <w:rFonts w:ascii="Times New Roman" w:eastAsia="Times New Roman" w:hAnsi="Times New Roman" w:cs="Times New Roman"/>
          <w:sz w:val="28"/>
          <w:szCs w:val="28"/>
          <w:lang w:val="uk-UA" w:eastAsia="ru-RU"/>
        </w:rPr>
        <w:tab/>
        <w:t>Відповідно до п.34 ст.26 Закону України «Про місцеве самоврядування в Україні», ст.ст.12,116,118,121 Земельного Кодексу України, ст.19 Закону України „Про землеустрій”, розглянувши заяви громадян: Ляшенко Алли Василівни, Сергєєва Олександра Максимовича, Ткаченка Володимира Олександровича про затвердження технічних документацій із землеустрою щодо встановлення (відновлення) меж земельної ділянки в натурі (на місцевості), Новодністровська міська рада</w:t>
      </w:r>
    </w:p>
    <w:p w14:paraId="0097815C" w14:textId="77777777" w:rsidR="008E1EAE" w:rsidRPr="008E1EAE" w:rsidRDefault="008E1EAE" w:rsidP="008E1EAE">
      <w:pPr>
        <w:spacing w:after="0" w:line="240" w:lineRule="auto"/>
        <w:rPr>
          <w:rFonts w:ascii="Times New Roman" w:eastAsia="Times New Roman" w:hAnsi="Times New Roman" w:cs="Times New Roman"/>
          <w:sz w:val="28"/>
          <w:szCs w:val="28"/>
          <w:highlight w:val="yellow"/>
          <w:lang w:val="uk-UA" w:eastAsia="ru-RU"/>
        </w:rPr>
      </w:pPr>
    </w:p>
    <w:p w14:paraId="4F4A5135" w14:textId="77777777" w:rsidR="008E1EAE" w:rsidRPr="008E1EAE" w:rsidRDefault="008E1EAE" w:rsidP="008E1EAE">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8E1EAE">
        <w:rPr>
          <w:rFonts w:ascii="Times New Roman" w:eastAsia="Times New Roman" w:hAnsi="Times New Roman" w:cs="Times New Roman"/>
          <w:b/>
          <w:sz w:val="28"/>
          <w:szCs w:val="28"/>
          <w:lang w:val="uk-UA" w:eastAsia="ru-RU"/>
        </w:rPr>
        <w:t>В И Р І Ш И Л А:</w:t>
      </w:r>
    </w:p>
    <w:p w14:paraId="711A2D3A" w14:textId="77777777" w:rsidR="008E1EAE" w:rsidRPr="008E1EAE" w:rsidRDefault="008E1EAE" w:rsidP="008E1EAE">
      <w:pPr>
        <w:spacing w:after="0" w:line="240" w:lineRule="auto"/>
        <w:jc w:val="both"/>
        <w:rPr>
          <w:rFonts w:ascii="Times New Roman" w:eastAsia="Times New Roman" w:hAnsi="Times New Roman" w:cs="Times New Roman"/>
          <w:sz w:val="28"/>
          <w:szCs w:val="28"/>
          <w:lang w:val="uk-UA" w:eastAsia="ru-RU"/>
        </w:rPr>
      </w:pPr>
    </w:p>
    <w:p w14:paraId="1446009C" w14:textId="77777777" w:rsidR="008E1EAE" w:rsidRPr="008E1EAE" w:rsidRDefault="008E1EAE" w:rsidP="008E1EAE">
      <w:pPr>
        <w:spacing w:after="0" w:line="240" w:lineRule="auto"/>
        <w:ind w:firstLine="709"/>
        <w:jc w:val="both"/>
        <w:rPr>
          <w:rFonts w:ascii="Times New Roman" w:eastAsia="Times New Roman" w:hAnsi="Times New Roman" w:cs="Times New Roman"/>
          <w:b/>
          <w:sz w:val="28"/>
          <w:szCs w:val="28"/>
          <w:lang w:val="uk-UA" w:eastAsia="ru-RU"/>
        </w:rPr>
      </w:pPr>
      <w:r w:rsidRPr="008E1EAE">
        <w:rPr>
          <w:rFonts w:ascii="Times New Roman" w:eastAsia="Times New Roman" w:hAnsi="Times New Roman" w:cs="Times New Roman"/>
          <w:b/>
          <w:sz w:val="28"/>
          <w:szCs w:val="28"/>
          <w:lang w:val="uk-UA" w:eastAsia="ru-RU"/>
        </w:rPr>
        <w:t>1. Затвердити технічні документації із землеустрою щодо встановлення (відновлення) меж земельної ділянки в натурі (на місцевості) та посвідчити право власності:</w:t>
      </w:r>
    </w:p>
    <w:p w14:paraId="5C9221EF" w14:textId="0462DA28" w:rsidR="008E1EAE" w:rsidRPr="008E1EAE" w:rsidRDefault="008E1EAE" w:rsidP="008E1EAE">
      <w:pPr>
        <w:spacing w:after="0" w:line="240" w:lineRule="auto"/>
        <w:ind w:firstLine="709"/>
        <w:jc w:val="both"/>
        <w:rPr>
          <w:rFonts w:ascii="Times New Roman" w:eastAsia="Times New Roman" w:hAnsi="Times New Roman" w:cs="Times New Roman"/>
          <w:sz w:val="28"/>
          <w:szCs w:val="28"/>
          <w:lang w:val="uk-UA" w:eastAsia="ru-RU"/>
        </w:rPr>
      </w:pPr>
      <w:r w:rsidRPr="008E1EAE">
        <w:rPr>
          <w:rFonts w:ascii="Times New Roman" w:eastAsia="Times New Roman" w:hAnsi="Times New Roman" w:cs="Times New Roman"/>
          <w:sz w:val="28"/>
          <w:szCs w:val="28"/>
          <w:lang w:val="uk-UA" w:eastAsia="ru-RU"/>
        </w:rPr>
        <w:t>1.1. громадянці Ляшенко Алл</w:t>
      </w:r>
      <w:r>
        <w:rPr>
          <w:rFonts w:ascii="Times New Roman" w:eastAsia="Times New Roman" w:hAnsi="Times New Roman" w:cs="Times New Roman"/>
          <w:sz w:val="28"/>
          <w:szCs w:val="28"/>
          <w:lang w:val="uk-UA" w:eastAsia="ru-RU"/>
        </w:rPr>
        <w:t>і</w:t>
      </w:r>
      <w:r w:rsidRPr="008E1EAE">
        <w:rPr>
          <w:rFonts w:ascii="Times New Roman" w:eastAsia="Times New Roman" w:hAnsi="Times New Roman" w:cs="Times New Roman"/>
          <w:sz w:val="28"/>
          <w:szCs w:val="28"/>
          <w:lang w:val="uk-UA" w:eastAsia="ru-RU"/>
        </w:rPr>
        <w:t xml:space="preserve"> Василівн</w:t>
      </w:r>
      <w:r>
        <w:rPr>
          <w:rFonts w:ascii="Times New Roman" w:eastAsia="Times New Roman" w:hAnsi="Times New Roman" w:cs="Times New Roman"/>
          <w:sz w:val="28"/>
          <w:szCs w:val="28"/>
          <w:lang w:val="uk-UA" w:eastAsia="ru-RU"/>
        </w:rPr>
        <w:t>і</w:t>
      </w:r>
      <w:r w:rsidRPr="008E1EAE">
        <w:rPr>
          <w:rFonts w:ascii="Times New Roman" w:eastAsia="Times New Roman" w:hAnsi="Times New Roman" w:cs="Times New Roman"/>
          <w:sz w:val="28"/>
          <w:szCs w:val="28"/>
          <w:lang w:val="uk-UA" w:eastAsia="ru-RU"/>
        </w:rPr>
        <w:t xml:space="preserve"> - для індивідуального садівництва, площею 0,0519га, кадастровий номер 7310600000:01:016:0002, за адресою: </w:t>
      </w:r>
      <w:r w:rsidRPr="008E1EAE">
        <w:rPr>
          <w:rFonts w:ascii="Times New Roman" w:eastAsia="Times New Roman" w:hAnsi="Times New Roman" w:cs="Times New Roman"/>
          <w:sz w:val="28"/>
          <w:szCs w:val="28"/>
          <w:lang w:val="ru-RU" w:eastAsia="ru-RU"/>
        </w:rPr>
        <w:t>м. Новодністровськ, с/т «</w:t>
      </w:r>
      <w:r w:rsidRPr="008E1EAE">
        <w:rPr>
          <w:rFonts w:ascii="Times New Roman" w:eastAsia="Times New Roman" w:hAnsi="Times New Roman" w:cs="Times New Roman"/>
          <w:sz w:val="28"/>
          <w:szCs w:val="28"/>
          <w:lang w:val="uk-UA" w:eastAsia="ru-RU"/>
        </w:rPr>
        <w:t>Лісовий</w:t>
      </w:r>
      <w:r w:rsidRPr="008E1EAE">
        <w:rPr>
          <w:rFonts w:ascii="Times New Roman" w:eastAsia="Times New Roman" w:hAnsi="Times New Roman" w:cs="Times New Roman"/>
          <w:sz w:val="28"/>
          <w:szCs w:val="28"/>
          <w:lang w:val="ru-RU" w:eastAsia="ru-RU"/>
        </w:rPr>
        <w:t>»</w:t>
      </w:r>
      <w:r w:rsidRPr="008E1EAE">
        <w:rPr>
          <w:rFonts w:ascii="Times New Roman" w:eastAsia="Times New Roman" w:hAnsi="Times New Roman" w:cs="Times New Roman"/>
          <w:sz w:val="28"/>
          <w:szCs w:val="28"/>
          <w:lang w:val="uk-UA" w:eastAsia="ru-RU"/>
        </w:rPr>
        <w:t>.</w:t>
      </w:r>
    </w:p>
    <w:p w14:paraId="6D2CAFAE" w14:textId="77777777" w:rsidR="008E1EAE" w:rsidRPr="008E1EAE" w:rsidRDefault="008E1EAE" w:rsidP="008E1EAE">
      <w:pPr>
        <w:spacing w:after="0" w:line="240" w:lineRule="auto"/>
        <w:ind w:firstLine="709"/>
        <w:jc w:val="both"/>
        <w:rPr>
          <w:rFonts w:ascii="Times New Roman" w:eastAsia="Times New Roman" w:hAnsi="Times New Roman" w:cs="Times New Roman"/>
          <w:sz w:val="28"/>
          <w:szCs w:val="28"/>
          <w:lang w:val="uk-UA" w:eastAsia="ru-RU"/>
        </w:rPr>
      </w:pPr>
      <w:r w:rsidRPr="008E1EAE">
        <w:rPr>
          <w:rFonts w:ascii="Times New Roman" w:eastAsia="Times New Roman" w:hAnsi="Times New Roman" w:cs="Times New Roman"/>
          <w:sz w:val="28"/>
          <w:szCs w:val="28"/>
          <w:lang w:val="uk-UA" w:eastAsia="ru-RU"/>
        </w:rPr>
        <w:t xml:space="preserve">1.2. громадянину Сергєєву Олександру Максимовичу - для індивідуального садівництва, площею 0,0400га, кадастровий номер 7310600000:01:008:0068, за адресою: </w:t>
      </w:r>
      <w:r w:rsidRPr="008E1EAE">
        <w:rPr>
          <w:rFonts w:ascii="Times New Roman" w:eastAsia="Times New Roman" w:hAnsi="Times New Roman" w:cs="Times New Roman"/>
          <w:sz w:val="28"/>
          <w:szCs w:val="28"/>
          <w:lang w:val="ru-RU" w:eastAsia="ru-RU"/>
        </w:rPr>
        <w:t>м. Новодністровськ, с/т «</w:t>
      </w:r>
      <w:r w:rsidRPr="008E1EAE">
        <w:rPr>
          <w:rFonts w:ascii="Times New Roman" w:eastAsia="Times New Roman" w:hAnsi="Times New Roman" w:cs="Times New Roman"/>
          <w:sz w:val="28"/>
          <w:szCs w:val="28"/>
          <w:lang w:val="uk-UA" w:eastAsia="ru-RU"/>
        </w:rPr>
        <w:t>Калина</w:t>
      </w:r>
      <w:r w:rsidRPr="008E1EAE">
        <w:rPr>
          <w:rFonts w:ascii="Times New Roman" w:eastAsia="Times New Roman" w:hAnsi="Times New Roman" w:cs="Times New Roman"/>
          <w:sz w:val="28"/>
          <w:szCs w:val="28"/>
          <w:lang w:val="ru-RU" w:eastAsia="ru-RU"/>
        </w:rPr>
        <w:t>»</w:t>
      </w:r>
      <w:r w:rsidRPr="008E1EAE">
        <w:rPr>
          <w:rFonts w:ascii="Times New Roman" w:eastAsia="Times New Roman" w:hAnsi="Times New Roman" w:cs="Times New Roman"/>
          <w:sz w:val="28"/>
          <w:szCs w:val="28"/>
          <w:lang w:val="uk-UA" w:eastAsia="ru-RU"/>
        </w:rPr>
        <w:t>.</w:t>
      </w:r>
    </w:p>
    <w:p w14:paraId="665C8897" w14:textId="77777777" w:rsidR="008E1EAE" w:rsidRPr="008E1EAE" w:rsidRDefault="008E1EAE" w:rsidP="008E1EAE">
      <w:pPr>
        <w:spacing w:after="0" w:line="240" w:lineRule="auto"/>
        <w:ind w:firstLine="709"/>
        <w:jc w:val="both"/>
        <w:rPr>
          <w:rFonts w:ascii="Times New Roman" w:eastAsia="Times New Roman" w:hAnsi="Times New Roman" w:cs="Times New Roman"/>
          <w:sz w:val="28"/>
          <w:szCs w:val="28"/>
          <w:lang w:val="uk-UA" w:eastAsia="ru-RU"/>
        </w:rPr>
      </w:pPr>
      <w:r w:rsidRPr="008E1EAE">
        <w:rPr>
          <w:rFonts w:ascii="Times New Roman" w:eastAsia="Times New Roman" w:hAnsi="Times New Roman" w:cs="Times New Roman"/>
          <w:sz w:val="28"/>
          <w:szCs w:val="28"/>
          <w:lang w:val="uk-UA" w:eastAsia="ru-RU"/>
        </w:rPr>
        <w:t xml:space="preserve">1.3. громадянину Ткаченко Володимиру Олександровичу - для індивідуального садівництва, площею 0,0600га, кадастровий номер 7310600000:01:020:0005, за адресою: </w:t>
      </w:r>
      <w:r w:rsidRPr="008E1EAE">
        <w:rPr>
          <w:rFonts w:ascii="Times New Roman" w:eastAsia="Times New Roman" w:hAnsi="Times New Roman" w:cs="Times New Roman"/>
          <w:sz w:val="28"/>
          <w:szCs w:val="28"/>
          <w:lang w:val="ru-RU" w:eastAsia="ru-RU"/>
        </w:rPr>
        <w:t>м. Новодністровськ, с/т «</w:t>
      </w:r>
      <w:r w:rsidRPr="008E1EAE">
        <w:rPr>
          <w:rFonts w:ascii="Times New Roman" w:eastAsia="Times New Roman" w:hAnsi="Times New Roman" w:cs="Times New Roman"/>
          <w:sz w:val="28"/>
          <w:szCs w:val="28"/>
          <w:lang w:val="uk-UA" w:eastAsia="ru-RU"/>
        </w:rPr>
        <w:t>Придорожній</w:t>
      </w:r>
      <w:r w:rsidRPr="008E1EAE">
        <w:rPr>
          <w:rFonts w:ascii="Times New Roman" w:eastAsia="Times New Roman" w:hAnsi="Times New Roman" w:cs="Times New Roman"/>
          <w:sz w:val="28"/>
          <w:szCs w:val="28"/>
          <w:lang w:val="ru-RU" w:eastAsia="ru-RU"/>
        </w:rPr>
        <w:t>»</w:t>
      </w:r>
      <w:r w:rsidRPr="008E1EAE">
        <w:rPr>
          <w:rFonts w:ascii="Times New Roman" w:eastAsia="Times New Roman" w:hAnsi="Times New Roman" w:cs="Times New Roman"/>
          <w:sz w:val="28"/>
          <w:szCs w:val="28"/>
          <w:lang w:val="uk-UA" w:eastAsia="ru-RU"/>
        </w:rPr>
        <w:t>.</w:t>
      </w:r>
    </w:p>
    <w:p w14:paraId="06F0F5BB" w14:textId="77777777" w:rsidR="008E1EAE" w:rsidRPr="008E1EAE" w:rsidRDefault="008E1EAE" w:rsidP="008E1EAE">
      <w:pPr>
        <w:spacing w:after="0" w:line="240" w:lineRule="auto"/>
        <w:ind w:firstLine="709"/>
        <w:jc w:val="both"/>
        <w:rPr>
          <w:rFonts w:ascii="Times New Roman" w:eastAsia="Times New Roman" w:hAnsi="Times New Roman" w:cs="Times New Roman"/>
          <w:sz w:val="28"/>
          <w:szCs w:val="28"/>
          <w:highlight w:val="yellow"/>
          <w:lang w:val="uk-UA" w:eastAsia="ru-RU"/>
        </w:rPr>
      </w:pPr>
      <w:r w:rsidRPr="008E1EAE">
        <w:rPr>
          <w:rFonts w:ascii="Times New Roman" w:eastAsia="Times New Roman" w:hAnsi="Times New Roman" w:cs="Times New Roman"/>
          <w:sz w:val="28"/>
          <w:szCs w:val="28"/>
          <w:lang w:val="uk-UA" w:eastAsia="ru-RU"/>
        </w:rPr>
        <w:t xml:space="preserve">2. </w:t>
      </w:r>
      <w:r w:rsidRPr="008E1EAE">
        <w:rPr>
          <w:rFonts w:ascii="Times New Roman" w:eastAsia="Times New Roman" w:hAnsi="Times New Roman" w:cs="Times New Roman"/>
          <w:color w:val="000000"/>
          <w:sz w:val="28"/>
          <w:szCs w:val="28"/>
          <w:shd w:val="clear" w:color="auto" w:fill="FFFFFF"/>
          <w:lang w:val="uk-UA" w:eastAsia="ru-RU"/>
        </w:rPr>
        <w:t xml:space="preserve">Зобов’язати громадян: </w:t>
      </w:r>
      <w:r w:rsidRPr="008E1EAE">
        <w:rPr>
          <w:rFonts w:ascii="Times New Roman" w:eastAsia="Times New Roman" w:hAnsi="Times New Roman" w:cs="Times New Roman"/>
          <w:sz w:val="28"/>
          <w:szCs w:val="28"/>
          <w:lang w:val="uk-UA" w:eastAsia="ru-RU"/>
        </w:rPr>
        <w:t xml:space="preserve">Ляшенко Аллу Василівну, Сергєєва Олександра Максимовича, Ткаченка Володимира Олександровича протягом </w:t>
      </w:r>
      <w:r w:rsidRPr="008E1EAE">
        <w:rPr>
          <w:rFonts w:ascii="Times New Roman" w:eastAsia="Times New Roman" w:hAnsi="Times New Roman" w:cs="Times New Roman"/>
          <w:sz w:val="28"/>
          <w:szCs w:val="28"/>
          <w:lang w:val="uk-UA" w:eastAsia="ru-RU"/>
        </w:rPr>
        <w:lastRenderedPageBreak/>
        <w:t xml:space="preserve">двох місяців з дати прийняття рішення </w:t>
      </w:r>
      <w:r w:rsidRPr="008E1EAE">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650FB77C" w14:textId="77777777" w:rsidR="008E1EAE" w:rsidRPr="008E1EAE" w:rsidRDefault="008E1EAE" w:rsidP="008E1EAE">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8E1EAE">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EF3A246" w14:textId="77777777" w:rsidR="005503D0" w:rsidRPr="008E1EAE" w:rsidRDefault="005503D0" w:rsidP="005503D0">
      <w:pPr>
        <w:spacing w:after="0" w:line="240" w:lineRule="auto"/>
        <w:rPr>
          <w:rFonts w:ascii="Times New Roman" w:hAnsi="Times New Roman" w:cs="Times New Roman"/>
          <w:sz w:val="28"/>
          <w:szCs w:val="28"/>
          <w:lang w:val="uk-UA"/>
        </w:rPr>
      </w:pPr>
    </w:p>
    <w:p w14:paraId="63A54725" w14:textId="77777777" w:rsidR="005503D0" w:rsidRDefault="005503D0" w:rsidP="005503D0">
      <w:pPr>
        <w:spacing w:after="0" w:line="240" w:lineRule="auto"/>
        <w:rPr>
          <w:rFonts w:ascii="Times New Roman" w:hAnsi="Times New Roman" w:cs="Times New Roman"/>
          <w:sz w:val="28"/>
          <w:szCs w:val="28"/>
        </w:rPr>
      </w:pPr>
    </w:p>
    <w:p w14:paraId="56A7500D" w14:textId="77777777" w:rsidR="005503D0" w:rsidRDefault="005503D0" w:rsidP="005503D0">
      <w:pPr>
        <w:spacing w:after="0" w:line="240" w:lineRule="auto"/>
        <w:rPr>
          <w:rFonts w:ascii="Times New Roman" w:hAnsi="Times New Roman" w:cs="Times New Roman"/>
          <w:sz w:val="28"/>
          <w:szCs w:val="28"/>
          <w:lang w:val="uk-UA"/>
        </w:rPr>
      </w:pPr>
    </w:p>
    <w:p w14:paraId="6BB6D4FE" w14:textId="77777777" w:rsidR="005503D0"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6015FF0B" w14:textId="77777777" w:rsidR="005503D0" w:rsidRDefault="005503D0" w:rsidP="005503D0">
      <w:pPr>
        <w:spacing w:after="0" w:line="240" w:lineRule="auto"/>
        <w:rPr>
          <w:rFonts w:ascii="Times New Roman" w:hAnsi="Times New Roman" w:cs="Times New Roman"/>
          <w:sz w:val="28"/>
          <w:szCs w:val="28"/>
          <w:lang w:val="uk-UA"/>
        </w:rPr>
      </w:pPr>
    </w:p>
    <w:p w14:paraId="46E6430E" w14:textId="77777777" w:rsidR="005503D0" w:rsidRDefault="005503D0" w:rsidP="005503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0AA745CF" w14:textId="77777777" w:rsidR="005503D0" w:rsidRDefault="005503D0" w:rsidP="005503D0">
      <w:pPr>
        <w:spacing w:after="0" w:line="240" w:lineRule="auto"/>
        <w:rPr>
          <w:rFonts w:ascii="Times New Roman" w:hAnsi="Times New Roman" w:cs="Times New Roman"/>
          <w:sz w:val="28"/>
          <w:szCs w:val="28"/>
          <w:lang w:val="uk-UA"/>
        </w:rPr>
      </w:pPr>
    </w:p>
    <w:p w14:paraId="202976B8" w14:textId="3E12C300" w:rsidR="005503D0" w:rsidRPr="008E1EAE" w:rsidRDefault="005503D0" w:rsidP="005503D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bookmarkEnd w:id="57"/>
    </w:p>
    <w:sectPr w:rsidR="005503D0" w:rsidRPr="008E1EAE" w:rsidSect="00353081">
      <w:pgSz w:w="11906" w:h="16838"/>
      <w:pgMar w:top="1134" w:right="851" w:bottom="1134"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CAF4" w14:textId="77777777" w:rsidR="00000000" w:rsidRDefault="008E1EAE">
      <w:pPr>
        <w:spacing w:after="0" w:line="240" w:lineRule="auto"/>
      </w:pPr>
      <w:r>
        <w:separator/>
      </w:r>
    </w:p>
  </w:endnote>
  <w:endnote w:type="continuationSeparator" w:id="0">
    <w:p w14:paraId="0DE0B4C5" w14:textId="77777777" w:rsidR="00000000" w:rsidRDefault="008E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18D2" w14:textId="77777777" w:rsidR="00000000" w:rsidRDefault="008E1EAE">
      <w:pPr>
        <w:spacing w:after="0" w:line="240" w:lineRule="auto"/>
      </w:pPr>
      <w:r>
        <w:separator/>
      </w:r>
    </w:p>
  </w:footnote>
  <w:footnote w:type="continuationSeparator" w:id="0">
    <w:p w14:paraId="29431764" w14:textId="77777777" w:rsidR="00000000" w:rsidRDefault="008E1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0157" w14:textId="77777777" w:rsidR="00D572C7" w:rsidRDefault="00E67333" w:rsidP="00FA005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E85F9E" w14:textId="77777777" w:rsidR="00D572C7" w:rsidRDefault="008E1E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44F"/>
    <w:multiLevelType w:val="hybridMultilevel"/>
    <w:tmpl w:val="16645BD0"/>
    <w:lvl w:ilvl="0" w:tplc="3CE0C292">
      <w:start w:val="1"/>
      <w:numFmt w:val="decimal"/>
      <w:lvlText w:val="%1."/>
      <w:lvlJc w:val="left"/>
      <w:pPr>
        <w:tabs>
          <w:tab w:val="num" w:pos="720"/>
        </w:tabs>
        <w:ind w:left="720" w:hanging="360"/>
      </w:pPr>
      <w:rPr>
        <w:rFonts w:hint="default"/>
        <w:color w:val="00000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1E295087"/>
    <w:multiLevelType w:val="multilevel"/>
    <w:tmpl w:val="FE5A64E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2C87A2C"/>
    <w:multiLevelType w:val="multilevel"/>
    <w:tmpl w:val="9476106E"/>
    <w:lvl w:ilvl="0">
      <w:start w:val="3"/>
      <w:numFmt w:val="decimal"/>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3" w15:restartNumberingAfterBreak="0">
    <w:nsid w:val="234C4426"/>
    <w:multiLevelType w:val="hybridMultilevel"/>
    <w:tmpl w:val="8E248604"/>
    <w:lvl w:ilvl="0" w:tplc="1C38D05A">
      <w:start w:val="1"/>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A192C43"/>
    <w:multiLevelType w:val="hybridMultilevel"/>
    <w:tmpl w:val="66344CE0"/>
    <w:lvl w:ilvl="0" w:tplc="9CEC8004">
      <w:start w:val="1"/>
      <w:numFmt w:val="decimal"/>
      <w:lvlText w:val="%1."/>
      <w:lvlJc w:val="left"/>
      <w:pPr>
        <w:tabs>
          <w:tab w:val="num" w:pos="360"/>
        </w:tabs>
        <w:ind w:left="360" w:hanging="360"/>
      </w:pPr>
      <w:rPr>
        <w:rFonts w:ascii="Times New Roman" w:eastAsia="Times New Roman" w:hAnsi="Times New Roman" w:cs="Times New Roman"/>
      </w:rPr>
    </w:lvl>
    <w:lvl w:ilvl="1" w:tplc="4CBA0C22">
      <w:numFmt w:val="none"/>
      <w:lvlText w:val=""/>
      <w:lvlJc w:val="left"/>
      <w:pPr>
        <w:tabs>
          <w:tab w:val="num" w:pos="360"/>
        </w:tabs>
      </w:pPr>
    </w:lvl>
    <w:lvl w:ilvl="2" w:tplc="E39A230C">
      <w:numFmt w:val="none"/>
      <w:lvlText w:val=""/>
      <w:lvlJc w:val="left"/>
      <w:pPr>
        <w:tabs>
          <w:tab w:val="num" w:pos="360"/>
        </w:tabs>
      </w:pPr>
    </w:lvl>
    <w:lvl w:ilvl="3" w:tplc="E9982086">
      <w:numFmt w:val="none"/>
      <w:lvlText w:val=""/>
      <w:lvlJc w:val="left"/>
      <w:pPr>
        <w:tabs>
          <w:tab w:val="num" w:pos="360"/>
        </w:tabs>
      </w:pPr>
    </w:lvl>
    <w:lvl w:ilvl="4" w:tplc="0AC0B42A">
      <w:numFmt w:val="none"/>
      <w:lvlText w:val=""/>
      <w:lvlJc w:val="left"/>
      <w:pPr>
        <w:tabs>
          <w:tab w:val="num" w:pos="360"/>
        </w:tabs>
      </w:pPr>
    </w:lvl>
    <w:lvl w:ilvl="5" w:tplc="4C02441E">
      <w:numFmt w:val="none"/>
      <w:lvlText w:val=""/>
      <w:lvlJc w:val="left"/>
      <w:pPr>
        <w:tabs>
          <w:tab w:val="num" w:pos="360"/>
        </w:tabs>
      </w:pPr>
    </w:lvl>
    <w:lvl w:ilvl="6" w:tplc="9C84DC2A">
      <w:numFmt w:val="none"/>
      <w:lvlText w:val=""/>
      <w:lvlJc w:val="left"/>
      <w:pPr>
        <w:tabs>
          <w:tab w:val="num" w:pos="360"/>
        </w:tabs>
      </w:pPr>
    </w:lvl>
    <w:lvl w:ilvl="7" w:tplc="F5542578">
      <w:numFmt w:val="none"/>
      <w:lvlText w:val=""/>
      <w:lvlJc w:val="left"/>
      <w:pPr>
        <w:tabs>
          <w:tab w:val="num" w:pos="360"/>
        </w:tabs>
      </w:pPr>
    </w:lvl>
    <w:lvl w:ilvl="8" w:tplc="D5A82F7C">
      <w:numFmt w:val="none"/>
      <w:lvlText w:val=""/>
      <w:lvlJc w:val="left"/>
      <w:pPr>
        <w:tabs>
          <w:tab w:val="num" w:pos="360"/>
        </w:tabs>
      </w:pPr>
    </w:lvl>
  </w:abstractNum>
  <w:abstractNum w:abstractNumId="5" w15:restartNumberingAfterBreak="0">
    <w:nsid w:val="37796725"/>
    <w:multiLevelType w:val="hybridMultilevel"/>
    <w:tmpl w:val="E39EA01C"/>
    <w:lvl w:ilvl="0" w:tplc="4BEC2118">
      <w:start w:val="1"/>
      <w:numFmt w:val="decimal"/>
      <w:lvlText w:val="%1."/>
      <w:lvlJc w:val="left"/>
      <w:pPr>
        <w:ind w:left="1128" w:hanging="360"/>
      </w:pPr>
      <w:rPr>
        <w:rFonts w:hint="default"/>
      </w:rPr>
    </w:lvl>
    <w:lvl w:ilvl="1" w:tplc="20000019" w:tentative="1">
      <w:start w:val="1"/>
      <w:numFmt w:val="lowerLetter"/>
      <w:lvlText w:val="%2."/>
      <w:lvlJc w:val="left"/>
      <w:pPr>
        <w:ind w:left="1848" w:hanging="360"/>
      </w:pPr>
    </w:lvl>
    <w:lvl w:ilvl="2" w:tplc="2000001B" w:tentative="1">
      <w:start w:val="1"/>
      <w:numFmt w:val="lowerRoman"/>
      <w:lvlText w:val="%3."/>
      <w:lvlJc w:val="right"/>
      <w:pPr>
        <w:ind w:left="2568" w:hanging="180"/>
      </w:pPr>
    </w:lvl>
    <w:lvl w:ilvl="3" w:tplc="2000000F" w:tentative="1">
      <w:start w:val="1"/>
      <w:numFmt w:val="decimal"/>
      <w:lvlText w:val="%4."/>
      <w:lvlJc w:val="left"/>
      <w:pPr>
        <w:ind w:left="3288" w:hanging="360"/>
      </w:pPr>
    </w:lvl>
    <w:lvl w:ilvl="4" w:tplc="20000019" w:tentative="1">
      <w:start w:val="1"/>
      <w:numFmt w:val="lowerLetter"/>
      <w:lvlText w:val="%5."/>
      <w:lvlJc w:val="left"/>
      <w:pPr>
        <w:ind w:left="4008" w:hanging="360"/>
      </w:pPr>
    </w:lvl>
    <w:lvl w:ilvl="5" w:tplc="2000001B" w:tentative="1">
      <w:start w:val="1"/>
      <w:numFmt w:val="lowerRoman"/>
      <w:lvlText w:val="%6."/>
      <w:lvlJc w:val="right"/>
      <w:pPr>
        <w:ind w:left="4728" w:hanging="180"/>
      </w:pPr>
    </w:lvl>
    <w:lvl w:ilvl="6" w:tplc="2000000F" w:tentative="1">
      <w:start w:val="1"/>
      <w:numFmt w:val="decimal"/>
      <w:lvlText w:val="%7."/>
      <w:lvlJc w:val="left"/>
      <w:pPr>
        <w:ind w:left="5448" w:hanging="360"/>
      </w:pPr>
    </w:lvl>
    <w:lvl w:ilvl="7" w:tplc="20000019" w:tentative="1">
      <w:start w:val="1"/>
      <w:numFmt w:val="lowerLetter"/>
      <w:lvlText w:val="%8."/>
      <w:lvlJc w:val="left"/>
      <w:pPr>
        <w:ind w:left="6168" w:hanging="360"/>
      </w:pPr>
    </w:lvl>
    <w:lvl w:ilvl="8" w:tplc="2000001B" w:tentative="1">
      <w:start w:val="1"/>
      <w:numFmt w:val="lowerRoman"/>
      <w:lvlText w:val="%9."/>
      <w:lvlJc w:val="right"/>
      <w:pPr>
        <w:ind w:left="6888" w:hanging="180"/>
      </w:pPr>
    </w:lvl>
  </w:abstractNum>
  <w:abstractNum w:abstractNumId="6" w15:restartNumberingAfterBreak="0">
    <w:nsid w:val="39AD6AA7"/>
    <w:multiLevelType w:val="hybridMultilevel"/>
    <w:tmpl w:val="D2CA1A74"/>
    <w:lvl w:ilvl="0" w:tplc="153C209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7" w15:restartNumberingAfterBreak="0">
    <w:nsid w:val="409721D2"/>
    <w:multiLevelType w:val="hybridMultilevel"/>
    <w:tmpl w:val="84FE7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044A1C"/>
    <w:multiLevelType w:val="multilevel"/>
    <w:tmpl w:val="B1BE789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50242E1D"/>
    <w:multiLevelType w:val="hybridMultilevel"/>
    <w:tmpl w:val="8B3A9BD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55D20ED0"/>
    <w:multiLevelType w:val="multilevel"/>
    <w:tmpl w:val="D44E320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5C2F4932"/>
    <w:multiLevelType w:val="hybridMultilevel"/>
    <w:tmpl w:val="3B0818AA"/>
    <w:lvl w:ilvl="0" w:tplc="DA881A1E">
      <w:numFmt w:val="bullet"/>
      <w:lvlText w:val="-"/>
      <w:lvlJc w:val="left"/>
      <w:pPr>
        <w:ind w:left="720" w:hanging="360"/>
      </w:pPr>
      <w:rPr>
        <w:rFonts w:ascii="inherit" w:eastAsia="Times New Roman" w:hAnsi="inheri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D806A3"/>
    <w:multiLevelType w:val="hybridMultilevel"/>
    <w:tmpl w:val="8B3A9BD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62A9410C"/>
    <w:multiLevelType w:val="multilevel"/>
    <w:tmpl w:val="3CAE63E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6F4B6D49"/>
    <w:multiLevelType w:val="hybridMultilevel"/>
    <w:tmpl w:val="F0580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4DB382B"/>
    <w:multiLevelType w:val="multilevel"/>
    <w:tmpl w:val="06B6E9BC"/>
    <w:lvl w:ilvl="0">
      <w:start w:val="1"/>
      <w:numFmt w:val="decimal"/>
      <w:lvlText w:val="%1."/>
      <w:lvlJc w:val="left"/>
      <w:pPr>
        <w:ind w:left="1445" w:hanging="885"/>
      </w:pPr>
      <w:rPr>
        <w:rFonts w:ascii="Times New Roman" w:eastAsia="Times New Roman" w:hAnsi="Times New Roman" w:cs="Times New Roman"/>
        <w:sz w:val="28"/>
        <w:szCs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12"/>
  </w:num>
  <w:num w:numId="6">
    <w:abstractNumId w:val="9"/>
  </w:num>
  <w:num w:numId="7">
    <w:abstractNumId w:val="15"/>
  </w:num>
  <w:num w:numId="8">
    <w:abstractNumId w:val="10"/>
  </w:num>
  <w:num w:numId="9">
    <w:abstractNumId w:val="2"/>
  </w:num>
  <w:num w:numId="10">
    <w:abstractNumId w:val="8"/>
  </w:num>
  <w:num w:numId="11">
    <w:abstractNumId w:val="13"/>
  </w:num>
  <w:num w:numId="12">
    <w:abstractNumId w:val="1"/>
  </w:num>
  <w:num w:numId="13">
    <w:abstractNumId w:val="4"/>
  </w:num>
  <w:num w:numId="14">
    <w:abstractNumId w:val="3"/>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F5"/>
    <w:rsid w:val="000E2ADF"/>
    <w:rsid w:val="00210AAA"/>
    <w:rsid w:val="002638A7"/>
    <w:rsid w:val="002755AD"/>
    <w:rsid w:val="002B2479"/>
    <w:rsid w:val="00325B6B"/>
    <w:rsid w:val="00353081"/>
    <w:rsid w:val="00395D53"/>
    <w:rsid w:val="003E78AA"/>
    <w:rsid w:val="004C75F5"/>
    <w:rsid w:val="00520C15"/>
    <w:rsid w:val="005450EF"/>
    <w:rsid w:val="005503D0"/>
    <w:rsid w:val="006B6E11"/>
    <w:rsid w:val="007271D9"/>
    <w:rsid w:val="007922A4"/>
    <w:rsid w:val="00826D54"/>
    <w:rsid w:val="008E1EAE"/>
    <w:rsid w:val="00B6526B"/>
    <w:rsid w:val="00BD30C9"/>
    <w:rsid w:val="00C55C93"/>
    <w:rsid w:val="00CB7788"/>
    <w:rsid w:val="00CD0027"/>
    <w:rsid w:val="00D95527"/>
    <w:rsid w:val="00DC5367"/>
    <w:rsid w:val="00DD540D"/>
    <w:rsid w:val="00DF1D9D"/>
    <w:rsid w:val="00E33490"/>
    <w:rsid w:val="00E67333"/>
    <w:rsid w:val="00EB588E"/>
    <w:rsid w:val="00FD030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6"/>
    <o:shapelayout v:ext="edit">
      <o:idmap v:ext="edit" data="1"/>
    </o:shapelayout>
  </w:shapeDefaults>
  <w:decimalSymbol w:val=","/>
  <w:listSeparator w:val=";"/>
  <w14:docId w14:val="5C29B6D1"/>
  <w15:chartTrackingRefBased/>
  <w15:docId w15:val="{408A2077-1830-4E96-BBB4-9AEB25E8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3D0"/>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5503D0"/>
    <w:pPr>
      <w:spacing w:after="0" w:line="240" w:lineRule="auto"/>
    </w:pPr>
    <w:rPr>
      <w:rFonts w:ascii="Verdana" w:eastAsia="Times New Roman" w:hAnsi="Verdana" w:cs="Verdana"/>
      <w:sz w:val="20"/>
      <w:szCs w:val="20"/>
      <w:lang w:val="en-US"/>
    </w:rPr>
  </w:style>
  <w:style w:type="paragraph" w:styleId="a4">
    <w:name w:val="header"/>
    <w:basedOn w:val="a"/>
    <w:link w:val="a5"/>
    <w:uiPriority w:val="99"/>
    <w:semiHidden/>
    <w:unhideWhenUsed/>
    <w:rsid w:val="00DD540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D540D"/>
  </w:style>
  <w:style w:type="character" w:styleId="a6">
    <w:name w:val="page number"/>
    <w:uiPriority w:val="99"/>
    <w:rsid w:val="00DD540D"/>
    <w:rPr>
      <w:rFonts w:cs="Times New Roman"/>
    </w:rPr>
  </w:style>
  <w:style w:type="paragraph" w:customStyle="1" w:styleId="a7">
    <w:name w:val="Знак"/>
    <w:basedOn w:val="a"/>
    <w:rsid w:val="00C55C93"/>
    <w:pPr>
      <w:spacing w:after="0" w:line="240" w:lineRule="auto"/>
    </w:pPr>
    <w:rPr>
      <w:rFonts w:ascii="Verdana" w:eastAsia="Times New Roman" w:hAnsi="Verdana" w:cs="Verdana"/>
      <w:sz w:val="20"/>
      <w:szCs w:val="20"/>
      <w:lang w:val="en-US"/>
    </w:rPr>
  </w:style>
  <w:style w:type="table" w:styleId="a8">
    <w:name w:val="Table Grid"/>
    <w:basedOn w:val="a1"/>
    <w:rsid w:val="00C55C93"/>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rsid w:val="00CD0027"/>
    <w:pPr>
      <w:suppressAutoHyphens/>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rsid w:val="00826D54"/>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 Знак Знак Знак1 Знак Знак Знак Знак Знак"/>
    <w:basedOn w:val="a"/>
    <w:rsid w:val="00520C15"/>
    <w:pPr>
      <w:spacing w:after="0" w:line="240" w:lineRule="auto"/>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5610">
      <w:bodyDiv w:val="1"/>
      <w:marLeft w:val="0"/>
      <w:marRight w:val="0"/>
      <w:marTop w:val="0"/>
      <w:marBottom w:val="0"/>
      <w:divBdr>
        <w:top w:val="none" w:sz="0" w:space="0" w:color="auto"/>
        <w:left w:val="none" w:sz="0" w:space="0" w:color="auto"/>
        <w:bottom w:val="none" w:sz="0" w:space="0" w:color="auto"/>
        <w:right w:val="none" w:sz="0" w:space="0" w:color="auto"/>
      </w:divBdr>
    </w:div>
    <w:div w:id="4847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7-20" TargetMode="External"/><Relationship Id="rId13" Type="http://schemas.openxmlformats.org/officeDocument/2006/relationships/hyperlink" Target="https://prozorro.sale/info/elektronni-majdanchiki-ets-prozorroprodazhi-cbd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prozorro.sale/info/elektronni-majdanchiki-ets-prozorroprodazhi-cbd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57-20"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hyperlink" Target="https://prozorro.sale/info/elektronni-majdanchiki-ets-prozorroprodazhi-cbd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68</Pages>
  <Words>16087</Words>
  <Characters>91702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Orgvid-1</dc:creator>
  <cp:keywords/>
  <dc:description/>
  <cp:lastModifiedBy>Orgvid-1</cp:lastModifiedBy>
  <cp:revision>7</cp:revision>
  <cp:lastPrinted>2021-07-28T13:02:00Z</cp:lastPrinted>
  <dcterms:created xsi:type="dcterms:W3CDTF">2021-07-28T07:04:00Z</dcterms:created>
  <dcterms:modified xsi:type="dcterms:W3CDTF">2021-07-28T13:02:00Z</dcterms:modified>
</cp:coreProperties>
</file>