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847A" w14:textId="77777777" w:rsidR="0000486B" w:rsidRPr="008C3F3B" w:rsidRDefault="0000486B" w:rsidP="0000486B">
      <w:pPr>
        <w:jc w:val="center"/>
        <w:rPr>
          <w:b/>
        </w:rPr>
      </w:pPr>
      <w:r w:rsidRPr="008C3F3B">
        <w:rPr>
          <w:noProof/>
        </w:rPr>
        <w:drawing>
          <wp:inline distT="0" distB="0" distL="0" distR="0" wp14:anchorId="445CF550" wp14:editId="3D3BC5B2">
            <wp:extent cx="449580" cy="6553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041B" w14:textId="77777777" w:rsidR="0000486B" w:rsidRPr="008C3F3B" w:rsidRDefault="0000486B" w:rsidP="000048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C3F3B">
        <w:rPr>
          <w:rFonts w:ascii="Times New Roman CYR" w:hAnsi="Times New Roman CYR" w:cs="Times New Roman CYR"/>
          <w:b/>
          <w:bCs/>
          <w:sz w:val="36"/>
          <w:szCs w:val="36"/>
        </w:rPr>
        <w:t>У К Р А Ї Н А</w:t>
      </w:r>
    </w:p>
    <w:p w14:paraId="627C33BB" w14:textId="77777777" w:rsidR="0000486B" w:rsidRPr="008C3F3B" w:rsidRDefault="0000486B" w:rsidP="000048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C3F3B">
        <w:rPr>
          <w:rFonts w:ascii="Times New Roman CYR" w:hAnsi="Times New Roman CYR" w:cs="Times New Roman CYR"/>
          <w:b/>
          <w:bCs/>
          <w:sz w:val="36"/>
          <w:szCs w:val="36"/>
        </w:rPr>
        <w:t>Новодністровська міська рада</w:t>
      </w:r>
    </w:p>
    <w:p w14:paraId="51D9886A" w14:textId="77777777" w:rsidR="0000486B" w:rsidRPr="008C3F3B" w:rsidRDefault="0000486B" w:rsidP="000048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C3F3B">
        <w:rPr>
          <w:rFonts w:ascii="Times New Roman CYR" w:hAnsi="Times New Roman CYR" w:cs="Times New Roman CYR"/>
          <w:b/>
          <w:bCs/>
          <w:sz w:val="36"/>
          <w:szCs w:val="36"/>
        </w:rPr>
        <w:t>Виконавчий комітет</w:t>
      </w:r>
    </w:p>
    <w:p w14:paraId="21533189" w14:textId="77777777" w:rsidR="0000486B" w:rsidRPr="008C3F3B" w:rsidRDefault="0000486B" w:rsidP="000048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14:paraId="0FA0253F" w14:textId="77777777" w:rsidR="0000486B" w:rsidRPr="008C3F3B" w:rsidRDefault="0000486B" w:rsidP="0000486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8C3F3B">
        <w:rPr>
          <w:rFonts w:ascii="Times New Roman CYR" w:hAnsi="Times New Roman CYR" w:cs="Times New Roman CYR"/>
          <w:b/>
          <w:bCs/>
          <w:sz w:val="32"/>
          <w:szCs w:val="32"/>
        </w:rPr>
        <w:t xml:space="preserve">Р І Ш Е Н </w:t>
      </w:r>
      <w:proofErr w:type="spellStart"/>
      <w:r w:rsidRPr="008C3F3B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proofErr w:type="spellEnd"/>
      <w:r w:rsidRPr="008C3F3B">
        <w:rPr>
          <w:rFonts w:ascii="Times New Roman CYR" w:hAnsi="Times New Roman CYR" w:cs="Times New Roman CYR"/>
          <w:b/>
          <w:bCs/>
          <w:sz w:val="32"/>
          <w:szCs w:val="32"/>
        </w:rPr>
        <w:t xml:space="preserve"> Я</w:t>
      </w:r>
    </w:p>
    <w:p w14:paraId="0DC19883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7049D06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708DB4D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C3F3B">
        <w:rPr>
          <w:rFonts w:ascii="Times New Roman CYR" w:hAnsi="Times New Roman CYR" w:cs="Times New Roman CYR"/>
          <w:lang w:val="ru-RU"/>
        </w:rPr>
        <w:t>____</w:t>
      </w:r>
      <w:r w:rsidRPr="008C3F3B">
        <w:rPr>
          <w:rFonts w:ascii="Times New Roman CYR" w:hAnsi="Times New Roman CYR" w:cs="Times New Roman CYR"/>
          <w:u w:val="single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u w:val="single"/>
          <w:lang w:val="ru-RU"/>
        </w:rPr>
        <w:t>січня</w:t>
      </w:r>
      <w:proofErr w:type="spellEnd"/>
      <w:r w:rsidRPr="008C3F3B">
        <w:rPr>
          <w:rFonts w:ascii="Times New Roman CYR" w:hAnsi="Times New Roman CYR" w:cs="Times New Roman CYR"/>
          <w:u w:val="single"/>
        </w:rPr>
        <w:t xml:space="preserve"> 20</w:t>
      </w:r>
      <w:r>
        <w:rPr>
          <w:rFonts w:ascii="Times New Roman CYR" w:hAnsi="Times New Roman CYR" w:cs="Times New Roman CYR"/>
          <w:u w:val="single"/>
        </w:rPr>
        <w:t>20</w:t>
      </w:r>
      <w:r w:rsidRPr="008C3F3B">
        <w:rPr>
          <w:rFonts w:ascii="Times New Roman CYR" w:hAnsi="Times New Roman CYR" w:cs="Times New Roman CYR"/>
          <w:u w:val="single"/>
        </w:rPr>
        <w:t>р.</w:t>
      </w:r>
      <w:r w:rsidRPr="008C3F3B">
        <w:rPr>
          <w:rFonts w:ascii="Times New Roman CYR" w:hAnsi="Times New Roman CYR" w:cs="Times New Roman CYR"/>
        </w:rPr>
        <w:t xml:space="preserve"> №______</w:t>
      </w:r>
      <w:r w:rsidRPr="008C3F3B">
        <w:rPr>
          <w:rFonts w:ascii="Times New Roman CYR" w:hAnsi="Times New Roman CYR" w:cs="Times New Roman CYR"/>
        </w:rPr>
        <w:tab/>
      </w:r>
      <w:r w:rsidRPr="008C3F3B">
        <w:rPr>
          <w:rFonts w:ascii="Times New Roman CYR" w:hAnsi="Times New Roman CYR" w:cs="Times New Roman CYR"/>
        </w:rPr>
        <w:tab/>
      </w:r>
      <w:r w:rsidRPr="008C3F3B">
        <w:rPr>
          <w:rFonts w:ascii="Times New Roman CYR" w:hAnsi="Times New Roman CYR" w:cs="Times New Roman CYR"/>
        </w:rPr>
        <w:tab/>
      </w:r>
      <w:r w:rsidRPr="008C3F3B">
        <w:rPr>
          <w:rFonts w:ascii="Times New Roman CYR" w:hAnsi="Times New Roman CYR" w:cs="Times New Roman CYR"/>
        </w:rPr>
        <w:tab/>
      </w:r>
      <w:r w:rsidRPr="008C3F3B">
        <w:rPr>
          <w:rFonts w:ascii="Times New Roman CYR" w:hAnsi="Times New Roman CYR" w:cs="Times New Roman CYR"/>
        </w:rPr>
        <w:tab/>
        <w:t>м. Новодністровськ</w:t>
      </w:r>
    </w:p>
    <w:p w14:paraId="59D1F6EE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66FB001F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4640822C" w14:textId="77777777" w:rsidR="0000486B" w:rsidRPr="008C3F3B" w:rsidRDefault="0000486B" w:rsidP="0000486B">
      <w:pPr>
        <w:jc w:val="both"/>
        <w:rPr>
          <w:b/>
          <w:bCs/>
        </w:rPr>
      </w:pPr>
      <w:r w:rsidRPr="008C3F3B">
        <w:rPr>
          <w:b/>
          <w:bCs/>
        </w:rPr>
        <w:t xml:space="preserve">Про переведення </w:t>
      </w:r>
      <w:proofErr w:type="spellStart"/>
      <w:r w:rsidRPr="008C3F3B">
        <w:rPr>
          <w:b/>
          <w:bCs/>
        </w:rPr>
        <w:t>дачн</w:t>
      </w:r>
      <w:proofErr w:type="spellEnd"/>
      <w:r w:rsidRPr="008C3F3B">
        <w:rPr>
          <w:b/>
          <w:bCs/>
          <w:lang w:val="ru-RU"/>
        </w:rPr>
        <w:t>ого</w:t>
      </w:r>
      <w:r w:rsidRPr="008C3F3B">
        <w:rPr>
          <w:b/>
          <w:bCs/>
        </w:rPr>
        <w:t xml:space="preserve"> (садового)</w:t>
      </w:r>
    </w:p>
    <w:p w14:paraId="33CEB4D1" w14:textId="77777777" w:rsidR="0000486B" w:rsidRPr="008C3F3B" w:rsidRDefault="0000486B" w:rsidP="0000486B">
      <w:pPr>
        <w:jc w:val="both"/>
        <w:rPr>
          <w:b/>
          <w:bCs/>
        </w:rPr>
      </w:pPr>
      <w:r w:rsidRPr="008C3F3B">
        <w:rPr>
          <w:b/>
          <w:bCs/>
        </w:rPr>
        <w:t>будинку у жилий будинок</w:t>
      </w:r>
    </w:p>
    <w:p w14:paraId="1BFB7FCF" w14:textId="77777777" w:rsidR="0000486B" w:rsidRPr="008C3F3B" w:rsidRDefault="0000486B" w:rsidP="000048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3F3B">
        <w:rPr>
          <w:sz w:val="24"/>
          <w:szCs w:val="24"/>
        </w:rPr>
        <w:t>(за заяв</w:t>
      </w:r>
      <w:proofErr w:type="spellStart"/>
      <w:r w:rsidRPr="008C3F3B">
        <w:rPr>
          <w:sz w:val="24"/>
          <w:szCs w:val="24"/>
          <w:lang w:val="ru-RU"/>
        </w:rPr>
        <w:t>ою</w:t>
      </w:r>
      <w:proofErr w:type="spellEnd"/>
      <w:r w:rsidRPr="008C3F3B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Філіпової</w:t>
      </w:r>
      <w:proofErr w:type="spellEnd"/>
      <w:r w:rsidRPr="008C3F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</w:t>
      </w:r>
      <w:r w:rsidRPr="008C3F3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</w:t>
      </w:r>
      <w:r w:rsidRPr="008C3F3B">
        <w:rPr>
          <w:sz w:val="24"/>
          <w:szCs w:val="24"/>
          <w:lang w:val="ru-RU"/>
        </w:rPr>
        <w:t>.</w:t>
      </w:r>
      <w:r w:rsidRPr="008C3F3B">
        <w:rPr>
          <w:sz w:val="24"/>
          <w:szCs w:val="24"/>
        </w:rPr>
        <w:t>)</w:t>
      </w:r>
    </w:p>
    <w:p w14:paraId="1A62DF6D" w14:textId="77777777" w:rsidR="0000486B" w:rsidRPr="008C3F3B" w:rsidRDefault="0000486B" w:rsidP="0000486B"/>
    <w:p w14:paraId="5E22070D" w14:textId="77777777" w:rsidR="0000486B" w:rsidRPr="008C3F3B" w:rsidRDefault="0000486B" w:rsidP="0000486B">
      <w:pPr>
        <w:widowControl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kern w:val="0"/>
          <w:lang w:eastAsia="ru-RU"/>
        </w:rPr>
      </w:pPr>
      <w:r w:rsidRPr="008C3F3B">
        <w:rPr>
          <w:rFonts w:eastAsia="Times New Roman"/>
          <w:kern w:val="0"/>
          <w:lang w:eastAsia="ru-RU"/>
        </w:rPr>
        <w:t>Керуючись ст. 31 Закону України “Про місцеве самоврядування в Україні” , Законом України «Про внесення змін до деяких законодавчих актів України щодо переведення садових і дачних будинків у жилі будинки та реєстрації в них місця проживання», Порядком переведення дачних і садових будинків, що відповідають державним будівельним нормам, у жилі будинки, затвердженим постановою Кабінету Міністрів України від 29 квітня 2015 р.     № 321,</w:t>
      </w:r>
      <w:r w:rsidRPr="008C3F3B">
        <w:rPr>
          <w:rFonts w:eastAsia="Times New Roman"/>
          <w:kern w:val="0"/>
          <w:shd w:val="clear" w:color="auto" w:fill="FFFFFF"/>
          <w:lang w:eastAsia="ru-RU"/>
        </w:rPr>
        <w:t xml:space="preserve"> </w:t>
      </w:r>
      <w:r w:rsidRPr="008C3F3B">
        <w:rPr>
          <w:rFonts w:eastAsia="Times New Roman"/>
          <w:kern w:val="0"/>
          <w:lang w:eastAsia="ru-RU"/>
        </w:rPr>
        <w:t xml:space="preserve">розглянувши заяву </w:t>
      </w:r>
      <w:r w:rsidRPr="008C3F3B">
        <w:rPr>
          <w:rFonts w:eastAsia="Times New Roman"/>
          <w:spacing w:val="3"/>
          <w:kern w:val="0"/>
          <w:lang w:eastAsia="ru-RU"/>
        </w:rPr>
        <w:t xml:space="preserve">та </w:t>
      </w:r>
      <w:r w:rsidRPr="008C3F3B">
        <w:rPr>
          <w:rFonts w:eastAsia="Times New Roman"/>
          <w:kern w:val="0"/>
          <w:lang w:eastAsia="ru-RU"/>
        </w:rPr>
        <w:t xml:space="preserve">інші подані громадянином документи, </w:t>
      </w:r>
      <w:r w:rsidRPr="008C3F3B">
        <w:rPr>
          <w:rFonts w:eastAsia="Times New Roman"/>
          <w:kern w:val="0"/>
          <w:shd w:val="clear" w:color="auto" w:fill="FFFFFF"/>
          <w:lang w:eastAsia="ru-RU"/>
        </w:rPr>
        <w:t>враховуючи звіт про проведення технічного огляду садового будинку від 2017 року,</w:t>
      </w:r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 </w:t>
      </w:r>
      <w:r w:rsidRPr="008C3F3B">
        <w:rPr>
          <w:rFonts w:eastAsia="Times New Roman"/>
          <w:kern w:val="0"/>
          <w:lang w:eastAsia="ru-RU"/>
        </w:rPr>
        <w:t>виконавчий комітет Новодністровської міської ради</w:t>
      </w:r>
    </w:p>
    <w:p w14:paraId="5A756F3D" w14:textId="77777777" w:rsidR="0000486B" w:rsidRPr="008C3F3B" w:rsidRDefault="0000486B" w:rsidP="0000486B">
      <w:pPr>
        <w:ind w:firstLine="708"/>
        <w:jc w:val="center"/>
        <w:rPr>
          <w:b/>
        </w:rPr>
      </w:pPr>
    </w:p>
    <w:p w14:paraId="6639581E" w14:textId="77777777" w:rsidR="0000486B" w:rsidRPr="008C3F3B" w:rsidRDefault="0000486B" w:rsidP="0000486B">
      <w:pPr>
        <w:ind w:firstLine="708"/>
        <w:jc w:val="center"/>
        <w:rPr>
          <w:b/>
        </w:rPr>
      </w:pPr>
      <w:r w:rsidRPr="008C3F3B">
        <w:rPr>
          <w:b/>
        </w:rPr>
        <w:t>В И Р І Ш И В:</w:t>
      </w:r>
    </w:p>
    <w:p w14:paraId="40F65263" w14:textId="77777777" w:rsidR="0000486B" w:rsidRPr="008C3F3B" w:rsidRDefault="0000486B" w:rsidP="0000486B"/>
    <w:p w14:paraId="44C3717D" w14:textId="77777777" w:rsidR="0000486B" w:rsidRPr="008C3F3B" w:rsidRDefault="0000486B" w:rsidP="0000486B">
      <w:pPr>
        <w:widowControl/>
        <w:tabs>
          <w:tab w:val="left" w:pos="567"/>
          <w:tab w:val="left" w:pos="900"/>
        </w:tabs>
        <w:suppressAutoHyphens w:val="0"/>
        <w:ind w:firstLine="720"/>
        <w:jc w:val="both"/>
        <w:rPr>
          <w:rFonts w:eastAsia="Times New Roman"/>
          <w:kern w:val="0"/>
          <w:shd w:val="clear" w:color="auto" w:fill="FFFFFF"/>
          <w:lang w:eastAsia="ru-RU"/>
        </w:rPr>
      </w:pPr>
      <w:r w:rsidRPr="008C3F3B">
        <w:rPr>
          <w:rFonts w:eastAsia="Times New Roman"/>
          <w:kern w:val="0"/>
          <w:szCs w:val="24"/>
          <w:lang w:eastAsia="ru-RU"/>
        </w:rPr>
        <w:t xml:space="preserve">1. </w:t>
      </w:r>
      <w:r w:rsidRPr="008C3F3B">
        <w:rPr>
          <w:rFonts w:eastAsia="Times New Roman"/>
          <w:kern w:val="0"/>
          <w:lang w:eastAsia="ru-RU"/>
        </w:rPr>
        <w:t>П</w:t>
      </w:r>
      <w:r w:rsidRPr="008C3F3B">
        <w:rPr>
          <w:rFonts w:eastAsia="Times New Roman"/>
          <w:kern w:val="0"/>
          <w:shd w:val="clear" w:color="auto" w:fill="FFFFFF"/>
          <w:lang w:eastAsia="ru-RU"/>
        </w:rPr>
        <w:t>еревести із садового у жилий</w:t>
      </w:r>
      <w:r w:rsidRPr="008C3F3B">
        <w:rPr>
          <w:rFonts w:eastAsia="Times New Roman"/>
          <w:kern w:val="0"/>
          <w:shd w:val="clear" w:color="auto" w:fill="FFFFFF"/>
          <w:lang w:val="ru-RU" w:eastAsia="ru-RU"/>
        </w:rPr>
        <w:t xml:space="preserve"> </w:t>
      </w:r>
      <w:r w:rsidRPr="008C3F3B">
        <w:rPr>
          <w:rFonts w:eastAsia="Times New Roman"/>
          <w:kern w:val="0"/>
          <w:shd w:val="clear" w:color="auto" w:fill="FFFFFF"/>
          <w:lang w:eastAsia="ru-RU"/>
        </w:rPr>
        <w:t>будинок, який розміщено за адрес</w:t>
      </w:r>
      <w:proofErr w:type="spellStart"/>
      <w:r w:rsidRPr="008C3F3B">
        <w:rPr>
          <w:rFonts w:eastAsia="Times New Roman"/>
          <w:kern w:val="0"/>
          <w:shd w:val="clear" w:color="auto" w:fill="FFFFFF"/>
          <w:lang w:val="ru-RU" w:eastAsia="ru-RU"/>
        </w:rPr>
        <w:t>ою</w:t>
      </w:r>
      <w:proofErr w:type="spellEnd"/>
      <w:r w:rsidRPr="008C3F3B">
        <w:rPr>
          <w:rFonts w:eastAsia="Times New Roman"/>
          <w:kern w:val="0"/>
          <w:shd w:val="clear" w:color="auto" w:fill="FFFFFF"/>
          <w:lang w:eastAsia="ru-RU"/>
        </w:rPr>
        <w:t xml:space="preserve">: </w:t>
      </w:r>
    </w:p>
    <w:p w14:paraId="18E593DE" w14:textId="77777777" w:rsidR="0000486B" w:rsidRPr="008C3F3B" w:rsidRDefault="0000486B" w:rsidP="0000486B">
      <w:pPr>
        <w:widowControl/>
        <w:tabs>
          <w:tab w:val="left" w:pos="567"/>
          <w:tab w:val="left" w:pos="900"/>
        </w:tabs>
        <w:suppressAutoHyphens w:val="0"/>
        <w:jc w:val="both"/>
        <w:rPr>
          <w:rFonts w:eastAsia="Times New Roman"/>
          <w:color w:val="000000"/>
          <w:kern w:val="0"/>
          <w:shd w:val="clear" w:color="auto" w:fill="FFFFFF"/>
          <w:lang w:eastAsia="ru-RU"/>
        </w:rPr>
      </w:pPr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60236, Чернівецька обл., </w:t>
      </w:r>
      <w:proofErr w:type="spellStart"/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>м.Новодністровськ</w:t>
      </w:r>
      <w:proofErr w:type="spellEnd"/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>, с\т «В</w:t>
      </w:r>
      <w:r>
        <w:rPr>
          <w:rFonts w:eastAsia="Times New Roman"/>
          <w:color w:val="000000"/>
          <w:kern w:val="0"/>
          <w:shd w:val="clear" w:color="auto" w:fill="FFFFFF"/>
          <w:lang w:eastAsia="ru-RU"/>
        </w:rPr>
        <w:t>ерховина</w:t>
      </w:r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>», №</w:t>
      </w:r>
      <w:r>
        <w:rPr>
          <w:rFonts w:eastAsia="Times New Roman"/>
          <w:color w:val="000000"/>
          <w:kern w:val="0"/>
          <w:shd w:val="clear" w:color="auto" w:fill="FFFFFF"/>
          <w:lang w:eastAsia="ru-RU"/>
        </w:rPr>
        <w:t>7</w:t>
      </w:r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 (замовник: </w:t>
      </w:r>
      <w:proofErr w:type="spellStart"/>
      <w:r>
        <w:rPr>
          <w:rFonts w:eastAsia="Times New Roman"/>
          <w:color w:val="000000"/>
          <w:kern w:val="0"/>
          <w:shd w:val="clear" w:color="auto" w:fill="FFFFFF"/>
          <w:lang w:eastAsia="ru-RU"/>
        </w:rPr>
        <w:t>Філіпова</w:t>
      </w:r>
      <w:proofErr w:type="spellEnd"/>
      <w:r>
        <w:rPr>
          <w:rFonts w:eastAsia="Times New Roman"/>
          <w:color w:val="000000"/>
          <w:kern w:val="0"/>
          <w:shd w:val="clear" w:color="auto" w:fill="FFFFFF"/>
          <w:lang w:eastAsia="ru-RU"/>
        </w:rPr>
        <w:t xml:space="preserve"> Марія Павлівна</w:t>
      </w:r>
      <w:r w:rsidRPr="008C3F3B">
        <w:rPr>
          <w:rFonts w:eastAsia="Times New Roman"/>
          <w:color w:val="000000"/>
          <w:kern w:val="0"/>
          <w:shd w:val="clear" w:color="auto" w:fill="FFFFFF"/>
          <w:lang w:eastAsia="ru-RU"/>
        </w:rPr>
        <w:t>);</w:t>
      </w:r>
    </w:p>
    <w:p w14:paraId="3A665BC1" w14:textId="77777777" w:rsidR="0000486B" w:rsidRPr="008C3F3B" w:rsidRDefault="0000486B" w:rsidP="0000486B">
      <w:pPr>
        <w:ind w:firstLine="720"/>
        <w:jc w:val="both"/>
      </w:pPr>
      <w:r w:rsidRPr="008C3F3B">
        <w:t>2. Рекомендувати заявнику звернутись в відділ з питань державної реєстрації речових прав на нерухоме майно, юридичних та фізичних-осіб підприємців Новодністровської міської ради для внесення відповідних змін до записів Державного реєстру речових прав на нерухоме майно в порядку, визначеному чинним законодавством.</w:t>
      </w:r>
    </w:p>
    <w:p w14:paraId="03DAC61F" w14:textId="77777777" w:rsidR="0000486B" w:rsidRPr="008C3F3B" w:rsidRDefault="0000486B" w:rsidP="0000486B">
      <w:pPr>
        <w:tabs>
          <w:tab w:val="left" w:pos="720"/>
          <w:tab w:val="left" w:pos="900"/>
        </w:tabs>
        <w:ind w:firstLine="720"/>
        <w:jc w:val="both"/>
        <w:rPr>
          <w:rFonts w:eastAsia="Calibri"/>
          <w:color w:val="000000"/>
          <w:kern w:val="0"/>
          <w:lang w:eastAsia="ru-RU"/>
        </w:rPr>
      </w:pPr>
      <w:r w:rsidRPr="008C3F3B">
        <w:t>3.</w:t>
      </w:r>
      <w:r w:rsidRPr="008C3F3B">
        <w:rPr>
          <w:color w:val="000000"/>
        </w:rPr>
        <w:t xml:space="preserve"> </w:t>
      </w:r>
      <w:r w:rsidRPr="008C3F3B">
        <w:rPr>
          <w:kern w:val="0"/>
        </w:rPr>
        <w:t>Відповідальність за виконання даного рішення покласти на відділ архітектури та містобудування</w:t>
      </w:r>
      <w:r w:rsidRPr="008C3F3B">
        <w:t>.</w:t>
      </w:r>
    </w:p>
    <w:p w14:paraId="7AEF3FEA" w14:textId="77777777" w:rsidR="0000486B" w:rsidRPr="008C3F3B" w:rsidRDefault="0000486B" w:rsidP="0000486B">
      <w:pPr>
        <w:tabs>
          <w:tab w:val="left" w:pos="720"/>
          <w:tab w:val="left" w:pos="900"/>
        </w:tabs>
        <w:ind w:firstLine="720"/>
        <w:jc w:val="both"/>
        <w:rPr>
          <w:rFonts w:eastAsia="Calibri"/>
          <w:color w:val="000000"/>
          <w:kern w:val="0"/>
          <w:szCs w:val="24"/>
          <w:lang w:eastAsia="ru-RU"/>
        </w:rPr>
      </w:pPr>
      <w:r w:rsidRPr="008C3F3B">
        <w:rPr>
          <w:rFonts w:eastAsia="Calibri"/>
          <w:color w:val="000000"/>
          <w:szCs w:val="24"/>
        </w:rPr>
        <w:t>4.</w:t>
      </w:r>
      <w:r w:rsidRPr="008C3F3B">
        <w:rPr>
          <w:color w:val="000000"/>
        </w:rPr>
        <w:t xml:space="preserve"> </w:t>
      </w:r>
      <w:r w:rsidRPr="008C3F3B">
        <w:rPr>
          <w:rFonts w:eastAsia="Calibri"/>
          <w:color w:val="000000"/>
          <w:kern w:val="0"/>
          <w:szCs w:val="24"/>
          <w:lang w:eastAsia="ru-RU"/>
        </w:rPr>
        <w:t>Контроль за виконанням даного рішення покласти на заступника міського голови</w:t>
      </w:r>
      <w:r>
        <w:rPr>
          <w:rFonts w:eastAsia="Calibri"/>
          <w:color w:val="000000"/>
          <w:kern w:val="0"/>
          <w:szCs w:val="24"/>
          <w:lang w:eastAsia="ru-RU"/>
        </w:rPr>
        <w:t xml:space="preserve"> з питань діяльності виконавчих органів</w:t>
      </w:r>
      <w:r w:rsidRPr="008C3F3B">
        <w:rPr>
          <w:rFonts w:eastAsia="Calibri"/>
          <w:color w:val="000000"/>
          <w:kern w:val="0"/>
          <w:szCs w:val="24"/>
          <w:lang w:eastAsia="ru-RU"/>
        </w:rPr>
        <w:t xml:space="preserve"> </w:t>
      </w:r>
      <w:proofErr w:type="spellStart"/>
      <w:r w:rsidRPr="008C3F3B">
        <w:rPr>
          <w:rFonts w:eastAsia="Calibri"/>
          <w:color w:val="000000"/>
          <w:kern w:val="0"/>
          <w:szCs w:val="24"/>
          <w:lang w:eastAsia="ru-RU"/>
        </w:rPr>
        <w:t>О.Гінгуляка</w:t>
      </w:r>
      <w:proofErr w:type="spellEnd"/>
      <w:r w:rsidRPr="008C3F3B">
        <w:rPr>
          <w:rFonts w:eastAsia="Calibri"/>
          <w:color w:val="000000"/>
          <w:kern w:val="0"/>
          <w:szCs w:val="24"/>
          <w:lang w:eastAsia="ru-RU"/>
        </w:rPr>
        <w:t>.</w:t>
      </w:r>
    </w:p>
    <w:p w14:paraId="4773FE1A" w14:textId="77777777" w:rsidR="0000486B" w:rsidRPr="008C3F3B" w:rsidRDefault="0000486B" w:rsidP="0000486B">
      <w:pPr>
        <w:tabs>
          <w:tab w:val="left" w:pos="720"/>
          <w:tab w:val="left" w:pos="900"/>
        </w:tabs>
        <w:jc w:val="both"/>
        <w:rPr>
          <w:rFonts w:eastAsia="Calibri"/>
          <w:color w:val="000000"/>
          <w:kern w:val="0"/>
          <w:szCs w:val="24"/>
          <w:lang w:eastAsia="ru-RU"/>
        </w:rPr>
      </w:pPr>
    </w:p>
    <w:p w14:paraId="47E7FC4B" w14:textId="77777777" w:rsidR="0000486B" w:rsidRPr="008C3F3B" w:rsidRDefault="0000486B" w:rsidP="0000486B">
      <w:pPr>
        <w:tabs>
          <w:tab w:val="left" w:pos="720"/>
          <w:tab w:val="left" w:pos="900"/>
        </w:tabs>
        <w:jc w:val="both"/>
        <w:rPr>
          <w:rFonts w:eastAsia="Calibri"/>
          <w:color w:val="000000"/>
          <w:kern w:val="0"/>
          <w:szCs w:val="24"/>
          <w:lang w:eastAsia="ru-RU"/>
        </w:rPr>
      </w:pPr>
    </w:p>
    <w:p w14:paraId="58A75D32" w14:textId="03B918D1" w:rsidR="004009F7" w:rsidRPr="0000486B" w:rsidRDefault="0000486B" w:rsidP="0000486B">
      <w:pPr>
        <w:widowControl/>
        <w:tabs>
          <w:tab w:val="left" w:pos="840"/>
        </w:tabs>
        <w:suppressAutoHyphens w:val="0"/>
        <w:jc w:val="both"/>
        <w:rPr>
          <w:rFonts w:eastAsia="Times New Roman"/>
          <w:b/>
          <w:bCs/>
          <w:kern w:val="0"/>
          <w:lang w:eastAsia="ru-RU"/>
        </w:rPr>
      </w:pPr>
      <w:r w:rsidRPr="008C3F3B">
        <w:rPr>
          <w:rFonts w:eastAsia="Times New Roman"/>
          <w:b/>
          <w:kern w:val="0"/>
          <w:lang w:eastAsia="ru-RU"/>
        </w:rPr>
        <w:t xml:space="preserve">Міський голова </w:t>
      </w:r>
      <w:r w:rsidRPr="008C3F3B">
        <w:rPr>
          <w:rFonts w:eastAsia="Times New Roman"/>
          <w:b/>
          <w:kern w:val="0"/>
          <w:lang w:eastAsia="ru-RU"/>
        </w:rPr>
        <w:tab/>
      </w:r>
      <w:r w:rsidRPr="008C3F3B">
        <w:rPr>
          <w:rFonts w:eastAsia="Times New Roman"/>
          <w:b/>
          <w:kern w:val="0"/>
          <w:lang w:eastAsia="ru-RU"/>
        </w:rPr>
        <w:tab/>
      </w:r>
      <w:r w:rsidRPr="008C3F3B">
        <w:rPr>
          <w:rFonts w:eastAsia="Times New Roman"/>
          <w:b/>
          <w:kern w:val="0"/>
          <w:lang w:eastAsia="ru-RU"/>
        </w:rPr>
        <w:tab/>
      </w:r>
      <w:r w:rsidRPr="008C3F3B">
        <w:rPr>
          <w:rFonts w:eastAsia="Times New Roman"/>
          <w:b/>
          <w:kern w:val="0"/>
          <w:lang w:eastAsia="ru-RU"/>
        </w:rPr>
        <w:tab/>
      </w:r>
      <w:r w:rsidRPr="008C3F3B">
        <w:rPr>
          <w:rFonts w:eastAsia="Times New Roman"/>
          <w:b/>
          <w:kern w:val="0"/>
          <w:lang w:eastAsia="ru-RU"/>
        </w:rPr>
        <w:tab/>
      </w:r>
      <w:r w:rsidRPr="008C3F3B">
        <w:rPr>
          <w:rFonts w:eastAsia="Times New Roman"/>
          <w:b/>
          <w:kern w:val="0"/>
          <w:lang w:eastAsia="ru-RU"/>
        </w:rPr>
        <w:tab/>
        <w:t>А</w:t>
      </w:r>
      <w:r>
        <w:rPr>
          <w:rFonts w:eastAsia="Times New Roman"/>
          <w:b/>
          <w:kern w:val="0"/>
          <w:lang w:eastAsia="ru-RU"/>
        </w:rPr>
        <w:t xml:space="preserve">натолій </w:t>
      </w:r>
      <w:r w:rsidRPr="008C3F3B">
        <w:rPr>
          <w:rFonts w:eastAsia="Times New Roman"/>
          <w:b/>
          <w:kern w:val="0"/>
          <w:lang w:eastAsia="ru-RU"/>
        </w:rPr>
        <w:t>Б</w:t>
      </w:r>
      <w:r>
        <w:rPr>
          <w:rFonts w:eastAsia="Times New Roman"/>
          <w:b/>
          <w:kern w:val="0"/>
          <w:lang w:eastAsia="ru-RU"/>
        </w:rPr>
        <w:t>ОЛДАШЕВ</w:t>
      </w:r>
      <w:bookmarkStart w:id="0" w:name="_GoBack"/>
      <w:bookmarkEnd w:id="0"/>
    </w:p>
    <w:sectPr w:rsidR="004009F7" w:rsidRPr="0000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6"/>
    <w:rsid w:val="0000486B"/>
    <w:rsid w:val="00120FE3"/>
    <w:rsid w:val="0038252F"/>
    <w:rsid w:val="009952EC"/>
    <w:rsid w:val="00AE06D6"/>
    <w:rsid w:val="00C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A04"/>
  <w15:chartTrackingRefBased/>
  <w15:docId w15:val="{9FFF7936-3316-42E4-A1CF-7060945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8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Admik</dc:creator>
  <cp:keywords/>
  <dc:description/>
  <cp:lastModifiedBy>Admik</cp:lastModifiedBy>
  <cp:revision>2</cp:revision>
  <dcterms:created xsi:type="dcterms:W3CDTF">2019-11-27T08:23:00Z</dcterms:created>
  <dcterms:modified xsi:type="dcterms:W3CDTF">2019-11-27T08:23:00Z</dcterms:modified>
</cp:coreProperties>
</file>