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52" w:rsidRDefault="00EE2984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47040" cy="65151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651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4952" w:rsidRDefault="00EE2984">
      <w:pPr>
        <w:widowControl w:val="0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У К Р А Ї Н А</w:t>
      </w:r>
    </w:p>
    <w:p w:rsidR="00F64952" w:rsidRDefault="00EE2984">
      <w:pPr>
        <w:widowControl w:val="0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Новодністровська міська рада</w:t>
      </w:r>
    </w:p>
    <w:p w:rsidR="00F64952" w:rsidRDefault="00EE2984">
      <w:pPr>
        <w:widowControl w:val="0"/>
        <w:jc w:val="center"/>
        <w:rPr>
          <w:rFonts w:ascii="Times" w:eastAsia="Times" w:hAnsi="Times" w:cs="Times"/>
          <w:sz w:val="36"/>
          <w:szCs w:val="36"/>
        </w:rPr>
      </w:pPr>
      <w:r>
        <w:rPr>
          <w:rFonts w:ascii="Times" w:eastAsia="Times" w:hAnsi="Times" w:cs="Times"/>
          <w:b/>
          <w:sz w:val="36"/>
          <w:szCs w:val="36"/>
        </w:rPr>
        <w:t>Виконавчий комітет</w:t>
      </w:r>
    </w:p>
    <w:p w:rsidR="00F64952" w:rsidRDefault="00F64952">
      <w:pPr>
        <w:widowControl w:val="0"/>
        <w:jc w:val="center"/>
        <w:rPr>
          <w:rFonts w:ascii="Times" w:eastAsia="Times" w:hAnsi="Times" w:cs="Times"/>
          <w:sz w:val="36"/>
          <w:szCs w:val="36"/>
        </w:rPr>
      </w:pPr>
    </w:p>
    <w:p w:rsidR="00F64952" w:rsidRDefault="00EE2984">
      <w:pPr>
        <w:widowControl w:val="0"/>
        <w:jc w:val="center"/>
        <w:rPr>
          <w:rFonts w:ascii="Times" w:eastAsia="Times" w:hAnsi="Times" w:cs="Times"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 xml:space="preserve">Р І Ш Е Н </w:t>
      </w:r>
      <w:proofErr w:type="spellStart"/>
      <w:r>
        <w:rPr>
          <w:rFonts w:ascii="Times" w:eastAsia="Times" w:hAnsi="Times" w:cs="Times"/>
          <w:b/>
          <w:sz w:val="32"/>
          <w:szCs w:val="32"/>
        </w:rPr>
        <w:t>Н</w:t>
      </w:r>
      <w:proofErr w:type="spellEnd"/>
      <w:r>
        <w:rPr>
          <w:rFonts w:ascii="Times" w:eastAsia="Times" w:hAnsi="Times" w:cs="Times"/>
          <w:b/>
          <w:sz w:val="32"/>
          <w:szCs w:val="32"/>
        </w:rPr>
        <w:t xml:space="preserve"> Я</w:t>
      </w:r>
    </w:p>
    <w:p w:rsidR="00F64952" w:rsidRDefault="00F64952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</w:p>
    <w:p w:rsidR="00F64952" w:rsidRDefault="00F64952">
      <w:pPr>
        <w:widowControl w:val="0"/>
        <w:jc w:val="both"/>
        <w:rPr>
          <w:rFonts w:ascii="Times" w:eastAsia="Times" w:hAnsi="Times" w:cs="Times"/>
          <w:sz w:val="28"/>
          <w:szCs w:val="28"/>
        </w:rPr>
      </w:pPr>
    </w:p>
    <w:p w:rsidR="00F64952" w:rsidRDefault="00EE2984">
      <w:pPr>
        <w:widowControl w:val="0"/>
        <w:tabs>
          <w:tab w:val="left" w:pos="475"/>
        </w:tabs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  <w:u w:val="single"/>
        </w:rPr>
        <w:tab/>
        <w:t>лютого 2018 р.</w:t>
      </w:r>
      <w:r>
        <w:rPr>
          <w:rFonts w:ascii="Times" w:eastAsia="Times" w:hAnsi="Times" w:cs="Times"/>
          <w:sz w:val="28"/>
          <w:szCs w:val="28"/>
        </w:rPr>
        <w:t xml:space="preserve"> №</w:t>
      </w:r>
      <w:r>
        <w:rPr>
          <w:rFonts w:ascii="Times" w:eastAsia="Times" w:hAnsi="Times" w:cs="Times"/>
          <w:sz w:val="28"/>
          <w:szCs w:val="28"/>
          <w:u w:val="single"/>
        </w:rPr>
        <w:tab/>
      </w:r>
      <w:r>
        <w:rPr>
          <w:rFonts w:ascii="Times" w:eastAsia="Times" w:hAnsi="Times" w:cs="Times"/>
          <w:sz w:val="28"/>
          <w:szCs w:val="28"/>
          <w:u w:val="single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</w:r>
      <w:r>
        <w:rPr>
          <w:rFonts w:ascii="Times" w:eastAsia="Times" w:hAnsi="Times" w:cs="Times"/>
          <w:sz w:val="28"/>
          <w:szCs w:val="28"/>
        </w:rPr>
        <w:tab/>
        <w:t>м. Новодністровськ</w:t>
      </w:r>
    </w:p>
    <w:p w:rsidR="00F64952" w:rsidRDefault="00F64952">
      <w:pPr>
        <w:widowControl w:val="0"/>
        <w:jc w:val="both"/>
        <w:rPr>
          <w:rFonts w:ascii="Times" w:eastAsia="Times" w:hAnsi="Times" w:cs="Times"/>
          <w:sz w:val="24"/>
          <w:szCs w:val="24"/>
        </w:rPr>
      </w:pPr>
    </w:p>
    <w:p w:rsidR="00F64952" w:rsidRDefault="00F64952">
      <w:pPr>
        <w:widowControl w:val="0"/>
        <w:jc w:val="both"/>
        <w:rPr>
          <w:rFonts w:ascii="Times" w:eastAsia="Times" w:hAnsi="Times" w:cs="Times"/>
          <w:sz w:val="24"/>
          <w:szCs w:val="24"/>
        </w:rPr>
      </w:pPr>
    </w:p>
    <w:p w:rsidR="00F64952" w:rsidRDefault="00EE2984">
      <w:pPr>
        <w:widowControl w:val="0"/>
        <w:ind w:right="412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 надання дозволу на встановлення рекламного засобу для розміщення зовнішньої реклами</w:t>
      </w:r>
    </w:p>
    <w:p w:rsidR="00F64952" w:rsidRDefault="00EE298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(за заявою ФОП </w:t>
      </w:r>
      <w:proofErr w:type="spellStart"/>
      <w:r>
        <w:rPr>
          <w:sz w:val="24"/>
          <w:szCs w:val="24"/>
        </w:rPr>
        <w:t>Сивуна</w:t>
      </w:r>
      <w:proofErr w:type="spellEnd"/>
      <w:r>
        <w:rPr>
          <w:sz w:val="24"/>
          <w:szCs w:val="24"/>
        </w:rPr>
        <w:t xml:space="preserve"> О.І.)</w:t>
      </w:r>
    </w:p>
    <w:p w:rsidR="00F64952" w:rsidRDefault="00F64952">
      <w:pPr>
        <w:widowControl w:val="0"/>
        <w:rPr>
          <w:sz w:val="28"/>
          <w:szCs w:val="28"/>
        </w:rPr>
      </w:pPr>
    </w:p>
    <w:p w:rsidR="00F64952" w:rsidRDefault="00F64952">
      <w:pPr>
        <w:widowControl w:val="0"/>
        <w:rPr>
          <w:sz w:val="28"/>
          <w:szCs w:val="28"/>
        </w:rPr>
      </w:pPr>
    </w:p>
    <w:p w:rsidR="00F64952" w:rsidRDefault="00EE29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31 Закону України “Про місцеве самоврядування в Україні”, Законом України «Про рекламу», рішенням міської ради від 23 березня 2017р. №76 «Про затвердження Порядку розміщення зовнішньої реклами в </w:t>
      </w:r>
      <w:proofErr w:type="spellStart"/>
      <w:r>
        <w:rPr>
          <w:sz w:val="28"/>
          <w:szCs w:val="28"/>
        </w:rPr>
        <w:t>м.Новодністровськ</w:t>
      </w:r>
      <w:proofErr w:type="spellEnd"/>
      <w:r>
        <w:rPr>
          <w:sz w:val="28"/>
          <w:szCs w:val="28"/>
        </w:rPr>
        <w:t xml:space="preserve"> (у новій редакції)», Типовими</w:t>
      </w:r>
      <w:r>
        <w:rPr>
          <w:sz w:val="28"/>
          <w:szCs w:val="28"/>
        </w:rPr>
        <w:t xml:space="preserve"> правилами розміщення зовнішньої реклами, затвердженими постановою Кабінету Міністрів України від 29.12.2003 №2067,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розглянувши заяву ФОП </w:t>
      </w:r>
      <w:proofErr w:type="spellStart"/>
      <w:r>
        <w:rPr>
          <w:sz w:val="28"/>
          <w:szCs w:val="28"/>
        </w:rPr>
        <w:t>Сивуна</w:t>
      </w:r>
      <w:proofErr w:type="spellEnd"/>
      <w:r>
        <w:rPr>
          <w:sz w:val="28"/>
          <w:szCs w:val="28"/>
        </w:rPr>
        <w:t xml:space="preserve"> Олега Івановича щодо надання дозволу на встановлення рекламного засобу для розміщення зовнішньої реклами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авчий комітет </w:t>
      </w:r>
      <w:proofErr w:type="spellStart"/>
      <w:r>
        <w:rPr>
          <w:sz w:val="28"/>
          <w:szCs w:val="28"/>
        </w:rPr>
        <w:t>Новодністровської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F64952" w:rsidRDefault="00F64952">
      <w:pPr>
        <w:widowControl w:val="0"/>
        <w:ind w:firstLine="708"/>
        <w:jc w:val="center"/>
        <w:rPr>
          <w:sz w:val="28"/>
          <w:szCs w:val="28"/>
        </w:rPr>
      </w:pPr>
    </w:p>
    <w:p w:rsidR="00F64952" w:rsidRDefault="00EE2984">
      <w:pPr>
        <w:widowControl w:val="0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И Р І Ш И В:</w:t>
      </w:r>
    </w:p>
    <w:p w:rsidR="00F64952" w:rsidRDefault="00F64952">
      <w:pPr>
        <w:widowControl w:val="0"/>
        <w:rPr>
          <w:sz w:val="28"/>
          <w:szCs w:val="28"/>
        </w:rPr>
      </w:pPr>
    </w:p>
    <w:p w:rsidR="00F64952" w:rsidRDefault="00EE2984">
      <w:pPr>
        <w:tabs>
          <w:tab w:val="left" w:pos="567"/>
          <w:tab w:val="left" w:pos="900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Дати дозвіл ФОП </w:t>
      </w:r>
      <w:proofErr w:type="spellStart"/>
      <w:r>
        <w:rPr>
          <w:sz w:val="28"/>
          <w:szCs w:val="28"/>
        </w:rPr>
        <w:t>Сивуну</w:t>
      </w:r>
      <w:proofErr w:type="spellEnd"/>
      <w:r>
        <w:rPr>
          <w:sz w:val="28"/>
          <w:szCs w:val="28"/>
        </w:rPr>
        <w:t xml:space="preserve"> Олегу Івановичу на встановлення рекламного засобу для розміщення зовнішньої реклами в м-ні «Діброва», на узбіччі вул.Буковинська</w:t>
      </w:r>
      <w:bookmarkStart w:id="0" w:name="_GoBack"/>
      <w:bookmarkEnd w:id="0"/>
      <w:r>
        <w:rPr>
          <w:sz w:val="28"/>
          <w:szCs w:val="28"/>
        </w:rPr>
        <w:t xml:space="preserve"> біля буд 19А.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ФОП </w:t>
      </w:r>
      <w:proofErr w:type="spellStart"/>
      <w:r>
        <w:rPr>
          <w:sz w:val="28"/>
          <w:szCs w:val="28"/>
        </w:rPr>
        <w:t>Сивуна</w:t>
      </w:r>
      <w:proofErr w:type="spellEnd"/>
      <w:r>
        <w:rPr>
          <w:sz w:val="28"/>
          <w:szCs w:val="28"/>
        </w:rPr>
        <w:t xml:space="preserve"> Олега Івановича укласти договір з </w:t>
      </w:r>
      <w:proofErr w:type="spellStart"/>
      <w:r>
        <w:rPr>
          <w:sz w:val="28"/>
          <w:szCs w:val="28"/>
        </w:rPr>
        <w:t>Новодністровською</w:t>
      </w:r>
      <w:proofErr w:type="spellEnd"/>
      <w:r>
        <w:rPr>
          <w:sz w:val="28"/>
          <w:szCs w:val="28"/>
        </w:rPr>
        <w:t xml:space="preserve"> міською радою на встановлення рекламного засобу протягом одного місяця з дня прийняття рішення.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Встановити розмір орендної плати за тимчасове користування місцем під розміщенн</w:t>
      </w:r>
      <w:r>
        <w:rPr>
          <w:sz w:val="28"/>
          <w:szCs w:val="28"/>
        </w:rPr>
        <w:t>я рекламного засобу відповідно до додатку 1 до цього рішення.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ФОП </w:t>
      </w:r>
      <w:proofErr w:type="spellStart"/>
      <w:r>
        <w:rPr>
          <w:sz w:val="28"/>
          <w:szCs w:val="28"/>
        </w:rPr>
        <w:t>Сивуну</w:t>
      </w:r>
      <w:proofErr w:type="spellEnd"/>
      <w:r>
        <w:rPr>
          <w:sz w:val="28"/>
          <w:szCs w:val="28"/>
        </w:rPr>
        <w:t xml:space="preserve"> О.І.: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утримувати засоби зовнішньої реклами у належному технічному стані та естетичному стані;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мати постійне рекламно-інформаційне заповнення;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дотримуватись Правил благоустрою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м.Новодністровськ</w:t>
      </w:r>
      <w:proofErr w:type="spellEnd"/>
      <w:r>
        <w:rPr>
          <w:sz w:val="28"/>
          <w:szCs w:val="28"/>
        </w:rPr>
        <w:t>.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Відповідальність за виконання даного рішення покласти на відділ архітектури та містобудування.</w:t>
      </w:r>
    </w:p>
    <w:p w:rsidR="00F64952" w:rsidRDefault="00EE2984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виконанням даного рішення покласти на заступника міського голови О. </w:t>
      </w:r>
      <w:proofErr w:type="spellStart"/>
      <w:r>
        <w:rPr>
          <w:sz w:val="28"/>
          <w:szCs w:val="28"/>
        </w:rPr>
        <w:t>Гінгуляка</w:t>
      </w:r>
      <w:proofErr w:type="spellEnd"/>
      <w:r>
        <w:rPr>
          <w:sz w:val="28"/>
          <w:szCs w:val="28"/>
        </w:rPr>
        <w:t>.</w:t>
      </w:r>
    </w:p>
    <w:p w:rsidR="00F64952" w:rsidRDefault="00F64952">
      <w:pPr>
        <w:widowControl w:val="0"/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F64952" w:rsidRDefault="00EE2984">
      <w:pPr>
        <w:tabs>
          <w:tab w:val="left" w:pos="8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А.Болдашев</w:t>
      </w:r>
      <w:proofErr w:type="spellEnd"/>
    </w:p>
    <w:p w:rsidR="00F64952" w:rsidRDefault="00EE2984">
      <w:pPr>
        <w:widowControl w:val="0"/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Додаток 1</w:t>
      </w:r>
    </w:p>
    <w:p w:rsidR="00F64952" w:rsidRDefault="00F64952">
      <w:pPr>
        <w:widowControl w:val="0"/>
        <w:jc w:val="right"/>
        <w:rPr>
          <w:sz w:val="28"/>
          <w:szCs w:val="28"/>
        </w:rPr>
      </w:pPr>
    </w:p>
    <w:p w:rsidR="00F64952" w:rsidRDefault="00EE2984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Розрахунок місячної плати за тимчасове користування</w:t>
      </w:r>
    </w:p>
    <w:p w:rsidR="00F64952" w:rsidRDefault="00EE2984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місцем під розміщення рекламного засобу</w:t>
      </w:r>
    </w:p>
    <w:p w:rsidR="00F64952" w:rsidRDefault="00F64952">
      <w:pPr>
        <w:widowControl w:val="0"/>
        <w:rPr>
          <w:sz w:val="28"/>
          <w:szCs w:val="28"/>
        </w:rPr>
      </w:pPr>
    </w:p>
    <w:p w:rsidR="00F64952" w:rsidRDefault="00EE2984">
      <w:pPr>
        <w:widowContro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6120130" cy="347726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7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4952" w:rsidRDefault="00EE2984">
      <w:pPr>
        <w:widowContro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144145</wp:posOffset>
            </wp:positionV>
            <wp:extent cx="450215" cy="401955"/>
            <wp:effectExtent l="0" t="0" r="0" b="0"/>
            <wp:wrapSquare wrapText="bothSides" distT="0" distB="0" distL="114300" distR="11430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4952" w:rsidRDefault="00EE29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горизонтальна проекція рекламного засобу</w:t>
      </w:r>
    </w:p>
    <w:p w:rsidR="00F64952" w:rsidRDefault="00F64952">
      <w:pPr>
        <w:widowControl w:val="0"/>
        <w:rPr>
          <w:sz w:val="28"/>
          <w:szCs w:val="28"/>
        </w:rPr>
      </w:pPr>
    </w:p>
    <w:p w:rsidR="00F64952" w:rsidRDefault="00EE2984">
      <w:pPr>
        <w:widowContro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102235</wp:posOffset>
            </wp:positionV>
            <wp:extent cx="450215" cy="401955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4952" w:rsidRDefault="00EE298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півметрова зона по периметру</w:t>
      </w:r>
    </w:p>
    <w:p w:rsidR="00F64952" w:rsidRDefault="00F64952">
      <w:pPr>
        <w:widowControl w:val="0"/>
        <w:rPr>
          <w:sz w:val="28"/>
          <w:szCs w:val="28"/>
        </w:rPr>
      </w:pPr>
    </w:p>
    <w:p w:rsidR="00F64952" w:rsidRDefault="00EE2984">
      <w:pPr>
        <w:widowControl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Рис.1 Площа місця розташування рекламного засобу</w:t>
      </w:r>
    </w:p>
    <w:p w:rsidR="00F64952" w:rsidRDefault="00F64952">
      <w:pPr>
        <w:widowControl w:val="0"/>
        <w:jc w:val="center"/>
        <w:rPr>
          <w:sz w:val="28"/>
          <w:szCs w:val="28"/>
        </w:rPr>
      </w:pPr>
    </w:p>
    <w:p w:rsidR="00F64952" w:rsidRDefault="00EE298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Визначення місячної плати:</w:t>
      </w:r>
    </w:p>
    <w:p w:rsidR="00F64952" w:rsidRDefault="00F64952">
      <w:pPr>
        <w:widowControl w:val="0"/>
        <w:spacing w:line="360" w:lineRule="auto"/>
        <w:jc w:val="both"/>
        <w:rPr>
          <w:sz w:val="28"/>
          <w:szCs w:val="28"/>
        </w:rPr>
      </w:pPr>
    </w:p>
    <w:p w:rsidR="00F64952" w:rsidRDefault="00EE2984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пр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>=2,0×0,06=0,12м</w:t>
      </w:r>
      <w:r>
        <w:rPr>
          <w:sz w:val="28"/>
          <w:szCs w:val="28"/>
          <w:vertAlign w:val="superscript"/>
        </w:rPr>
        <w:t>2</w:t>
      </w:r>
    </w:p>
    <w:p w:rsidR="00F64952" w:rsidRDefault="00EE2984">
      <w:pPr>
        <w:widowControl w:val="0"/>
        <w:spacing w:line="360" w:lineRule="auto"/>
        <w:jc w:val="both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зем</w:t>
      </w:r>
      <w:proofErr w:type="spellEnd"/>
      <w:r>
        <w:rPr>
          <w:sz w:val="28"/>
          <w:szCs w:val="28"/>
        </w:rPr>
        <w:t>=0,5(0,5+0,06+0,5)×2+0,5×2,0×2=1,06+2=3,06м</w:t>
      </w:r>
      <w:r>
        <w:rPr>
          <w:sz w:val="28"/>
          <w:szCs w:val="28"/>
          <w:vertAlign w:val="superscript"/>
        </w:rPr>
        <w:t>2</w:t>
      </w:r>
    </w:p>
    <w:p w:rsidR="00F64952" w:rsidRDefault="00EE2984">
      <w:pPr>
        <w:widowControl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заг</w:t>
      </w:r>
      <w:proofErr w:type="spellEnd"/>
      <w:r>
        <w:rPr>
          <w:sz w:val="28"/>
          <w:szCs w:val="28"/>
        </w:rPr>
        <w:t>=3,06+0,12=3,18 м</w:t>
      </w:r>
      <w:r>
        <w:rPr>
          <w:sz w:val="28"/>
          <w:szCs w:val="28"/>
          <w:vertAlign w:val="superscript"/>
        </w:rPr>
        <w:t>2</w:t>
      </w:r>
    </w:p>
    <w:p w:rsidR="00F64952" w:rsidRDefault="00EE298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А=3,18×25,00=79,5 грн/місяць (без ПДВ)</w:t>
      </w:r>
    </w:p>
    <w:p w:rsidR="00F64952" w:rsidRDefault="00EE298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Ʃ</w:t>
      </w:r>
      <w:r>
        <w:rPr>
          <w:sz w:val="28"/>
          <w:szCs w:val="28"/>
          <w:vertAlign w:val="subscript"/>
        </w:rPr>
        <w:t>ПДВ</w:t>
      </w:r>
      <w:r>
        <w:rPr>
          <w:sz w:val="28"/>
          <w:szCs w:val="28"/>
        </w:rPr>
        <w:t>=79,5×0,2=15,9 грн/місяць</w:t>
      </w:r>
    </w:p>
    <w:p w:rsidR="00F64952" w:rsidRDefault="00EE2984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ПДВ</w:t>
      </w:r>
      <w:r>
        <w:rPr>
          <w:sz w:val="28"/>
          <w:szCs w:val="28"/>
        </w:rPr>
        <w:t>=79,5+15,9=95,4 грн/місяць (з ПДВ)</w:t>
      </w:r>
    </w:p>
    <w:sectPr w:rsidR="00F64952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4952"/>
    <w:rsid w:val="00EE2984"/>
    <w:rsid w:val="00F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4AEE"/>
  <w15:docId w15:val="{96E40621-86F0-4BBE-8632-937018F8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Alex_PC</cp:lastModifiedBy>
  <cp:revision>2</cp:revision>
  <dcterms:created xsi:type="dcterms:W3CDTF">2018-01-30T10:47:00Z</dcterms:created>
  <dcterms:modified xsi:type="dcterms:W3CDTF">2018-01-30T10:48:00Z</dcterms:modified>
</cp:coreProperties>
</file>